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E4D" w:rsidRDefault="009A63C8" w:rsidP="009A63C8">
      <w:pPr>
        <w:jc w:val="center"/>
        <w:rPr>
          <w:b/>
          <w:sz w:val="28"/>
          <w:szCs w:val="28"/>
        </w:rPr>
      </w:pPr>
      <w:r>
        <w:rPr>
          <w:b/>
          <w:sz w:val="28"/>
          <w:szCs w:val="28"/>
        </w:rPr>
        <w:t>Outline for Talk</w:t>
      </w:r>
    </w:p>
    <w:p w:rsidR="009A63C8" w:rsidRDefault="009A63C8" w:rsidP="009A63C8">
      <w:pPr>
        <w:rPr>
          <w:sz w:val="28"/>
          <w:szCs w:val="28"/>
          <w:u w:val="single"/>
        </w:rPr>
      </w:pPr>
      <w:r w:rsidRPr="009A63C8">
        <w:rPr>
          <w:sz w:val="28"/>
          <w:szCs w:val="28"/>
          <w:u w:val="single"/>
        </w:rPr>
        <w:t>Background:</w:t>
      </w:r>
    </w:p>
    <w:p w:rsidR="009A63C8" w:rsidRPr="009A63C8" w:rsidRDefault="009A63C8" w:rsidP="009A63C8">
      <w:pPr>
        <w:pStyle w:val="ListParagraph"/>
        <w:numPr>
          <w:ilvl w:val="0"/>
          <w:numId w:val="2"/>
        </w:numPr>
        <w:rPr>
          <w:sz w:val="28"/>
          <w:szCs w:val="28"/>
          <w:u w:val="single"/>
        </w:rPr>
      </w:pPr>
      <w:r>
        <w:rPr>
          <w:sz w:val="28"/>
          <w:szCs w:val="28"/>
        </w:rPr>
        <w:t xml:space="preserve">Asian Americans have traditionally shown low rates of suicide in the U.S.  </w:t>
      </w:r>
      <w:r w:rsidR="00CC64CA">
        <w:rPr>
          <w:sz w:val="28"/>
          <w:szCs w:val="28"/>
        </w:rPr>
        <w:t>For example, t</w:t>
      </w:r>
      <w:r>
        <w:rPr>
          <w:sz w:val="28"/>
          <w:szCs w:val="28"/>
        </w:rPr>
        <w:t xml:space="preserve">he most recent statistics, 2014, show Asian Americans with a suicide </w:t>
      </w:r>
      <w:r w:rsidR="00CC64CA">
        <w:rPr>
          <w:sz w:val="28"/>
          <w:szCs w:val="28"/>
        </w:rPr>
        <w:t>rate of 5.9</w:t>
      </w:r>
      <w:r>
        <w:rPr>
          <w:sz w:val="28"/>
          <w:szCs w:val="28"/>
        </w:rPr>
        <w:t xml:space="preserve">/100,000 as compared to the national suicide rate of </w:t>
      </w:r>
      <w:r w:rsidR="00CC64CA">
        <w:rPr>
          <w:sz w:val="28"/>
          <w:szCs w:val="28"/>
        </w:rPr>
        <w:t>14.69/100,000</w:t>
      </w:r>
      <w:r>
        <w:rPr>
          <w:sz w:val="28"/>
          <w:szCs w:val="28"/>
        </w:rPr>
        <w:t xml:space="preserve"> for </w:t>
      </w:r>
      <w:r w:rsidR="00CC64CA">
        <w:rPr>
          <w:sz w:val="28"/>
          <w:szCs w:val="28"/>
        </w:rPr>
        <w:t>Whites</w:t>
      </w:r>
      <w:r w:rsidR="008A71AA">
        <w:rPr>
          <w:sz w:val="28"/>
          <w:szCs w:val="28"/>
        </w:rPr>
        <w:t>,</w:t>
      </w:r>
      <w:r w:rsidR="00CC64CA">
        <w:rPr>
          <w:sz w:val="28"/>
          <w:szCs w:val="28"/>
        </w:rPr>
        <w:t xml:space="preserve"> </w:t>
      </w:r>
      <w:r>
        <w:rPr>
          <w:sz w:val="28"/>
          <w:szCs w:val="28"/>
        </w:rPr>
        <w:t>men and women combined.</w:t>
      </w:r>
      <w:r w:rsidR="00CC64CA">
        <w:rPr>
          <w:sz w:val="28"/>
          <w:szCs w:val="28"/>
        </w:rPr>
        <w:t xml:space="preserve">  In Illinois, the rates for 2014 are </w:t>
      </w:r>
      <w:r w:rsidR="004405CA">
        <w:rPr>
          <w:sz w:val="28"/>
          <w:szCs w:val="28"/>
        </w:rPr>
        <w:t>4.7 for Asian/Pac Islanders and 11.94 for Whites.</w:t>
      </w:r>
      <w:r w:rsidR="00CC64CA">
        <w:rPr>
          <w:sz w:val="28"/>
          <w:szCs w:val="28"/>
        </w:rPr>
        <w:t xml:space="preserve"> </w:t>
      </w:r>
    </w:p>
    <w:p w:rsidR="009A63C8" w:rsidRPr="004405CA" w:rsidRDefault="004405CA" w:rsidP="009A63C8">
      <w:pPr>
        <w:pStyle w:val="ListParagraph"/>
        <w:numPr>
          <w:ilvl w:val="0"/>
          <w:numId w:val="2"/>
        </w:numPr>
        <w:rPr>
          <w:sz w:val="28"/>
          <w:szCs w:val="28"/>
          <w:u w:val="single"/>
        </w:rPr>
      </w:pPr>
      <w:r>
        <w:rPr>
          <w:sz w:val="28"/>
          <w:szCs w:val="28"/>
        </w:rPr>
        <w:t>The rates were similar in 2000, with Asian Americans showing a suicide rate of 5.5/100,000 nationally as compared to 11.33/100,000 for Whites.</w:t>
      </w:r>
      <w:r w:rsidR="00F604EA">
        <w:rPr>
          <w:sz w:val="28"/>
          <w:szCs w:val="28"/>
        </w:rPr>
        <w:t xml:space="preserve"> (Table)</w:t>
      </w:r>
    </w:p>
    <w:p w:rsidR="004405CA" w:rsidRPr="004405CA" w:rsidRDefault="004405CA" w:rsidP="009A63C8">
      <w:pPr>
        <w:pStyle w:val="ListParagraph"/>
        <w:numPr>
          <w:ilvl w:val="0"/>
          <w:numId w:val="2"/>
        </w:numPr>
        <w:rPr>
          <w:sz w:val="28"/>
          <w:szCs w:val="28"/>
          <w:u w:val="single"/>
        </w:rPr>
      </w:pPr>
      <w:r>
        <w:rPr>
          <w:sz w:val="28"/>
          <w:szCs w:val="28"/>
        </w:rPr>
        <w:t xml:space="preserve">While the "healthy immigrant" explanation might account for the low suicide rates among Asian Americans, some scholars have hypothesized that a probable explanation of  low mortality is the </w:t>
      </w:r>
      <w:proofErr w:type="spellStart"/>
      <w:r>
        <w:rPr>
          <w:sz w:val="28"/>
          <w:szCs w:val="28"/>
        </w:rPr>
        <w:t>mis</w:t>
      </w:r>
      <w:proofErr w:type="spellEnd"/>
      <w:r>
        <w:rPr>
          <w:sz w:val="28"/>
          <w:szCs w:val="28"/>
        </w:rPr>
        <w:t>-classification of race on death records for Asian Americans.</w:t>
      </w:r>
    </w:p>
    <w:p w:rsidR="004405CA" w:rsidRPr="004405CA" w:rsidRDefault="004405CA" w:rsidP="009A63C8">
      <w:pPr>
        <w:pStyle w:val="ListParagraph"/>
        <w:numPr>
          <w:ilvl w:val="0"/>
          <w:numId w:val="2"/>
        </w:numPr>
        <w:rPr>
          <w:sz w:val="28"/>
          <w:szCs w:val="28"/>
          <w:u w:val="single"/>
        </w:rPr>
      </w:pPr>
      <w:r>
        <w:rPr>
          <w:sz w:val="28"/>
          <w:szCs w:val="28"/>
        </w:rPr>
        <w:t>We tested this hypothesis by examining 5 years of mortality data in Illinois for the years 1999-2003.</w:t>
      </w:r>
    </w:p>
    <w:p w:rsidR="004405CA" w:rsidRDefault="004405CA" w:rsidP="004405CA">
      <w:pPr>
        <w:rPr>
          <w:sz w:val="28"/>
          <w:szCs w:val="28"/>
          <w:u w:val="single"/>
        </w:rPr>
      </w:pPr>
      <w:r>
        <w:rPr>
          <w:sz w:val="28"/>
          <w:szCs w:val="28"/>
          <w:u w:val="single"/>
        </w:rPr>
        <w:t>Methodology:</w:t>
      </w:r>
    </w:p>
    <w:p w:rsidR="004405CA" w:rsidRPr="00F1088E" w:rsidRDefault="004405CA" w:rsidP="004405CA">
      <w:pPr>
        <w:pStyle w:val="ListParagraph"/>
        <w:numPr>
          <w:ilvl w:val="0"/>
          <w:numId w:val="3"/>
        </w:numPr>
        <w:rPr>
          <w:sz w:val="28"/>
          <w:szCs w:val="28"/>
          <w:u w:val="single"/>
        </w:rPr>
      </w:pPr>
      <w:r>
        <w:rPr>
          <w:sz w:val="28"/>
          <w:szCs w:val="28"/>
        </w:rPr>
        <w:t>We designed a computer algorithm that matched a published</w:t>
      </w:r>
      <w:r w:rsidR="00F1088E">
        <w:rPr>
          <w:sz w:val="28"/>
          <w:szCs w:val="28"/>
        </w:rPr>
        <w:t xml:space="preserve"> list of Asian American names drawn from the Social Security Administration files (Lauderdale, 2000) to the mortality data records for 1999, 2000, 2001, 2002 and 2003.  </w:t>
      </w:r>
      <w:r w:rsidR="008A71AA">
        <w:rPr>
          <w:sz w:val="28"/>
          <w:szCs w:val="28"/>
        </w:rPr>
        <w:t>The Lauderdale list consists of both Asian American names and the ethnicity.  As part of the agreement with the Social Security Administration, Lauderdale excluded any names that had a frequency of less than 5.  Thus, the list is very conservative.  Our</w:t>
      </w:r>
      <w:r w:rsidR="00F1088E">
        <w:rPr>
          <w:sz w:val="28"/>
          <w:szCs w:val="28"/>
        </w:rPr>
        <w:t xml:space="preserve"> algorithm was based on the following assumptions:</w:t>
      </w:r>
    </w:p>
    <w:p w:rsidR="00F1088E" w:rsidRPr="00F1088E" w:rsidRDefault="00F1088E" w:rsidP="00F1088E">
      <w:pPr>
        <w:pStyle w:val="ListParagraph"/>
        <w:rPr>
          <w:sz w:val="28"/>
          <w:szCs w:val="28"/>
          <w:u w:val="single"/>
        </w:rPr>
      </w:pPr>
    </w:p>
    <w:p w:rsidR="00F1088E" w:rsidRPr="00F1088E" w:rsidRDefault="00F1088E" w:rsidP="00F1088E">
      <w:pPr>
        <w:pStyle w:val="ListParagraph"/>
        <w:numPr>
          <w:ilvl w:val="1"/>
          <w:numId w:val="3"/>
        </w:numPr>
        <w:rPr>
          <w:sz w:val="28"/>
          <w:szCs w:val="28"/>
          <w:u w:val="single"/>
        </w:rPr>
      </w:pPr>
      <w:r>
        <w:rPr>
          <w:sz w:val="28"/>
          <w:szCs w:val="28"/>
        </w:rPr>
        <w:t>If the decedent is male or a single female and his/her name was on the Master list, then h/she was assumed to be Asian American and the ethnicity was equated to the one found on the Master list.</w:t>
      </w:r>
    </w:p>
    <w:p w:rsidR="00F1088E" w:rsidRPr="00F1088E" w:rsidRDefault="00F1088E" w:rsidP="00F1088E">
      <w:pPr>
        <w:pStyle w:val="ListParagraph"/>
        <w:numPr>
          <w:ilvl w:val="1"/>
          <w:numId w:val="3"/>
        </w:numPr>
        <w:rPr>
          <w:sz w:val="28"/>
          <w:szCs w:val="28"/>
          <w:u w:val="single"/>
        </w:rPr>
      </w:pPr>
      <w:r>
        <w:rPr>
          <w:sz w:val="28"/>
          <w:szCs w:val="28"/>
        </w:rPr>
        <w:t>If the decedent was female and married/divorced/or widowed AN</w:t>
      </w:r>
      <w:r w:rsidR="008A71AA">
        <w:rPr>
          <w:sz w:val="28"/>
          <w:szCs w:val="28"/>
        </w:rPr>
        <w:t>D the father's name was on the M</w:t>
      </w:r>
      <w:r>
        <w:rPr>
          <w:sz w:val="28"/>
          <w:szCs w:val="28"/>
        </w:rPr>
        <w:t xml:space="preserve">aster list, she was assumed to be </w:t>
      </w:r>
      <w:r>
        <w:rPr>
          <w:sz w:val="28"/>
          <w:szCs w:val="28"/>
        </w:rPr>
        <w:lastRenderedPageBreak/>
        <w:t>Asian American and the ethnicity was equated to the one found on the Master list.</w:t>
      </w:r>
    </w:p>
    <w:p w:rsidR="00F1088E" w:rsidRPr="00F1088E" w:rsidRDefault="00F1088E" w:rsidP="00F1088E">
      <w:pPr>
        <w:pStyle w:val="ListParagraph"/>
        <w:numPr>
          <w:ilvl w:val="1"/>
          <w:numId w:val="3"/>
        </w:numPr>
        <w:rPr>
          <w:sz w:val="28"/>
          <w:szCs w:val="28"/>
          <w:u w:val="single"/>
        </w:rPr>
      </w:pPr>
      <w:r>
        <w:rPr>
          <w:sz w:val="28"/>
          <w:szCs w:val="28"/>
        </w:rPr>
        <w:t xml:space="preserve">If </w:t>
      </w:r>
      <w:r w:rsidR="008A71AA">
        <w:rPr>
          <w:sz w:val="28"/>
          <w:szCs w:val="28"/>
        </w:rPr>
        <w:t>a person did not satisfy a or b</w:t>
      </w:r>
      <w:r>
        <w:rPr>
          <w:sz w:val="28"/>
          <w:szCs w:val="28"/>
        </w:rPr>
        <w:t xml:space="preserve">, then being born in an Asian country assigned Asian American as the race, and the ethnicity to the birth country.  </w:t>
      </w:r>
    </w:p>
    <w:p w:rsidR="00F1088E" w:rsidRDefault="00F1088E" w:rsidP="00F1088E">
      <w:pPr>
        <w:pStyle w:val="ListParagraph"/>
        <w:numPr>
          <w:ilvl w:val="1"/>
          <w:numId w:val="3"/>
        </w:numPr>
        <w:rPr>
          <w:sz w:val="28"/>
          <w:szCs w:val="28"/>
          <w:u w:val="single"/>
        </w:rPr>
      </w:pPr>
      <w:r>
        <w:rPr>
          <w:sz w:val="28"/>
          <w:szCs w:val="28"/>
        </w:rPr>
        <w:t>If the person did not satisfy any of the above criteria, then s/he is assumed to be a non-Asian American and ethnicity is equated to unknown.</w:t>
      </w:r>
    </w:p>
    <w:p w:rsidR="00F1088E" w:rsidRDefault="00EC5DF4" w:rsidP="00F1088E">
      <w:pPr>
        <w:pStyle w:val="ListParagraph"/>
        <w:ind w:left="0"/>
        <w:outlineLvl w:val="0"/>
        <w:rPr>
          <w:sz w:val="28"/>
          <w:szCs w:val="28"/>
        </w:rPr>
      </w:pPr>
      <w:r>
        <w:rPr>
          <w:sz w:val="28"/>
          <w:szCs w:val="28"/>
        </w:rPr>
        <w:t>Using the above logic, if</w:t>
      </w:r>
      <w:r w:rsidRPr="00EC5DF4">
        <w:rPr>
          <w:sz w:val="28"/>
          <w:szCs w:val="28"/>
        </w:rPr>
        <w:t xml:space="preserve"> a </w:t>
      </w:r>
      <w:r w:rsidR="00253667">
        <w:rPr>
          <w:sz w:val="28"/>
          <w:szCs w:val="28"/>
        </w:rPr>
        <w:t xml:space="preserve">record was coded as </w:t>
      </w:r>
      <w:r w:rsidRPr="00EC5DF4">
        <w:rPr>
          <w:sz w:val="28"/>
          <w:szCs w:val="28"/>
        </w:rPr>
        <w:t xml:space="preserve">Asian </w:t>
      </w:r>
      <w:r w:rsidR="00253667">
        <w:rPr>
          <w:sz w:val="28"/>
          <w:szCs w:val="28"/>
        </w:rPr>
        <w:t xml:space="preserve">by the state but the name </w:t>
      </w:r>
      <w:r w:rsidRPr="00EC5DF4">
        <w:rPr>
          <w:sz w:val="28"/>
          <w:szCs w:val="28"/>
        </w:rPr>
        <w:t xml:space="preserve">wasn't on the </w:t>
      </w:r>
      <w:r w:rsidR="00253667">
        <w:rPr>
          <w:sz w:val="28"/>
          <w:szCs w:val="28"/>
        </w:rPr>
        <w:t xml:space="preserve">Lauderdale </w:t>
      </w:r>
      <w:r w:rsidRPr="00EC5DF4">
        <w:rPr>
          <w:sz w:val="28"/>
          <w:szCs w:val="28"/>
        </w:rPr>
        <w:t xml:space="preserve">list, the record was flagged; if a person with an Asian name wasn't categorized as Asian, that record was flagged; and if the Asian </w:t>
      </w:r>
      <w:r w:rsidR="00253667">
        <w:rPr>
          <w:sz w:val="28"/>
          <w:szCs w:val="28"/>
        </w:rPr>
        <w:t>ethnicity</w:t>
      </w:r>
      <w:r w:rsidRPr="00EC5DF4">
        <w:rPr>
          <w:sz w:val="28"/>
          <w:szCs w:val="28"/>
        </w:rPr>
        <w:t xml:space="preserve"> didn't match the Lauderdale list, then that name was flagged. </w:t>
      </w:r>
      <w:r w:rsidR="00253667">
        <w:rPr>
          <w:sz w:val="28"/>
          <w:szCs w:val="28"/>
        </w:rPr>
        <w:t>Or, i</w:t>
      </w:r>
      <w:r w:rsidRPr="00EC5DF4">
        <w:rPr>
          <w:sz w:val="28"/>
          <w:szCs w:val="28"/>
        </w:rPr>
        <w:t xml:space="preserve">f a person was born in an Asian country and not categorized </w:t>
      </w:r>
      <w:r w:rsidR="00253667">
        <w:rPr>
          <w:sz w:val="28"/>
          <w:szCs w:val="28"/>
        </w:rPr>
        <w:t xml:space="preserve">as </w:t>
      </w:r>
      <w:r w:rsidRPr="00EC5DF4">
        <w:rPr>
          <w:sz w:val="28"/>
          <w:szCs w:val="28"/>
        </w:rPr>
        <w:t>Asian</w:t>
      </w:r>
      <w:r w:rsidR="00253667">
        <w:rPr>
          <w:sz w:val="28"/>
          <w:szCs w:val="28"/>
        </w:rPr>
        <w:t xml:space="preserve"> by the state</w:t>
      </w:r>
      <w:r w:rsidRPr="00EC5DF4">
        <w:rPr>
          <w:sz w:val="28"/>
          <w:szCs w:val="28"/>
        </w:rPr>
        <w:t>, then the record was flagged.</w:t>
      </w:r>
    </w:p>
    <w:p w:rsidR="00EC5DF4" w:rsidRDefault="00EC5DF4" w:rsidP="00F1088E">
      <w:pPr>
        <w:pStyle w:val="ListParagraph"/>
        <w:ind w:left="0"/>
        <w:outlineLvl w:val="0"/>
        <w:rPr>
          <w:sz w:val="28"/>
          <w:szCs w:val="28"/>
        </w:rPr>
      </w:pPr>
    </w:p>
    <w:p w:rsidR="00EC5DF4" w:rsidRDefault="00764BC3" w:rsidP="00F1088E">
      <w:pPr>
        <w:pStyle w:val="ListParagraph"/>
        <w:ind w:left="0"/>
        <w:outlineLvl w:val="0"/>
        <w:rPr>
          <w:sz w:val="28"/>
          <w:szCs w:val="28"/>
        </w:rPr>
      </w:pPr>
      <w:r>
        <w:rPr>
          <w:sz w:val="28"/>
          <w:szCs w:val="28"/>
        </w:rPr>
        <w:t>T</w:t>
      </w:r>
      <w:r w:rsidR="00EC5DF4">
        <w:rPr>
          <w:sz w:val="28"/>
          <w:szCs w:val="28"/>
        </w:rPr>
        <w:t xml:space="preserve">he computer </w:t>
      </w:r>
      <w:r>
        <w:rPr>
          <w:sz w:val="28"/>
          <w:szCs w:val="28"/>
        </w:rPr>
        <w:t xml:space="preserve">algorithm </w:t>
      </w:r>
      <w:r w:rsidR="00EC5DF4">
        <w:rPr>
          <w:sz w:val="28"/>
          <w:szCs w:val="28"/>
        </w:rPr>
        <w:t>generate</w:t>
      </w:r>
      <w:r>
        <w:rPr>
          <w:sz w:val="28"/>
          <w:szCs w:val="28"/>
        </w:rPr>
        <w:t>d</w:t>
      </w:r>
      <w:r w:rsidR="00EC5DF4">
        <w:rPr>
          <w:sz w:val="28"/>
          <w:szCs w:val="28"/>
        </w:rPr>
        <w:t xml:space="preserve"> a list of </w:t>
      </w:r>
      <w:r>
        <w:rPr>
          <w:sz w:val="28"/>
          <w:szCs w:val="28"/>
        </w:rPr>
        <w:t>approximately 1100-1225</w:t>
      </w:r>
      <w:r w:rsidR="00EC5DF4">
        <w:rPr>
          <w:sz w:val="28"/>
          <w:szCs w:val="28"/>
        </w:rPr>
        <w:t xml:space="preserve"> </w:t>
      </w:r>
      <w:r>
        <w:rPr>
          <w:sz w:val="28"/>
          <w:szCs w:val="28"/>
        </w:rPr>
        <w:t>names for each of the years studied</w:t>
      </w:r>
      <w:r w:rsidR="00F604EA">
        <w:rPr>
          <w:sz w:val="28"/>
          <w:szCs w:val="28"/>
        </w:rPr>
        <w:t xml:space="preserve"> (see table)</w:t>
      </w:r>
      <w:r>
        <w:rPr>
          <w:sz w:val="28"/>
          <w:szCs w:val="28"/>
        </w:rPr>
        <w:t xml:space="preserve">.  We subjected these </w:t>
      </w:r>
      <w:r w:rsidR="00F604EA">
        <w:rPr>
          <w:sz w:val="28"/>
          <w:szCs w:val="28"/>
        </w:rPr>
        <w:t>lists to further cross-validation</w:t>
      </w:r>
      <w:r>
        <w:rPr>
          <w:sz w:val="28"/>
          <w:szCs w:val="28"/>
        </w:rPr>
        <w:t xml:space="preserve"> by each of the authors individually examining the name lists and short listing the names that were possible false positives.  </w:t>
      </w:r>
      <w:r w:rsidR="00F604EA">
        <w:rPr>
          <w:sz w:val="28"/>
          <w:szCs w:val="28"/>
        </w:rPr>
        <w:t>In order to build</w:t>
      </w:r>
      <w:r>
        <w:rPr>
          <w:sz w:val="28"/>
          <w:szCs w:val="28"/>
        </w:rPr>
        <w:t xml:space="preserve"> consensus </w:t>
      </w:r>
      <w:r w:rsidR="00F604EA">
        <w:rPr>
          <w:sz w:val="28"/>
          <w:szCs w:val="28"/>
        </w:rPr>
        <w:t>we</w:t>
      </w:r>
      <w:r>
        <w:rPr>
          <w:sz w:val="28"/>
          <w:szCs w:val="28"/>
        </w:rPr>
        <w:t xml:space="preserve"> only include</w:t>
      </w:r>
      <w:r w:rsidR="00F604EA">
        <w:rPr>
          <w:sz w:val="28"/>
          <w:szCs w:val="28"/>
        </w:rPr>
        <w:t>d</w:t>
      </w:r>
      <w:r>
        <w:rPr>
          <w:sz w:val="28"/>
          <w:szCs w:val="28"/>
        </w:rPr>
        <w:t xml:space="preserve"> the names that met a set of stringent criteria</w:t>
      </w:r>
      <w:r w:rsidR="00F604EA">
        <w:rPr>
          <w:sz w:val="28"/>
          <w:szCs w:val="28"/>
        </w:rPr>
        <w:t>, and was agreed upon by both authors</w:t>
      </w:r>
      <w:r>
        <w:rPr>
          <w:sz w:val="28"/>
          <w:szCs w:val="28"/>
        </w:rPr>
        <w:t>.  The names t</w:t>
      </w:r>
      <w:r w:rsidR="00F604EA">
        <w:rPr>
          <w:sz w:val="28"/>
          <w:szCs w:val="28"/>
        </w:rPr>
        <w:t>hat were most problematic were H</w:t>
      </w:r>
      <w:r>
        <w:rPr>
          <w:sz w:val="28"/>
          <w:szCs w:val="28"/>
        </w:rPr>
        <w:t>ispanic names that were classified as Filipino by the algorithm, and Caucasians who were listed as Asian because they were born in an Asian country</w:t>
      </w:r>
      <w:r w:rsidR="00253667">
        <w:rPr>
          <w:sz w:val="28"/>
          <w:szCs w:val="28"/>
        </w:rPr>
        <w:t>, Asian kids adopted by Caucasians</w:t>
      </w:r>
      <w:r>
        <w:rPr>
          <w:sz w:val="28"/>
          <w:szCs w:val="28"/>
        </w:rPr>
        <w:t xml:space="preserve">.  Through this process, </w:t>
      </w:r>
      <w:r w:rsidR="00253667">
        <w:rPr>
          <w:sz w:val="28"/>
          <w:szCs w:val="28"/>
        </w:rPr>
        <w:t xml:space="preserve">we </w:t>
      </w:r>
      <w:r>
        <w:rPr>
          <w:sz w:val="28"/>
          <w:szCs w:val="28"/>
        </w:rPr>
        <w:t xml:space="preserve">whittled down the newly identified list to </w:t>
      </w:r>
      <w:r w:rsidR="00F604EA">
        <w:rPr>
          <w:sz w:val="28"/>
          <w:szCs w:val="28"/>
        </w:rPr>
        <w:t>152-178 names (see table).</w:t>
      </w:r>
      <w:r>
        <w:rPr>
          <w:sz w:val="28"/>
          <w:szCs w:val="28"/>
        </w:rPr>
        <w:t xml:space="preserve">  </w:t>
      </w:r>
    </w:p>
    <w:p w:rsidR="00764BC3" w:rsidRDefault="00764BC3" w:rsidP="00F1088E">
      <w:pPr>
        <w:pStyle w:val="ListParagraph"/>
        <w:ind w:left="0"/>
        <w:outlineLvl w:val="0"/>
        <w:rPr>
          <w:sz w:val="28"/>
          <w:szCs w:val="28"/>
        </w:rPr>
      </w:pPr>
    </w:p>
    <w:p w:rsidR="00764BC3" w:rsidRDefault="00764BC3" w:rsidP="00F1088E">
      <w:pPr>
        <w:pStyle w:val="ListParagraph"/>
        <w:ind w:left="0"/>
        <w:outlineLvl w:val="0"/>
        <w:rPr>
          <w:sz w:val="28"/>
          <w:szCs w:val="28"/>
        </w:rPr>
      </w:pPr>
      <w:r>
        <w:rPr>
          <w:sz w:val="28"/>
          <w:szCs w:val="28"/>
        </w:rPr>
        <w:t xml:space="preserve">Thus, the approach used was deliberately conservative and stringent.  As it is, the Lauderdale list, culled from the records of the Social Security Administration,  does not include any Asian names that had a frequency of less than 5.  We further excluded any names that had </w:t>
      </w:r>
      <w:r w:rsidR="00253667">
        <w:rPr>
          <w:sz w:val="28"/>
          <w:szCs w:val="28"/>
        </w:rPr>
        <w:t>any</w:t>
      </w:r>
      <w:r>
        <w:rPr>
          <w:sz w:val="28"/>
          <w:szCs w:val="28"/>
        </w:rPr>
        <w:t xml:space="preserve"> likelihood of being non-Asian (</w:t>
      </w:r>
      <w:r w:rsidR="00253667">
        <w:rPr>
          <w:sz w:val="28"/>
          <w:szCs w:val="28"/>
        </w:rPr>
        <w:t>for example; Eastern European</w:t>
      </w:r>
      <w:r w:rsidR="00744946">
        <w:rPr>
          <w:sz w:val="28"/>
          <w:szCs w:val="28"/>
        </w:rPr>
        <w:t xml:space="preserve"> names such as Lau, Lao, Tong, that overlapped with Asian, but country of birth and parents first names that were Christian were omitted</w:t>
      </w:r>
      <w:r>
        <w:rPr>
          <w:sz w:val="28"/>
          <w:szCs w:val="28"/>
        </w:rPr>
        <w:t xml:space="preserve">).  Further, we also re-classified as White </w:t>
      </w:r>
      <w:r w:rsidR="00744946">
        <w:rPr>
          <w:sz w:val="28"/>
          <w:szCs w:val="28"/>
        </w:rPr>
        <w:t xml:space="preserve">some </w:t>
      </w:r>
      <w:r>
        <w:rPr>
          <w:sz w:val="28"/>
          <w:szCs w:val="28"/>
        </w:rPr>
        <w:t>Arab-Americans who we</w:t>
      </w:r>
      <w:r w:rsidR="001901A9">
        <w:rPr>
          <w:sz w:val="28"/>
          <w:szCs w:val="28"/>
        </w:rPr>
        <w:t xml:space="preserve">re </w:t>
      </w:r>
      <w:r w:rsidR="001901A9">
        <w:rPr>
          <w:sz w:val="28"/>
          <w:szCs w:val="28"/>
        </w:rPr>
        <w:lastRenderedPageBreak/>
        <w:t>erroneously listed a</w:t>
      </w:r>
      <w:r w:rsidR="00F604EA">
        <w:rPr>
          <w:sz w:val="28"/>
          <w:szCs w:val="28"/>
        </w:rPr>
        <w:t>s</w:t>
      </w:r>
      <w:r w:rsidR="00744946">
        <w:rPr>
          <w:sz w:val="28"/>
          <w:szCs w:val="28"/>
        </w:rPr>
        <w:t xml:space="preserve"> Asian but were born in the Middle East (Jordan, Iraq, Palestine etc).</w:t>
      </w:r>
    </w:p>
    <w:p w:rsidR="001901A9" w:rsidRDefault="001901A9" w:rsidP="00F1088E">
      <w:pPr>
        <w:pStyle w:val="ListParagraph"/>
        <w:ind w:left="0"/>
        <w:outlineLvl w:val="0"/>
        <w:rPr>
          <w:sz w:val="28"/>
          <w:szCs w:val="28"/>
        </w:rPr>
      </w:pPr>
    </w:p>
    <w:p w:rsidR="00F604EA" w:rsidRDefault="008A71AA" w:rsidP="00F1088E">
      <w:pPr>
        <w:pStyle w:val="ListParagraph"/>
        <w:ind w:left="0"/>
        <w:outlineLvl w:val="0"/>
        <w:rPr>
          <w:sz w:val="28"/>
          <w:szCs w:val="28"/>
        </w:rPr>
      </w:pPr>
      <w:r w:rsidRPr="008A71AA">
        <w:rPr>
          <w:sz w:val="28"/>
          <w:szCs w:val="28"/>
          <w:u w:val="single"/>
        </w:rPr>
        <w:t>RESULTS:</w:t>
      </w:r>
      <w:r>
        <w:rPr>
          <w:sz w:val="28"/>
          <w:szCs w:val="28"/>
        </w:rPr>
        <w:t xml:space="preserve">   In order to account for small cell sizes we aggregated the data for 5 years and then averaged the suicide rates.  We were also able to breakdown the crude rates by ethnic sub-group. </w:t>
      </w:r>
    </w:p>
    <w:p w:rsidR="00F604EA" w:rsidRDefault="00F604EA" w:rsidP="00F1088E">
      <w:pPr>
        <w:pStyle w:val="ListParagraph"/>
        <w:ind w:left="0"/>
        <w:outlineLvl w:val="0"/>
        <w:rPr>
          <w:sz w:val="28"/>
          <w:szCs w:val="28"/>
        </w:rPr>
      </w:pPr>
    </w:p>
    <w:p w:rsidR="00F604EA" w:rsidRDefault="00F604EA" w:rsidP="00F1088E">
      <w:pPr>
        <w:pStyle w:val="ListParagraph"/>
        <w:ind w:left="0"/>
        <w:outlineLvl w:val="0"/>
        <w:rPr>
          <w:sz w:val="28"/>
          <w:szCs w:val="28"/>
        </w:rPr>
      </w:pPr>
      <w:r>
        <w:rPr>
          <w:sz w:val="28"/>
          <w:szCs w:val="28"/>
        </w:rPr>
        <w:t>Show the results as following tables in individual slides:</w:t>
      </w:r>
    </w:p>
    <w:p w:rsidR="00F604EA" w:rsidRDefault="00F604EA" w:rsidP="00F1088E">
      <w:pPr>
        <w:pStyle w:val="ListParagraph"/>
        <w:ind w:left="0"/>
        <w:outlineLvl w:val="0"/>
        <w:rPr>
          <w:sz w:val="28"/>
          <w:szCs w:val="28"/>
        </w:rPr>
      </w:pPr>
    </w:p>
    <w:p w:rsidR="00F604EA" w:rsidRDefault="001B56ED" w:rsidP="00F604EA">
      <w:pPr>
        <w:pStyle w:val="ListParagraph"/>
        <w:numPr>
          <w:ilvl w:val="0"/>
          <w:numId w:val="4"/>
        </w:numPr>
        <w:outlineLvl w:val="0"/>
        <w:rPr>
          <w:sz w:val="28"/>
          <w:szCs w:val="28"/>
        </w:rPr>
      </w:pPr>
      <w:r>
        <w:rPr>
          <w:sz w:val="28"/>
          <w:szCs w:val="28"/>
        </w:rPr>
        <w:t>Illinois Suicides by year + additional new cases found+ new rates+ Age adjusted rates.</w:t>
      </w:r>
    </w:p>
    <w:p w:rsidR="001B56ED" w:rsidRDefault="001B56ED" w:rsidP="00F604EA">
      <w:pPr>
        <w:pStyle w:val="ListParagraph"/>
        <w:numPr>
          <w:ilvl w:val="0"/>
          <w:numId w:val="4"/>
        </w:numPr>
        <w:outlineLvl w:val="0"/>
        <w:rPr>
          <w:sz w:val="28"/>
          <w:szCs w:val="28"/>
        </w:rPr>
      </w:pPr>
      <w:r>
        <w:rPr>
          <w:sz w:val="28"/>
          <w:szCs w:val="28"/>
        </w:rPr>
        <w:t>Suicide by age-groups.</w:t>
      </w:r>
    </w:p>
    <w:p w:rsidR="001B56ED" w:rsidRDefault="001B56ED" w:rsidP="00F604EA">
      <w:pPr>
        <w:pStyle w:val="ListParagraph"/>
        <w:numPr>
          <w:ilvl w:val="0"/>
          <w:numId w:val="4"/>
        </w:numPr>
        <w:outlineLvl w:val="0"/>
        <w:rPr>
          <w:sz w:val="28"/>
          <w:szCs w:val="28"/>
        </w:rPr>
      </w:pPr>
      <w:r>
        <w:rPr>
          <w:sz w:val="28"/>
          <w:szCs w:val="28"/>
        </w:rPr>
        <w:t>Suicide by gender</w:t>
      </w:r>
    </w:p>
    <w:p w:rsidR="001B56ED" w:rsidRDefault="001B56ED" w:rsidP="00F604EA">
      <w:pPr>
        <w:pStyle w:val="ListParagraph"/>
        <w:numPr>
          <w:ilvl w:val="0"/>
          <w:numId w:val="4"/>
        </w:numPr>
        <w:outlineLvl w:val="0"/>
        <w:rPr>
          <w:sz w:val="28"/>
          <w:szCs w:val="28"/>
        </w:rPr>
      </w:pPr>
      <w:r>
        <w:rPr>
          <w:sz w:val="28"/>
          <w:szCs w:val="28"/>
        </w:rPr>
        <w:t>Suicide by ethnicity,</w:t>
      </w:r>
    </w:p>
    <w:p w:rsidR="001B56ED" w:rsidRDefault="001B56ED" w:rsidP="00F604EA">
      <w:pPr>
        <w:pStyle w:val="ListParagraph"/>
        <w:numPr>
          <w:ilvl w:val="0"/>
          <w:numId w:val="4"/>
        </w:numPr>
        <w:outlineLvl w:val="0"/>
        <w:rPr>
          <w:sz w:val="28"/>
          <w:szCs w:val="28"/>
        </w:rPr>
      </w:pPr>
      <w:r>
        <w:rPr>
          <w:sz w:val="28"/>
          <w:szCs w:val="28"/>
        </w:rPr>
        <w:t>Percentage of suicides among Whites vs. Percentage of suicides among Asian Americans</w:t>
      </w:r>
    </w:p>
    <w:p w:rsidR="001B56ED" w:rsidRDefault="001B56ED" w:rsidP="001B56ED">
      <w:pPr>
        <w:pStyle w:val="ListParagraph"/>
        <w:outlineLvl w:val="0"/>
        <w:rPr>
          <w:sz w:val="28"/>
          <w:szCs w:val="28"/>
        </w:rPr>
      </w:pPr>
    </w:p>
    <w:p w:rsidR="00744946" w:rsidRDefault="00DD1FB7" w:rsidP="001B56ED">
      <w:pPr>
        <w:pStyle w:val="ListParagraph"/>
        <w:ind w:left="0"/>
        <w:outlineLvl w:val="0"/>
        <w:rPr>
          <w:sz w:val="28"/>
          <w:szCs w:val="28"/>
        </w:rPr>
      </w:pPr>
      <w:r>
        <w:rPr>
          <w:sz w:val="28"/>
          <w:szCs w:val="28"/>
          <w:u w:val="single"/>
        </w:rPr>
        <w:t>Key Findings</w:t>
      </w:r>
      <w:r w:rsidR="001B56ED">
        <w:rPr>
          <w:sz w:val="28"/>
          <w:szCs w:val="28"/>
          <w:u w:val="single"/>
        </w:rPr>
        <w:t>:</w:t>
      </w:r>
      <w:r w:rsidR="001B56ED">
        <w:rPr>
          <w:sz w:val="28"/>
          <w:szCs w:val="28"/>
        </w:rPr>
        <w:t xml:space="preserve">  Using very conservative methods we found</w:t>
      </w:r>
      <w:r w:rsidR="00744946">
        <w:rPr>
          <w:sz w:val="28"/>
          <w:szCs w:val="28"/>
        </w:rPr>
        <w:t>:</w:t>
      </w:r>
    </w:p>
    <w:p w:rsidR="00744946" w:rsidRDefault="00744946" w:rsidP="001B56ED">
      <w:pPr>
        <w:pStyle w:val="ListParagraph"/>
        <w:ind w:left="0"/>
        <w:outlineLvl w:val="0"/>
        <w:rPr>
          <w:sz w:val="28"/>
          <w:szCs w:val="28"/>
        </w:rPr>
      </w:pPr>
    </w:p>
    <w:p w:rsidR="00744946" w:rsidRDefault="00744946" w:rsidP="001B56ED">
      <w:pPr>
        <w:pStyle w:val="ListParagraph"/>
        <w:ind w:left="0"/>
        <w:outlineLvl w:val="0"/>
        <w:rPr>
          <w:sz w:val="28"/>
          <w:szCs w:val="28"/>
        </w:rPr>
      </w:pPr>
      <w:r>
        <w:rPr>
          <w:sz w:val="28"/>
          <w:szCs w:val="28"/>
        </w:rPr>
        <w:t xml:space="preserve">1.   15 percent increase in the death rate due to the new cases identified, but there was a </w:t>
      </w:r>
      <w:r w:rsidR="001B56ED">
        <w:rPr>
          <w:sz w:val="28"/>
          <w:szCs w:val="28"/>
        </w:rPr>
        <w:t xml:space="preserve">30 percent increase in the death </w:t>
      </w:r>
      <w:r>
        <w:rPr>
          <w:sz w:val="28"/>
          <w:szCs w:val="28"/>
        </w:rPr>
        <w:t>by suicides</w:t>
      </w:r>
      <w:r w:rsidR="001B56ED">
        <w:rPr>
          <w:sz w:val="28"/>
          <w:szCs w:val="28"/>
        </w:rPr>
        <w:t xml:space="preserve"> for Asian Americans.  </w:t>
      </w:r>
    </w:p>
    <w:p w:rsidR="006D4338" w:rsidRDefault="006D4338" w:rsidP="001B56ED">
      <w:pPr>
        <w:pStyle w:val="ListParagraph"/>
        <w:ind w:left="0"/>
        <w:outlineLvl w:val="0"/>
        <w:rPr>
          <w:sz w:val="28"/>
          <w:szCs w:val="28"/>
        </w:rPr>
      </w:pPr>
      <w:r>
        <w:rPr>
          <w:sz w:val="28"/>
          <w:szCs w:val="28"/>
        </w:rPr>
        <w:t xml:space="preserve"> 2.   Suicides accounted for 1 percent of all deaths for Whites, but they accounted for  1.7 percent of Asian deaths.  </w:t>
      </w:r>
      <w:r w:rsidR="00431A03">
        <w:rPr>
          <w:sz w:val="28"/>
          <w:szCs w:val="28"/>
        </w:rPr>
        <w:t xml:space="preserve"> With the new case</w:t>
      </w:r>
      <w:r w:rsidR="00E33FF3">
        <w:rPr>
          <w:sz w:val="28"/>
          <w:szCs w:val="28"/>
        </w:rPr>
        <w:t>s</w:t>
      </w:r>
      <w:r w:rsidR="00431A03">
        <w:rPr>
          <w:sz w:val="28"/>
          <w:szCs w:val="28"/>
        </w:rPr>
        <w:t xml:space="preserve"> we found, the proportional mortali</w:t>
      </w:r>
      <w:r w:rsidR="00E33FF3">
        <w:rPr>
          <w:sz w:val="28"/>
          <w:szCs w:val="28"/>
        </w:rPr>
        <w:t>ty by suicide increased from 1.5</w:t>
      </w:r>
      <w:r w:rsidR="00431A03">
        <w:rPr>
          <w:sz w:val="28"/>
          <w:szCs w:val="28"/>
        </w:rPr>
        <w:t xml:space="preserve"> percent to 1.7</w:t>
      </w:r>
      <w:r w:rsidR="00E33FF3">
        <w:rPr>
          <w:sz w:val="28"/>
          <w:szCs w:val="28"/>
        </w:rPr>
        <w:t>2</w:t>
      </w:r>
      <w:r w:rsidR="00431A03">
        <w:rPr>
          <w:sz w:val="28"/>
          <w:szCs w:val="28"/>
        </w:rPr>
        <w:t xml:space="preserve"> percent.</w:t>
      </w:r>
    </w:p>
    <w:p w:rsidR="00BA3765" w:rsidRDefault="00BA3765" w:rsidP="001B56ED">
      <w:pPr>
        <w:pStyle w:val="ListParagraph"/>
        <w:ind w:left="0"/>
        <w:outlineLvl w:val="0"/>
        <w:rPr>
          <w:sz w:val="28"/>
          <w:szCs w:val="28"/>
        </w:rPr>
      </w:pPr>
    </w:p>
    <w:tbl>
      <w:tblPr>
        <w:tblStyle w:val="TableGrid"/>
        <w:tblW w:w="0" w:type="auto"/>
        <w:tblLook w:val="04A0"/>
      </w:tblPr>
      <w:tblGrid>
        <w:gridCol w:w="793"/>
        <w:gridCol w:w="1157"/>
        <w:gridCol w:w="2230"/>
        <w:gridCol w:w="2055"/>
        <w:gridCol w:w="3341"/>
      </w:tblGrid>
      <w:tr w:rsidR="003C7924" w:rsidTr="002C15B3">
        <w:tc>
          <w:tcPr>
            <w:tcW w:w="0" w:type="auto"/>
          </w:tcPr>
          <w:p w:rsidR="00BA3765" w:rsidRDefault="00BA3765" w:rsidP="001B56ED">
            <w:pPr>
              <w:pStyle w:val="ListParagraph"/>
              <w:ind w:left="0"/>
              <w:outlineLvl w:val="0"/>
              <w:rPr>
                <w:sz w:val="28"/>
                <w:szCs w:val="28"/>
              </w:rPr>
            </w:pPr>
            <w:r>
              <w:rPr>
                <w:sz w:val="28"/>
                <w:szCs w:val="28"/>
              </w:rPr>
              <w:t>Year</w:t>
            </w:r>
          </w:p>
        </w:tc>
        <w:tc>
          <w:tcPr>
            <w:tcW w:w="0" w:type="auto"/>
          </w:tcPr>
          <w:p w:rsidR="00BA3765" w:rsidRDefault="00BA3765" w:rsidP="001B56ED">
            <w:pPr>
              <w:pStyle w:val="ListParagraph"/>
              <w:ind w:left="0"/>
              <w:outlineLvl w:val="0"/>
              <w:rPr>
                <w:sz w:val="28"/>
                <w:szCs w:val="28"/>
              </w:rPr>
            </w:pPr>
            <w:r>
              <w:rPr>
                <w:sz w:val="28"/>
                <w:szCs w:val="28"/>
              </w:rPr>
              <w:t>Race</w:t>
            </w:r>
          </w:p>
        </w:tc>
        <w:tc>
          <w:tcPr>
            <w:tcW w:w="0" w:type="auto"/>
          </w:tcPr>
          <w:p w:rsidR="00BA3765" w:rsidRDefault="00BA3765" w:rsidP="001B56ED">
            <w:pPr>
              <w:pStyle w:val="ListParagraph"/>
              <w:ind w:left="0"/>
              <w:outlineLvl w:val="0"/>
              <w:rPr>
                <w:sz w:val="28"/>
                <w:szCs w:val="28"/>
              </w:rPr>
            </w:pPr>
            <w:r>
              <w:rPr>
                <w:sz w:val="28"/>
                <w:szCs w:val="28"/>
              </w:rPr>
              <w:t>All cause mortality</w:t>
            </w:r>
          </w:p>
        </w:tc>
        <w:tc>
          <w:tcPr>
            <w:tcW w:w="0" w:type="auto"/>
          </w:tcPr>
          <w:p w:rsidR="00BA3765" w:rsidRDefault="00BA3765" w:rsidP="001B56ED">
            <w:pPr>
              <w:pStyle w:val="ListParagraph"/>
              <w:ind w:left="0"/>
              <w:outlineLvl w:val="0"/>
              <w:rPr>
                <w:sz w:val="28"/>
                <w:szCs w:val="28"/>
              </w:rPr>
            </w:pPr>
            <w:r>
              <w:rPr>
                <w:sz w:val="28"/>
                <w:szCs w:val="28"/>
              </w:rPr>
              <w:t>Suicide mortality</w:t>
            </w:r>
          </w:p>
        </w:tc>
        <w:tc>
          <w:tcPr>
            <w:tcW w:w="0" w:type="auto"/>
          </w:tcPr>
          <w:p w:rsidR="00BA3765" w:rsidRDefault="003C7924" w:rsidP="001B56ED">
            <w:pPr>
              <w:pStyle w:val="ListParagraph"/>
              <w:ind w:left="0"/>
              <w:outlineLvl w:val="0"/>
              <w:rPr>
                <w:sz w:val="28"/>
                <w:szCs w:val="28"/>
              </w:rPr>
            </w:pPr>
            <w:r>
              <w:rPr>
                <w:sz w:val="28"/>
                <w:szCs w:val="28"/>
              </w:rPr>
              <w:t>Percentage deaths</w:t>
            </w:r>
            <w:r w:rsidR="00BA3765">
              <w:rPr>
                <w:sz w:val="28"/>
                <w:szCs w:val="28"/>
              </w:rPr>
              <w:t xml:space="preserve"> by suicide</w:t>
            </w:r>
          </w:p>
        </w:tc>
      </w:tr>
      <w:tr w:rsidR="003C7924" w:rsidTr="002C15B3">
        <w:tc>
          <w:tcPr>
            <w:tcW w:w="0" w:type="auto"/>
          </w:tcPr>
          <w:p w:rsidR="00BA3765" w:rsidRDefault="00BA3765" w:rsidP="001B56ED">
            <w:pPr>
              <w:pStyle w:val="ListParagraph"/>
              <w:ind w:left="0"/>
              <w:outlineLvl w:val="0"/>
              <w:rPr>
                <w:sz w:val="28"/>
                <w:szCs w:val="28"/>
              </w:rPr>
            </w:pPr>
            <w:r>
              <w:rPr>
                <w:sz w:val="28"/>
                <w:szCs w:val="28"/>
              </w:rPr>
              <w:t>1999</w:t>
            </w:r>
          </w:p>
        </w:tc>
        <w:tc>
          <w:tcPr>
            <w:tcW w:w="0" w:type="auto"/>
          </w:tcPr>
          <w:p w:rsidR="00BA3765" w:rsidRDefault="00BA3765" w:rsidP="001B56ED">
            <w:pPr>
              <w:pStyle w:val="ListParagraph"/>
              <w:ind w:left="0"/>
              <w:outlineLvl w:val="0"/>
              <w:rPr>
                <w:sz w:val="28"/>
                <w:szCs w:val="28"/>
              </w:rPr>
            </w:pPr>
            <w:r>
              <w:rPr>
                <w:sz w:val="28"/>
                <w:szCs w:val="28"/>
              </w:rPr>
              <w:t>White</w:t>
            </w:r>
          </w:p>
        </w:tc>
        <w:tc>
          <w:tcPr>
            <w:tcW w:w="0" w:type="auto"/>
          </w:tcPr>
          <w:p w:rsidR="00BA3765" w:rsidRDefault="00BA3765" w:rsidP="001B56ED">
            <w:pPr>
              <w:pStyle w:val="ListParagraph"/>
              <w:ind w:left="0"/>
              <w:outlineLvl w:val="0"/>
              <w:rPr>
                <w:sz w:val="28"/>
                <w:szCs w:val="28"/>
              </w:rPr>
            </w:pPr>
            <w:r>
              <w:rPr>
                <w:sz w:val="28"/>
                <w:szCs w:val="28"/>
              </w:rPr>
              <w:t>90,186</w:t>
            </w:r>
          </w:p>
        </w:tc>
        <w:tc>
          <w:tcPr>
            <w:tcW w:w="0" w:type="auto"/>
          </w:tcPr>
          <w:p w:rsidR="00BA3765" w:rsidRDefault="00BA3765" w:rsidP="001B56ED">
            <w:pPr>
              <w:pStyle w:val="ListParagraph"/>
              <w:ind w:left="0"/>
              <w:outlineLvl w:val="0"/>
              <w:rPr>
                <w:sz w:val="28"/>
                <w:szCs w:val="28"/>
              </w:rPr>
            </w:pPr>
            <w:r>
              <w:rPr>
                <w:sz w:val="28"/>
                <w:szCs w:val="28"/>
              </w:rPr>
              <w:t>886</w:t>
            </w:r>
          </w:p>
        </w:tc>
        <w:tc>
          <w:tcPr>
            <w:tcW w:w="0" w:type="auto"/>
          </w:tcPr>
          <w:p w:rsidR="00BA3765" w:rsidRDefault="003C7924" w:rsidP="001B56ED">
            <w:pPr>
              <w:pStyle w:val="ListParagraph"/>
              <w:ind w:left="0"/>
              <w:outlineLvl w:val="0"/>
              <w:rPr>
                <w:sz w:val="28"/>
                <w:szCs w:val="28"/>
              </w:rPr>
            </w:pPr>
            <w:r>
              <w:rPr>
                <w:sz w:val="28"/>
                <w:szCs w:val="28"/>
              </w:rPr>
              <w:t>0.98</w:t>
            </w:r>
          </w:p>
        </w:tc>
      </w:tr>
      <w:tr w:rsidR="003C7924" w:rsidTr="002C15B3">
        <w:tc>
          <w:tcPr>
            <w:tcW w:w="0" w:type="auto"/>
          </w:tcPr>
          <w:p w:rsidR="003C7924" w:rsidRDefault="003C7924" w:rsidP="001B56ED">
            <w:pPr>
              <w:pStyle w:val="ListParagraph"/>
              <w:ind w:left="0"/>
              <w:outlineLvl w:val="0"/>
              <w:rPr>
                <w:sz w:val="28"/>
                <w:szCs w:val="28"/>
              </w:rPr>
            </w:pPr>
          </w:p>
        </w:tc>
        <w:tc>
          <w:tcPr>
            <w:tcW w:w="0" w:type="auto"/>
          </w:tcPr>
          <w:p w:rsidR="003C7924" w:rsidRDefault="003C7924" w:rsidP="001B56ED">
            <w:pPr>
              <w:pStyle w:val="ListParagraph"/>
              <w:ind w:left="0"/>
              <w:outlineLvl w:val="0"/>
              <w:rPr>
                <w:sz w:val="28"/>
                <w:szCs w:val="28"/>
              </w:rPr>
            </w:pPr>
            <w:r>
              <w:rPr>
                <w:sz w:val="28"/>
                <w:szCs w:val="28"/>
              </w:rPr>
              <w:t>Asian/PI</w:t>
            </w:r>
          </w:p>
        </w:tc>
        <w:tc>
          <w:tcPr>
            <w:tcW w:w="0" w:type="auto"/>
          </w:tcPr>
          <w:p w:rsidR="003C7924" w:rsidRDefault="00D848B6" w:rsidP="001B56ED">
            <w:pPr>
              <w:pStyle w:val="ListParagraph"/>
              <w:ind w:left="0"/>
              <w:outlineLvl w:val="0"/>
              <w:rPr>
                <w:sz w:val="28"/>
                <w:szCs w:val="28"/>
              </w:rPr>
            </w:pPr>
            <w:r>
              <w:rPr>
                <w:sz w:val="28"/>
                <w:szCs w:val="28"/>
              </w:rPr>
              <w:t>1119</w:t>
            </w:r>
          </w:p>
        </w:tc>
        <w:tc>
          <w:tcPr>
            <w:tcW w:w="0" w:type="auto"/>
          </w:tcPr>
          <w:p w:rsidR="003C7924" w:rsidRDefault="00F31980" w:rsidP="001B56ED">
            <w:pPr>
              <w:pStyle w:val="ListParagraph"/>
              <w:ind w:left="0"/>
              <w:outlineLvl w:val="0"/>
              <w:rPr>
                <w:sz w:val="28"/>
                <w:szCs w:val="28"/>
              </w:rPr>
            </w:pPr>
            <w:r>
              <w:rPr>
                <w:sz w:val="28"/>
                <w:szCs w:val="28"/>
              </w:rPr>
              <w:t>14</w:t>
            </w:r>
          </w:p>
        </w:tc>
        <w:tc>
          <w:tcPr>
            <w:tcW w:w="0" w:type="auto"/>
          </w:tcPr>
          <w:p w:rsidR="003C7924" w:rsidRDefault="00F31980" w:rsidP="001B56ED">
            <w:pPr>
              <w:pStyle w:val="ListParagraph"/>
              <w:ind w:left="0"/>
              <w:outlineLvl w:val="0"/>
              <w:rPr>
                <w:sz w:val="28"/>
                <w:szCs w:val="28"/>
              </w:rPr>
            </w:pPr>
            <w:r>
              <w:rPr>
                <w:sz w:val="28"/>
                <w:szCs w:val="28"/>
              </w:rPr>
              <w:t>1.25</w:t>
            </w:r>
          </w:p>
        </w:tc>
      </w:tr>
      <w:tr w:rsidR="003C7924" w:rsidTr="002C15B3">
        <w:tc>
          <w:tcPr>
            <w:tcW w:w="0" w:type="auto"/>
          </w:tcPr>
          <w:p w:rsidR="00BA3765" w:rsidRDefault="00BA3765" w:rsidP="001B56ED">
            <w:pPr>
              <w:pStyle w:val="ListParagraph"/>
              <w:ind w:left="0"/>
              <w:outlineLvl w:val="0"/>
              <w:rPr>
                <w:sz w:val="28"/>
                <w:szCs w:val="28"/>
              </w:rPr>
            </w:pPr>
            <w:r>
              <w:rPr>
                <w:sz w:val="28"/>
                <w:szCs w:val="28"/>
              </w:rPr>
              <w:t>2000</w:t>
            </w:r>
          </w:p>
        </w:tc>
        <w:tc>
          <w:tcPr>
            <w:tcW w:w="0" w:type="auto"/>
          </w:tcPr>
          <w:p w:rsidR="00BA3765" w:rsidRDefault="00BA3765" w:rsidP="001B56ED">
            <w:pPr>
              <w:pStyle w:val="ListParagraph"/>
              <w:ind w:left="0"/>
              <w:outlineLvl w:val="0"/>
              <w:rPr>
                <w:sz w:val="28"/>
                <w:szCs w:val="28"/>
              </w:rPr>
            </w:pPr>
            <w:r>
              <w:rPr>
                <w:sz w:val="28"/>
                <w:szCs w:val="28"/>
              </w:rPr>
              <w:t>White</w:t>
            </w:r>
          </w:p>
        </w:tc>
        <w:tc>
          <w:tcPr>
            <w:tcW w:w="0" w:type="auto"/>
          </w:tcPr>
          <w:p w:rsidR="00BA3765" w:rsidRDefault="00BA3765" w:rsidP="001B56ED">
            <w:pPr>
              <w:pStyle w:val="ListParagraph"/>
              <w:ind w:left="0"/>
              <w:outlineLvl w:val="0"/>
              <w:rPr>
                <w:sz w:val="28"/>
                <w:szCs w:val="28"/>
              </w:rPr>
            </w:pPr>
            <w:r>
              <w:rPr>
                <w:sz w:val="28"/>
                <w:szCs w:val="28"/>
              </w:rPr>
              <w:t>88,846</w:t>
            </w:r>
          </w:p>
        </w:tc>
        <w:tc>
          <w:tcPr>
            <w:tcW w:w="0" w:type="auto"/>
          </w:tcPr>
          <w:p w:rsidR="00BA3765" w:rsidRDefault="00BA3765" w:rsidP="001B56ED">
            <w:pPr>
              <w:pStyle w:val="ListParagraph"/>
              <w:ind w:left="0"/>
              <w:outlineLvl w:val="0"/>
              <w:rPr>
                <w:sz w:val="28"/>
                <w:szCs w:val="28"/>
              </w:rPr>
            </w:pPr>
            <w:r>
              <w:rPr>
                <w:sz w:val="28"/>
                <w:szCs w:val="28"/>
              </w:rPr>
              <w:t>885</w:t>
            </w:r>
          </w:p>
        </w:tc>
        <w:tc>
          <w:tcPr>
            <w:tcW w:w="0" w:type="auto"/>
          </w:tcPr>
          <w:p w:rsidR="00BA3765" w:rsidRDefault="003C7924" w:rsidP="001B56ED">
            <w:pPr>
              <w:pStyle w:val="ListParagraph"/>
              <w:ind w:left="0"/>
              <w:outlineLvl w:val="0"/>
              <w:rPr>
                <w:sz w:val="28"/>
                <w:szCs w:val="28"/>
              </w:rPr>
            </w:pPr>
            <w:r>
              <w:rPr>
                <w:sz w:val="28"/>
                <w:szCs w:val="28"/>
              </w:rPr>
              <w:t>0.99</w:t>
            </w:r>
          </w:p>
        </w:tc>
      </w:tr>
      <w:tr w:rsidR="003C7924" w:rsidTr="002C15B3">
        <w:tc>
          <w:tcPr>
            <w:tcW w:w="0" w:type="auto"/>
          </w:tcPr>
          <w:p w:rsidR="003C7924" w:rsidRDefault="003C7924" w:rsidP="001B56ED">
            <w:pPr>
              <w:pStyle w:val="ListParagraph"/>
              <w:ind w:left="0"/>
              <w:outlineLvl w:val="0"/>
              <w:rPr>
                <w:sz w:val="28"/>
                <w:szCs w:val="28"/>
              </w:rPr>
            </w:pPr>
          </w:p>
        </w:tc>
        <w:tc>
          <w:tcPr>
            <w:tcW w:w="0" w:type="auto"/>
          </w:tcPr>
          <w:p w:rsidR="003C7924" w:rsidRDefault="003C7924" w:rsidP="001B56ED">
            <w:pPr>
              <w:pStyle w:val="ListParagraph"/>
              <w:ind w:left="0"/>
              <w:outlineLvl w:val="0"/>
              <w:rPr>
                <w:sz w:val="28"/>
                <w:szCs w:val="28"/>
              </w:rPr>
            </w:pPr>
            <w:r>
              <w:rPr>
                <w:sz w:val="28"/>
                <w:szCs w:val="28"/>
              </w:rPr>
              <w:t>Asian/PI</w:t>
            </w:r>
          </w:p>
        </w:tc>
        <w:tc>
          <w:tcPr>
            <w:tcW w:w="0" w:type="auto"/>
          </w:tcPr>
          <w:p w:rsidR="003C7924" w:rsidRDefault="00F31980" w:rsidP="001B56ED">
            <w:pPr>
              <w:pStyle w:val="ListParagraph"/>
              <w:ind w:left="0"/>
              <w:outlineLvl w:val="0"/>
              <w:rPr>
                <w:sz w:val="28"/>
                <w:szCs w:val="28"/>
              </w:rPr>
            </w:pPr>
            <w:r>
              <w:rPr>
                <w:sz w:val="28"/>
                <w:szCs w:val="28"/>
              </w:rPr>
              <w:t>1155</w:t>
            </w:r>
          </w:p>
        </w:tc>
        <w:tc>
          <w:tcPr>
            <w:tcW w:w="0" w:type="auto"/>
          </w:tcPr>
          <w:p w:rsidR="003C7924" w:rsidRDefault="00F31980" w:rsidP="001B56ED">
            <w:pPr>
              <w:pStyle w:val="ListParagraph"/>
              <w:ind w:left="0"/>
              <w:outlineLvl w:val="0"/>
              <w:rPr>
                <w:sz w:val="28"/>
                <w:szCs w:val="28"/>
              </w:rPr>
            </w:pPr>
            <w:r>
              <w:rPr>
                <w:sz w:val="28"/>
                <w:szCs w:val="28"/>
              </w:rPr>
              <w:t>13</w:t>
            </w:r>
          </w:p>
        </w:tc>
        <w:tc>
          <w:tcPr>
            <w:tcW w:w="0" w:type="auto"/>
          </w:tcPr>
          <w:p w:rsidR="003C7924" w:rsidRDefault="00F31980" w:rsidP="001B56ED">
            <w:pPr>
              <w:pStyle w:val="ListParagraph"/>
              <w:ind w:left="0"/>
              <w:outlineLvl w:val="0"/>
              <w:rPr>
                <w:sz w:val="28"/>
                <w:szCs w:val="28"/>
              </w:rPr>
            </w:pPr>
            <w:r>
              <w:rPr>
                <w:sz w:val="28"/>
                <w:szCs w:val="28"/>
              </w:rPr>
              <w:t>1.12</w:t>
            </w:r>
          </w:p>
        </w:tc>
      </w:tr>
      <w:tr w:rsidR="003C7924" w:rsidTr="002C15B3">
        <w:tc>
          <w:tcPr>
            <w:tcW w:w="0" w:type="auto"/>
          </w:tcPr>
          <w:p w:rsidR="00BA3765" w:rsidRDefault="00BA3765" w:rsidP="001B56ED">
            <w:pPr>
              <w:pStyle w:val="ListParagraph"/>
              <w:ind w:left="0"/>
              <w:outlineLvl w:val="0"/>
              <w:rPr>
                <w:sz w:val="28"/>
                <w:szCs w:val="28"/>
              </w:rPr>
            </w:pPr>
            <w:r>
              <w:rPr>
                <w:sz w:val="28"/>
                <w:szCs w:val="28"/>
              </w:rPr>
              <w:t>2001</w:t>
            </w:r>
          </w:p>
        </w:tc>
        <w:tc>
          <w:tcPr>
            <w:tcW w:w="0" w:type="auto"/>
          </w:tcPr>
          <w:p w:rsidR="00BA3765" w:rsidRDefault="00BA3765" w:rsidP="001B56ED">
            <w:pPr>
              <w:pStyle w:val="ListParagraph"/>
              <w:ind w:left="0"/>
              <w:outlineLvl w:val="0"/>
              <w:rPr>
                <w:sz w:val="28"/>
                <w:szCs w:val="28"/>
              </w:rPr>
            </w:pPr>
            <w:r>
              <w:rPr>
                <w:sz w:val="28"/>
                <w:szCs w:val="28"/>
              </w:rPr>
              <w:t>White</w:t>
            </w:r>
          </w:p>
        </w:tc>
        <w:tc>
          <w:tcPr>
            <w:tcW w:w="0" w:type="auto"/>
          </w:tcPr>
          <w:p w:rsidR="00BA3765" w:rsidRDefault="00BA3765" w:rsidP="001B56ED">
            <w:pPr>
              <w:pStyle w:val="ListParagraph"/>
              <w:ind w:left="0"/>
              <w:outlineLvl w:val="0"/>
              <w:rPr>
                <w:sz w:val="28"/>
                <w:szCs w:val="28"/>
              </w:rPr>
            </w:pPr>
            <w:r>
              <w:rPr>
                <w:sz w:val="28"/>
                <w:szCs w:val="28"/>
              </w:rPr>
              <w:t>87,249</w:t>
            </w:r>
          </w:p>
        </w:tc>
        <w:tc>
          <w:tcPr>
            <w:tcW w:w="0" w:type="auto"/>
          </w:tcPr>
          <w:p w:rsidR="00BA3765" w:rsidRDefault="00BA3765" w:rsidP="001B56ED">
            <w:pPr>
              <w:pStyle w:val="ListParagraph"/>
              <w:ind w:left="0"/>
              <w:outlineLvl w:val="0"/>
              <w:rPr>
                <w:sz w:val="28"/>
                <w:szCs w:val="28"/>
              </w:rPr>
            </w:pPr>
            <w:r>
              <w:rPr>
                <w:sz w:val="28"/>
                <w:szCs w:val="28"/>
              </w:rPr>
              <w:t>996</w:t>
            </w:r>
          </w:p>
        </w:tc>
        <w:tc>
          <w:tcPr>
            <w:tcW w:w="0" w:type="auto"/>
          </w:tcPr>
          <w:p w:rsidR="00BA3765" w:rsidRDefault="003C7924" w:rsidP="001B56ED">
            <w:pPr>
              <w:pStyle w:val="ListParagraph"/>
              <w:ind w:left="0"/>
              <w:outlineLvl w:val="0"/>
              <w:rPr>
                <w:sz w:val="28"/>
                <w:szCs w:val="28"/>
              </w:rPr>
            </w:pPr>
            <w:r>
              <w:rPr>
                <w:sz w:val="28"/>
                <w:szCs w:val="28"/>
              </w:rPr>
              <w:t>1.14</w:t>
            </w:r>
          </w:p>
        </w:tc>
      </w:tr>
      <w:tr w:rsidR="003C7924" w:rsidTr="002C15B3">
        <w:tc>
          <w:tcPr>
            <w:tcW w:w="0" w:type="auto"/>
          </w:tcPr>
          <w:p w:rsidR="003C7924" w:rsidRDefault="003C7924" w:rsidP="001B56ED">
            <w:pPr>
              <w:pStyle w:val="ListParagraph"/>
              <w:ind w:left="0"/>
              <w:outlineLvl w:val="0"/>
              <w:rPr>
                <w:sz w:val="28"/>
                <w:szCs w:val="28"/>
              </w:rPr>
            </w:pPr>
          </w:p>
        </w:tc>
        <w:tc>
          <w:tcPr>
            <w:tcW w:w="0" w:type="auto"/>
          </w:tcPr>
          <w:p w:rsidR="003C7924" w:rsidRDefault="003C7924" w:rsidP="001B56ED">
            <w:pPr>
              <w:pStyle w:val="ListParagraph"/>
              <w:ind w:left="0"/>
              <w:outlineLvl w:val="0"/>
              <w:rPr>
                <w:sz w:val="28"/>
                <w:szCs w:val="28"/>
              </w:rPr>
            </w:pPr>
            <w:r>
              <w:rPr>
                <w:sz w:val="28"/>
                <w:szCs w:val="28"/>
              </w:rPr>
              <w:t>Asian/PI</w:t>
            </w:r>
          </w:p>
        </w:tc>
        <w:tc>
          <w:tcPr>
            <w:tcW w:w="0" w:type="auto"/>
          </w:tcPr>
          <w:p w:rsidR="003C7924" w:rsidRDefault="00F31980" w:rsidP="001B56ED">
            <w:pPr>
              <w:pStyle w:val="ListParagraph"/>
              <w:ind w:left="0"/>
              <w:outlineLvl w:val="0"/>
              <w:rPr>
                <w:sz w:val="28"/>
                <w:szCs w:val="28"/>
              </w:rPr>
            </w:pPr>
            <w:r>
              <w:rPr>
                <w:sz w:val="28"/>
                <w:szCs w:val="28"/>
              </w:rPr>
              <w:t>1264</w:t>
            </w:r>
          </w:p>
        </w:tc>
        <w:tc>
          <w:tcPr>
            <w:tcW w:w="0" w:type="auto"/>
          </w:tcPr>
          <w:p w:rsidR="003C7924" w:rsidRDefault="00F31980" w:rsidP="001B56ED">
            <w:pPr>
              <w:pStyle w:val="ListParagraph"/>
              <w:ind w:left="0"/>
              <w:outlineLvl w:val="0"/>
              <w:rPr>
                <w:sz w:val="28"/>
                <w:szCs w:val="28"/>
              </w:rPr>
            </w:pPr>
            <w:r>
              <w:rPr>
                <w:sz w:val="28"/>
                <w:szCs w:val="28"/>
              </w:rPr>
              <w:t>28</w:t>
            </w:r>
          </w:p>
        </w:tc>
        <w:tc>
          <w:tcPr>
            <w:tcW w:w="0" w:type="auto"/>
          </w:tcPr>
          <w:p w:rsidR="003C7924" w:rsidRDefault="00F31980" w:rsidP="001B56ED">
            <w:pPr>
              <w:pStyle w:val="ListParagraph"/>
              <w:ind w:left="0"/>
              <w:outlineLvl w:val="0"/>
              <w:rPr>
                <w:sz w:val="28"/>
                <w:szCs w:val="28"/>
              </w:rPr>
            </w:pPr>
            <w:r>
              <w:rPr>
                <w:sz w:val="28"/>
                <w:szCs w:val="28"/>
              </w:rPr>
              <w:t>2.21</w:t>
            </w:r>
          </w:p>
        </w:tc>
      </w:tr>
      <w:tr w:rsidR="003C7924" w:rsidTr="002C15B3">
        <w:tc>
          <w:tcPr>
            <w:tcW w:w="0" w:type="auto"/>
          </w:tcPr>
          <w:p w:rsidR="00BA3765" w:rsidRDefault="00BA3765" w:rsidP="001B56ED">
            <w:pPr>
              <w:pStyle w:val="ListParagraph"/>
              <w:ind w:left="0"/>
              <w:outlineLvl w:val="0"/>
              <w:rPr>
                <w:sz w:val="28"/>
                <w:szCs w:val="28"/>
              </w:rPr>
            </w:pPr>
            <w:r>
              <w:rPr>
                <w:sz w:val="28"/>
                <w:szCs w:val="28"/>
              </w:rPr>
              <w:lastRenderedPageBreak/>
              <w:t>2002</w:t>
            </w:r>
          </w:p>
        </w:tc>
        <w:tc>
          <w:tcPr>
            <w:tcW w:w="0" w:type="auto"/>
          </w:tcPr>
          <w:p w:rsidR="00BA3765" w:rsidRDefault="00BA3765" w:rsidP="001B56ED">
            <w:pPr>
              <w:pStyle w:val="ListParagraph"/>
              <w:ind w:left="0"/>
              <w:outlineLvl w:val="0"/>
              <w:rPr>
                <w:sz w:val="28"/>
                <w:szCs w:val="28"/>
              </w:rPr>
            </w:pPr>
            <w:r>
              <w:rPr>
                <w:sz w:val="28"/>
                <w:szCs w:val="28"/>
              </w:rPr>
              <w:t>White</w:t>
            </w:r>
          </w:p>
        </w:tc>
        <w:tc>
          <w:tcPr>
            <w:tcW w:w="0" w:type="auto"/>
          </w:tcPr>
          <w:p w:rsidR="00BA3765" w:rsidRDefault="00BA3765" w:rsidP="001B56ED">
            <w:pPr>
              <w:pStyle w:val="ListParagraph"/>
              <w:ind w:left="0"/>
              <w:outlineLvl w:val="0"/>
              <w:rPr>
                <w:sz w:val="28"/>
                <w:szCs w:val="28"/>
              </w:rPr>
            </w:pPr>
            <w:r>
              <w:rPr>
                <w:sz w:val="28"/>
                <w:szCs w:val="28"/>
              </w:rPr>
              <w:t>88,444</w:t>
            </w:r>
          </w:p>
        </w:tc>
        <w:tc>
          <w:tcPr>
            <w:tcW w:w="0" w:type="auto"/>
          </w:tcPr>
          <w:p w:rsidR="00BA3765" w:rsidRDefault="00BA3765" w:rsidP="001B56ED">
            <w:pPr>
              <w:pStyle w:val="ListParagraph"/>
              <w:ind w:left="0"/>
              <w:outlineLvl w:val="0"/>
              <w:rPr>
                <w:sz w:val="28"/>
                <w:szCs w:val="28"/>
              </w:rPr>
            </w:pPr>
            <w:r>
              <w:rPr>
                <w:sz w:val="28"/>
                <w:szCs w:val="28"/>
              </w:rPr>
              <w:t>1025</w:t>
            </w:r>
          </w:p>
        </w:tc>
        <w:tc>
          <w:tcPr>
            <w:tcW w:w="0" w:type="auto"/>
          </w:tcPr>
          <w:p w:rsidR="00BA3765" w:rsidRDefault="003C7924" w:rsidP="001B56ED">
            <w:pPr>
              <w:pStyle w:val="ListParagraph"/>
              <w:ind w:left="0"/>
              <w:outlineLvl w:val="0"/>
              <w:rPr>
                <w:sz w:val="28"/>
                <w:szCs w:val="28"/>
              </w:rPr>
            </w:pPr>
            <w:r>
              <w:rPr>
                <w:sz w:val="28"/>
                <w:szCs w:val="28"/>
              </w:rPr>
              <w:t>1.16</w:t>
            </w:r>
          </w:p>
        </w:tc>
      </w:tr>
      <w:tr w:rsidR="003C7924" w:rsidTr="002C15B3">
        <w:tc>
          <w:tcPr>
            <w:tcW w:w="0" w:type="auto"/>
          </w:tcPr>
          <w:p w:rsidR="003C7924" w:rsidRDefault="003C7924" w:rsidP="001B56ED">
            <w:pPr>
              <w:pStyle w:val="ListParagraph"/>
              <w:ind w:left="0"/>
              <w:outlineLvl w:val="0"/>
              <w:rPr>
                <w:sz w:val="28"/>
                <w:szCs w:val="28"/>
              </w:rPr>
            </w:pPr>
          </w:p>
        </w:tc>
        <w:tc>
          <w:tcPr>
            <w:tcW w:w="0" w:type="auto"/>
          </w:tcPr>
          <w:p w:rsidR="003C7924" w:rsidRDefault="003C7924" w:rsidP="001B56ED">
            <w:pPr>
              <w:pStyle w:val="ListParagraph"/>
              <w:ind w:left="0"/>
              <w:outlineLvl w:val="0"/>
              <w:rPr>
                <w:sz w:val="28"/>
                <w:szCs w:val="28"/>
              </w:rPr>
            </w:pPr>
            <w:r>
              <w:rPr>
                <w:sz w:val="28"/>
                <w:szCs w:val="28"/>
              </w:rPr>
              <w:t>Asian/PI</w:t>
            </w:r>
          </w:p>
        </w:tc>
        <w:tc>
          <w:tcPr>
            <w:tcW w:w="0" w:type="auto"/>
          </w:tcPr>
          <w:p w:rsidR="003C7924" w:rsidRDefault="00FC4824" w:rsidP="001B56ED">
            <w:pPr>
              <w:pStyle w:val="ListParagraph"/>
              <w:ind w:left="0"/>
              <w:outlineLvl w:val="0"/>
              <w:rPr>
                <w:sz w:val="28"/>
                <w:szCs w:val="28"/>
              </w:rPr>
            </w:pPr>
            <w:r>
              <w:rPr>
                <w:sz w:val="28"/>
                <w:szCs w:val="28"/>
              </w:rPr>
              <w:t>1316</w:t>
            </w:r>
          </w:p>
        </w:tc>
        <w:tc>
          <w:tcPr>
            <w:tcW w:w="0" w:type="auto"/>
          </w:tcPr>
          <w:p w:rsidR="003C7924" w:rsidRDefault="00FC4824" w:rsidP="001B56ED">
            <w:pPr>
              <w:pStyle w:val="ListParagraph"/>
              <w:ind w:left="0"/>
              <w:outlineLvl w:val="0"/>
              <w:rPr>
                <w:sz w:val="28"/>
                <w:szCs w:val="28"/>
              </w:rPr>
            </w:pPr>
            <w:r>
              <w:rPr>
                <w:sz w:val="28"/>
                <w:szCs w:val="28"/>
              </w:rPr>
              <w:t>26</w:t>
            </w:r>
          </w:p>
        </w:tc>
        <w:tc>
          <w:tcPr>
            <w:tcW w:w="0" w:type="auto"/>
          </w:tcPr>
          <w:p w:rsidR="003C7924" w:rsidRDefault="00FC4824" w:rsidP="001B56ED">
            <w:pPr>
              <w:pStyle w:val="ListParagraph"/>
              <w:ind w:left="0"/>
              <w:outlineLvl w:val="0"/>
              <w:rPr>
                <w:sz w:val="28"/>
                <w:szCs w:val="28"/>
              </w:rPr>
            </w:pPr>
            <w:r>
              <w:rPr>
                <w:sz w:val="28"/>
                <w:szCs w:val="28"/>
              </w:rPr>
              <w:t>1.97</w:t>
            </w:r>
          </w:p>
        </w:tc>
      </w:tr>
      <w:tr w:rsidR="00BA3765" w:rsidTr="002C15B3">
        <w:tc>
          <w:tcPr>
            <w:tcW w:w="0" w:type="auto"/>
          </w:tcPr>
          <w:p w:rsidR="00BA3765" w:rsidRDefault="00BA3765" w:rsidP="001B56ED">
            <w:pPr>
              <w:pStyle w:val="ListParagraph"/>
              <w:ind w:left="0"/>
              <w:outlineLvl w:val="0"/>
              <w:rPr>
                <w:sz w:val="28"/>
                <w:szCs w:val="28"/>
              </w:rPr>
            </w:pPr>
            <w:r>
              <w:rPr>
                <w:sz w:val="28"/>
                <w:szCs w:val="28"/>
              </w:rPr>
              <w:t>2003</w:t>
            </w:r>
          </w:p>
        </w:tc>
        <w:tc>
          <w:tcPr>
            <w:tcW w:w="0" w:type="auto"/>
          </w:tcPr>
          <w:p w:rsidR="00BA3765" w:rsidRDefault="00BA3765" w:rsidP="001B56ED">
            <w:pPr>
              <w:pStyle w:val="ListParagraph"/>
              <w:ind w:left="0"/>
              <w:outlineLvl w:val="0"/>
              <w:rPr>
                <w:sz w:val="28"/>
                <w:szCs w:val="28"/>
              </w:rPr>
            </w:pPr>
            <w:r>
              <w:rPr>
                <w:sz w:val="28"/>
                <w:szCs w:val="28"/>
              </w:rPr>
              <w:t>White</w:t>
            </w:r>
          </w:p>
        </w:tc>
        <w:tc>
          <w:tcPr>
            <w:tcW w:w="0" w:type="auto"/>
          </w:tcPr>
          <w:p w:rsidR="00BA3765" w:rsidRDefault="00BA3765" w:rsidP="001B56ED">
            <w:pPr>
              <w:pStyle w:val="ListParagraph"/>
              <w:ind w:left="0"/>
              <w:outlineLvl w:val="0"/>
              <w:rPr>
                <w:sz w:val="28"/>
                <w:szCs w:val="28"/>
              </w:rPr>
            </w:pPr>
            <w:r>
              <w:rPr>
                <w:sz w:val="28"/>
                <w:szCs w:val="28"/>
              </w:rPr>
              <w:t>87,247</w:t>
            </w:r>
          </w:p>
        </w:tc>
        <w:tc>
          <w:tcPr>
            <w:tcW w:w="0" w:type="auto"/>
          </w:tcPr>
          <w:p w:rsidR="00BA3765" w:rsidRDefault="00BA3765" w:rsidP="001B56ED">
            <w:pPr>
              <w:pStyle w:val="ListParagraph"/>
              <w:ind w:left="0"/>
              <w:outlineLvl w:val="0"/>
              <w:rPr>
                <w:sz w:val="28"/>
                <w:szCs w:val="28"/>
              </w:rPr>
            </w:pPr>
            <w:r>
              <w:rPr>
                <w:sz w:val="28"/>
                <w:szCs w:val="28"/>
              </w:rPr>
              <w:t>90</w:t>
            </w:r>
            <w:r w:rsidR="003C7924">
              <w:rPr>
                <w:sz w:val="28"/>
                <w:szCs w:val="28"/>
              </w:rPr>
              <w:t>6</w:t>
            </w:r>
          </w:p>
        </w:tc>
        <w:tc>
          <w:tcPr>
            <w:tcW w:w="0" w:type="auto"/>
          </w:tcPr>
          <w:p w:rsidR="00BA3765" w:rsidRDefault="003C7924" w:rsidP="001B56ED">
            <w:pPr>
              <w:pStyle w:val="ListParagraph"/>
              <w:ind w:left="0"/>
              <w:outlineLvl w:val="0"/>
              <w:rPr>
                <w:sz w:val="28"/>
                <w:szCs w:val="28"/>
              </w:rPr>
            </w:pPr>
            <w:r>
              <w:rPr>
                <w:sz w:val="28"/>
                <w:szCs w:val="28"/>
              </w:rPr>
              <w:t>1.04</w:t>
            </w:r>
          </w:p>
        </w:tc>
      </w:tr>
      <w:tr w:rsidR="003C7924" w:rsidTr="002C15B3">
        <w:tc>
          <w:tcPr>
            <w:tcW w:w="0" w:type="auto"/>
          </w:tcPr>
          <w:p w:rsidR="003C7924" w:rsidRDefault="003C7924" w:rsidP="001B56ED">
            <w:pPr>
              <w:pStyle w:val="ListParagraph"/>
              <w:ind w:left="0"/>
              <w:outlineLvl w:val="0"/>
              <w:rPr>
                <w:sz w:val="28"/>
                <w:szCs w:val="28"/>
              </w:rPr>
            </w:pPr>
          </w:p>
        </w:tc>
        <w:tc>
          <w:tcPr>
            <w:tcW w:w="0" w:type="auto"/>
          </w:tcPr>
          <w:p w:rsidR="003C7924" w:rsidRDefault="003C7924" w:rsidP="001B56ED">
            <w:pPr>
              <w:pStyle w:val="ListParagraph"/>
              <w:ind w:left="0"/>
              <w:outlineLvl w:val="0"/>
              <w:rPr>
                <w:sz w:val="28"/>
                <w:szCs w:val="28"/>
              </w:rPr>
            </w:pPr>
            <w:r>
              <w:rPr>
                <w:sz w:val="28"/>
                <w:szCs w:val="28"/>
              </w:rPr>
              <w:t>Asian/PI</w:t>
            </w:r>
          </w:p>
        </w:tc>
        <w:tc>
          <w:tcPr>
            <w:tcW w:w="0" w:type="auto"/>
          </w:tcPr>
          <w:p w:rsidR="003C7924" w:rsidRDefault="00FC4824" w:rsidP="001B56ED">
            <w:pPr>
              <w:pStyle w:val="ListParagraph"/>
              <w:ind w:left="0"/>
              <w:outlineLvl w:val="0"/>
              <w:rPr>
                <w:sz w:val="28"/>
                <w:szCs w:val="28"/>
              </w:rPr>
            </w:pPr>
            <w:r>
              <w:rPr>
                <w:sz w:val="28"/>
                <w:szCs w:val="28"/>
              </w:rPr>
              <w:t>1254</w:t>
            </w:r>
          </w:p>
        </w:tc>
        <w:tc>
          <w:tcPr>
            <w:tcW w:w="0" w:type="auto"/>
          </w:tcPr>
          <w:p w:rsidR="003C7924" w:rsidRDefault="00FC4824" w:rsidP="001B56ED">
            <w:pPr>
              <w:pStyle w:val="ListParagraph"/>
              <w:ind w:left="0"/>
              <w:outlineLvl w:val="0"/>
              <w:rPr>
                <w:sz w:val="28"/>
                <w:szCs w:val="28"/>
              </w:rPr>
            </w:pPr>
            <w:r>
              <w:rPr>
                <w:sz w:val="28"/>
                <w:szCs w:val="28"/>
              </w:rPr>
              <w:t>24</w:t>
            </w:r>
          </w:p>
        </w:tc>
        <w:tc>
          <w:tcPr>
            <w:tcW w:w="0" w:type="auto"/>
          </w:tcPr>
          <w:p w:rsidR="003C7924" w:rsidRDefault="00FC4824" w:rsidP="001B56ED">
            <w:pPr>
              <w:pStyle w:val="ListParagraph"/>
              <w:ind w:left="0"/>
              <w:outlineLvl w:val="0"/>
              <w:rPr>
                <w:sz w:val="28"/>
                <w:szCs w:val="28"/>
              </w:rPr>
            </w:pPr>
            <w:r>
              <w:rPr>
                <w:sz w:val="28"/>
                <w:szCs w:val="28"/>
              </w:rPr>
              <w:t>1.91</w:t>
            </w:r>
          </w:p>
        </w:tc>
      </w:tr>
      <w:tr w:rsidR="003C7924" w:rsidTr="002C15B3">
        <w:tc>
          <w:tcPr>
            <w:tcW w:w="0" w:type="auto"/>
          </w:tcPr>
          <w:p w:rsidR="003C7924" w:rsidRDefault="003C7924" w:rsidP="001B56ED">
            <w:pPr>
              <w:pStyle w:val="ListParagraph"/>
              <w:ind w:left="0"/>
              <w:outlineLvl w:val="0"/>
              <w:rPr>
                <w:sz w:val="28"/>
                <w:szCs w:val="28"/>
              </w:rPr>
            </w:pPr>
            <w:r>
              <w:rPr>
                <w:sz w:val="28"/>
                <w:szCs w:val="28"/>
              </w:rPr>
              <w:t>Total</w:t>
            </w:r>
          </w:p>
        </w:tc>
        <w:tc>
          <w:tcPr>
            <w:tcW w:w="0" w:type="auto"/>
          </w:tcPr>
          <w:p w:rsidR="003C7924" w:rsidRDefault="003C7924" w:rsidP="001B56ED">
            <w:pPr>
              <w:pStyle w:val="ListParagraph"/>
              <w:ind w:left="0"/>
              <w:outlineLvl w:val="0"/>
              <w:rPr>
                <w:sz w:val="28"/>
                <w:szCs w:val="28"/>
              </w:rPr>
            </w:pPr>
            <w:r>
              <w:rPr>
                <w:sz w:val="28"/>
                <w:szCs w:val="28"/>
              </w:rPr>
              <w:t>White</w:t>
            </w:r>
          </w:p>
        </w:tc>
        <w:tc>
          <w:tcPr>
            <w:tcW w:w="0" w:type="auto"/>
          </w:tcPr>
          <w:p w:rsidR="003C7924" w:rsidRDefault="003C7924" w:rsidP="001B56ED">
            <w:pPr>
              <w:pStyle w:val="ListParagraph"/>
              <w:ind w:left="0"/>
              <w:outlineLvl w:val="0"/>
              <w:rPr>
                <w:sz w:val="28"/>
                <w:szCs w:val="28"/>
              </w:rPr>
            </w:pPr>
            <w:r>
              <w:rPr>
                <w:sz w:val="28"/>
                <w:szCs w:val="28"/>
              </w:rPr>
              <w:t>441,972</w:t>
            </w:r>
          </w:p>
        </w:tc>
        <w:tc>
          <w:tcPr>
            <w:tcW w:w="0" w:type="auto"/>
          </w:tcPr>
          <w:p w:rsidR="003C7924" w:rsidRDefault="003C7924" w:rsidP="001B56ED">
            <w:pPr>
              <w:pStyle w:val="ListParagraph"/>
              <w:ind w:left="0"/>
              <w:outlineLvl w:val="0"/>
              <w:rPr>
                <w:sz w:val="28"/>
                <w:szCs w:val="28"/>
              </w:rPr>
            </w:pPr>
            <w:r>
              <w:rPr>
                <w:sz w:val="28"/>
                <w:szCs w:val="28"/>
              </w:rPr>
              <w:t>4698</w:t>
            </w:r>
          </w:p>
        </w:tc>
        <w:tc>
          <w:tcPr>
            <w:tcW w:w="0" w:type="auto"/>
          </w:tcPr>
          <w:p w:rsidR="003C7924" w:rsidRDefault="003C7924" w:rsidP="001B56ED">
            <w:pPr>
              <w:pStyle w:val="ListParagraph"/>
              <w:ind w:left="0"/>
              <w:outlineLvl w:val="0"/>
              <w:rPr>
                <w:sz w:val="28"/>
                <w:szCs w:val="28"/>
              </w:rPr>
            </w:pPr>
            <w:r>
              <w:rPr>
                <w:sz w:val="28"/>
                <w:szCs w:val="28"/>
              </w:rPr>
              <w:t>1.0</w:t>
            </w:r>
            <w:r w:rsidR="009556B1">
              <w:rPr>
                <w:sz w:val="28"/>
                <w:szCs w:val="28"/>
              </w:rPr>
              <w:t>5</w:t>
            </w:r>
          </w:p>
        </w:tc>
      </w:tr>
      <w:tr w:rsidR="003C7924" w:rsidTr="002C15B3">
        <w:tc>
          <w:tcPr>
            <w:tcW w:w="0" w:type="auto"/>
          </w:tcPr>
          <w:p w:rsidR="003C7924" w:rsidRDefault="003C7924" w:rsidP="001B56ED">
            <w:pPr>
              <w:pStyle w:val="ListParagraph"/>
              <w:ind w:left="0"/>
              <w:outlineLvl w:val="0"/>
              <w:rPr>
                <w:sz w:val="28"/>
                <w:szCs w:val="28"/>
              </w:rPr>
            </w:pPr>
          </w:p>
        </w:tc>
        <w:tc>
          <w:tcPr>
            <w:tcW w:w="0" w:type="auto"/>
          </w:tcPr>
          <w:p w:rsidR="003C7924" w:rsidRDefault="003C7924" w:rsidP="001B56ED">
            <w:pPr>
              <w:pStyle w:val="ListParagraph"/>
              <w:ind w:left="0"/>
              <w:outlineLvl w:val="0"/>
              <w:rPr>
                <w:sz w:val="28"/>
                <w:szCs w:val="28"/>
              </w:rPr>
            </w:pPr>
            <w:r>
              <w:rPr>
                <w:sz w:val="28"/>
                <w:szCs w:val="28"/>
              </w:rPr>
              <w:t>Asian/PI</w:t>
            </w:r>
          </w:p>
        </w:tc>
        <w:tc>
          <w:tcPr>
            <w:tcW w:w="0" w:type="auto"/>
          </w:tcPr>
          <w:p w:rsidR="003C7924" w:rsidRDefault="00FC4824" w:rsidP="001B56ED">
            <w:pPr>
              <w:pStyle w:val="ListParagraph"/>
              <w:ind w:left="0"/>
              <w:outlineLvl w:val="0"/>
              <w:rPr>
                <w:sz w:val="28"/>
                <w:szCs w:val="28"/>
              </w:rPr>
            </w:pPr>
            <w:r>
              <w:rPr>
                <w:sz w:val="28"/>
                <w:szCs w:val="28"/>
              </w:rPr>
              <w:t>6100</w:t>
            </w:r>
          </w:p>
        </w:tc>
        <w:tc>
          <w:tcPr>
            <w:tcW w:w="0" w:type="auto"/>
          </w:tcPr>
          <w:p w:rsidR="003C7924" w:rsidRDefault="00FC4824" w:rsidP="001B56ED">
            <w:pPr>
              <w:pStyle w:val="ListParagraph"/>
              <w:ind w:left="0"/>
              <w:outlineLvl w:val="0"/>
              <w:rPr>
                <w:sz w:val="28"/>
                <w:szCs w:val="28"/>
              </w:rPr>
            </w:pPr>
            <w:r>
              <w:rPr>
                <w:sz w:val="28"/>
                <w:szCs w:val="28"/>
              </w:rPr>
              <w:t>105</w:t>
            </w:r>
          </w:p>
        </w:tc>
        <w:tc>
          <w:tcPr>
            <w:tcW w:w="0" w:type="auto"/>
          </w:tcPr>
          <w:p w:rsidR="003C7924" w:rsidRDefault="00FC4824" w:rsidP="001B56ED">
            <w:pPr>
              <w:pStyle w:val="ListParagraph"/>
              <w:ind w:left="0"/>
              <w:outlineLvl w:val="0"/>
              <w:rPr>
                <w:sz w:val="28"/>
                <w:szCs w:val="28"/>
              </w:rPr>
            </w:pPr>
            <w:r>
              <w:rPr>
                <w:sz w:val="28"/>
                <w:szCs w:val="28"/>
              </w:rPr>
              <w:t>1.72</w:t>
            </w:r>
          </w:p>
        </w:tc>
      </w:tr>
    </w:tbl>
    <w:p w:rsidR="00BA3765" w:rsidRDefault="00BA3765" w:rsidP="001B56ED">
      <w:pPr>
        <w:pStyle w:val="ListParagraph"/>
        <w:ind w:left="0"/>
        <w:outlineLvl w:val="0"/>
        <w:rPr>
          <w:sz w:val="28"/>
          <w:szCs w:val="28"/>
        </w:rPr>
      </w:pPr>
    </w:p>
    <w:p w:rsidR="00744946" w:rsidRDefault="00744946" w:rsidP="001B56ED">
      <w:pPr>
        <w:pStyle w:val="ListParagraph"/>
        <w:ind w:left="0"/>
        <w:outlineLvl w:val="0"/>
        <w:rPr>
          <w:sz w:val="28"/>
          <w:szCs w:val="28"/>
        </w:rPr>
      </w:pPr>
    </w:p>
    <w:p w:rsidR="001B56ED" w:rsidRDefault="00744946" w:rsidP="001B56ED">
      <w:pPr>
        <w:pStyle w:val="ListParagraph"/>
        <w:ind w:left="0"/>
        <w:outlineLvl w:val="0"/>
        <w:rPr>
          <w:sz w:val="28"/>
          <w:szCs w:val="28"/>
        </w:rPr>
      </w:pPr>
      <w:r>
        <w:rPr>
          <w:sz w:val="28"/>
          <w:szCs w:val="28"/>
        </w:rPr>
        <w:t xml:space="preserve">2.   </w:t>
      </w:r>
      <w:r w:rsidR="001B56ED">
        <w:rPr>
          <w:sz w:val="28"/>
          <w:szCs w:val="28"/>
        </w:rPr>
        <w:t>Most frequently, the Asian deaths were classified as White</w:t>
      </w:r>
      <w:r w:rsidR="00DD1FB7">
        <w:rPr>
          <w:sz w:val="28"/>
          <w:szCs w:val="28"/>
        </w:rPr>
        <w:t>.  In addition, we correct</w:t>
      </w:r>
      <w:r w:rsidR="00431A03">
        <w:rPr>
          <w:sz w:val="28"/>
          <w:szCs w:val="28"/>
        </w:rPr>
        <w:t>ed</w:t>
      </w:r>
      <w:r w:rsidR="00DD1FB7">
        <w:rPr>
          <w:sz w:val="28"/>
          <w:szCs w:val="28"/>
        </w:rPr>
        <w:t xml:space="preserve"> the records classified as </w:t>
      </w:r>
      <w:r w:rsidR="001B56ED">
        <w:rPr>
          <w:sz w:val="28"/>
          <w:szCs w:val="28"/>
        </w:rPr>
        <w:t xml:space="preserve"> Other Asian, </w:t>
      </w:r>
      <w:r w:rsidR="00DD1FB7">
        <w:rPr>
          <w:sz w:val="28"/>
          <w:szCs w:val="28"/>
        </w:rPr>
        <w:t>to the specific ethnicity.  I</w:t>
      </w:r>
      <w:r w:rsidR="001B56ED">
        <w:rPr>
          <w:sz w:val="28"/>
          <w:szCs w:val="28"/>
        </w:rPr>
        <w:t xml:space="preserve">n a few instances the deceased was classified as Native American.  </w:t>
      </w:r>
    </w:p>
    <w:p w:rsidR="001B56ED" w:rsidRDefault="001B56ED" w:rsidP="001B56ED">
      <w:pPr>
        <w:pStyle w:val="ListParagraph"/>
        <w:ind w:left="0"/>
        <w:outlineLvl w:val="0"/>
        <w:rPr>
          <w:sz w:val="28"/>
          <w:szCs w:val="28"/>
        </w:rPr>
      </w:pPr>
    </w:p>
    <w:p w:rsidR="00431A03" w:rsidRDefault="00431A03" w:rsidP="001B56ED">
      <w:pPr>
        <w:pStyle w:val="ListParagraph"/>
        <w:ind w:left="0"/>
        <w:outlineLvl w:val="0"/>
        <w:rPr>
          <w:sz w:val="28"/>
          <w:szCs w:val="28"/>
        </w:rPr>
      </w:pPr>
      <w:r w:rsidRPr="00431A03">
        <w:rPr>
          <w:sz w:val="28"/>
          <w:szCs w:val="28"/>
          <w:u w:val="single"/>
        </w:rPr>
        <w:t>CONCLUSIONS:</w:t>
      </w:r>
      <w:r>
        <w:rPr>
          <w:sz w:val="28"/>
          <w:szCs w:val="28"/>
        </w:rPr>
        <w:t xml:space="preserve">  </w:t>
      </w:r>
      <w:r w:rsidR="00E33FF3">
        <w:rPr>
          <w:sz w:val="28"/>
          <w:szCs w:val="28"/>
        </w:rPr>
        <w:t>Small</w:t>
      </w:r>
      <w:r w:rsidR="001B56ED">
        <w:rPr>
          <w:sz w:val="28"/>
          <w:szCs w:val="28"/>
        </w:rPr>
        <w:t xml:space="preserve"> cell-sizes </w:t>
      </w:r>
      <w:r w:rsidR="00E33FF3">
        <w:rPr>
          <w:sz w:val="28"/>
          <w:szCs w:val="28"/>
        </w:rPr>
        <w:t>suggest that we</w:t>
      </w:r>
      <w:r w:rsidR="001B56ED">
        <w:rPr>
          <w:sz w:val="28"/>
          <w:szCs w:val="28"/>
        </w:rPr>
        <w:t xml:space="preserve"> draw conclusions</w:t>
      </w:r>
      <w:r w:rsidR="00E33FF3">
        <w:rPr>
          <w:sz w:val="28"/>
          <w:szCs w:val="28"/>
        </w:rPr>
        <w:t xml:space="preserve"> with cautions.  Nonetheless,</w:t>
      </w:r>
      <w:r w:rsidR="001B56ED">
        <w:rPr>
          <w:sz w:val="28"/>
          <w:szCs w:val="28"/>
        </w:rPr>
        <w:t xml:space="preserve"> we were able to confirm that</w:t>
      </w:r>
      <w:r>
        <w:rPr>
          <w:sz w:val="28"/>
          <w:szCs w:val="28"/>
        </w:rPr>
        <w:t>:</w:t>
      </w:r>
    </w:p>
    <w:p w:rsidR="00E33FF3" w:rsidRDefault="00E33FF3" w:rsidP="001B56ED">
      <w:pPr>
        <w:pStyle w:val="ListParagraph"/>
        <w:ind w:left="0"/>
        <w:outlineLvl w:val="0"/>
        <w:rPr>
          <w:sz w:val="28"/>
          <w:szCs w:val="28"/>
        </w:rPr>
      </w:pPr>
    </w:p>
    <w:p w:rsidR="001B56ED" w:rsidRDefault="00431A03" w:rsidP="001B56ED">
      <w:pPr>
        <w:pStyle w:val="ListParagraph"/>
        <w:ind w:left="0"/>
        <w:outlineLvl w:val="0"/>
        <w:rPr>
          <w:sz w:val="28"/>
          <w:szCs w:val="28"/>
        </w:rPr>
      </w:pPr>
      <w:r>
        <w:rPr>
          <w:sz w:val="28"/>
          <w:szCs w:val="28"/>
        </w:rPr>
        <w:t>1.</w:t>
      </w:r>
      <w:r>
        <w:rPr>
          <w:sz w:val="28"/>
          <w:szCs w:val="28"/>
        </w:rPr>
        <w:tab/>
      </w:r>
      <w:r w:rsidR="001B56ED">
        <w:rPr>
          <w:sz w:val="28"/>
          <w:szCs w:val="28"/>
        </w:rPr>
        <w:t xml:space="preserve"> Koreans appear to have the highest suicide rates among Asian American sub-groups.   This finding validates other research that has found similar trends among Koreans.</w:t>
      </w:r>
      <w:r>
        <w:rPr>
          <w:sz w:val="28"/>
          <w:szCs w:val="28"/>
        </w:rPr>
        <w:t xml:space="preserve">  In the period we studied, the Japanese suicide rate was second to Koreans.  Even though Asian Indians had many more suicides than among the other ethnic groups, the suicide rate for Asian Indians was significantly lower.</w:t>
      </w:r>
    </w:p>
    <w:p w:rsidR="00324C5A" w:rsidRDefault="00324C5A" w:rsidP="001B56ED">
      <w:pPr>
        <w:pStyle w:val="ListParagraph"/>
        <w:ind w:left="0"/>
        <w:outlineLvl w:val="0"/>
        <w:rPr>
          <w:sz w:val="28"/>
          <w:szCs w:val="28"/>
        </w:rPr>
      </w:pPr>
    </w:p>
    <w:p w:rsidR="00431A03" w:rsidRDefault="00D848B6" w:rsidP="00324C5A">
      <w:pPr>
        <w:pStyle w:val="ListParagraph"/>
        <w:ind w:left="0"/>
        <w:outlineLvl w:val="0"/>
        <w:rPr>
          <w:sz w:val="28"/>
          <w:szCs w:val="28"/>
        </w:rPr>
      </w:pPr>
      <w:r>
        <w:rPr>
          <w:sz w:val="28"/>
          <w:szCs w:val="28"/>
        </w:rPr>
        <w:t>2.</w:t>
      </w:r>
      <w:r>
        <w:rPr>
          <w:sz w:val="28"/>
          <w:szCs w:val="28"/>
        </w:rPr>
        <w:tab/>
      </w:r>
      <w:r w:rsidR="00324C5A">
        <w:rPr>
          <w:sz w:val="28"/>
          <w:szCs w:val="28"/>
        </w:rPr>
        <w:t xml:space="preserve">Our study speaks to the importance of correctly classifying the race and ethnicity of Asian Americans who die by suicide.   </w:t>
      </w:r>
      <w:r w:rsidR="00431A03">
        <w:rPr>
          <w:sz w:val="28"/>
          <w:szCs w:val="28"/>
        </w:rPr>
        <w:t xml:space="preserve">As a low incidence event, racial misclassifications do not impact the overall White suicide rate, but have significant impact on the suicide rates of Asian Americans.  </w:t>
      </w:r>
    </w:p>
    <w:p w:rsidR="00431A03" w:rsidRDefault="00D848B6" w:rsidP="00324C5A">
      <w:pPr>
        <w:pStyle w:val="ListParagraph"/>
        <w:ind w:left="0"/>
        <w:outlineLvl w:val="0"/>
        <w:rPr>
          <w:sz w:val="28"/>
          <w:szCs w:val="28"/>
        </w:rPr>
      </w:pPr>
      <w:r>
        <w:rPr>
          <w:sz w:val="28"/>
          <w:szCs w:val="28"/>
        </w:rPr>
        <w:tab/>
      </w:r>
    </w:p>
    <w:p w:rsidR="00431A03" w:rsidRDefault="00D848B6" w:rsidP="00324C5A">
      <w:pPr>
        <w:pStyle w:val="ListParagraph"/>
        <w:ind w:left="0"/>
        <w:outlineLvl w:val="0"/>
        <w:rPr>
          <w:sz w:val="28"/>
          <w:szCs w:val="28"/>
        </w:rPr>
      </w:pPr>
      <w:r>
        <w:rPr>
          <w:sz w:val="28"/>
          <w:szCs w:val="28"/>
        </w:rPr>
        <w:t>3.</w:t>
      </w:r>
      <w:r>
        <w:rPr>
          <w:sz w:val="28"/>
          <w:szCs w:val="28"/>
        </w:rPr>
        <w:tab/>
      </w:r>
      <w:r w:rsidR="00431A03">
        <w:rPr>
          <w:sz w:val="28"/>
          <w:szCs w:val="28"/>
        </w:rPr>
        <w:t xml:space="preserve">We used a published name-list to identify Asian names in death records, but that procedure by itself was inadequate for correctly disaggregating Asian American names.  Our algorithm was superior to the name-list alone.  </w:t>
      </w:r>
    </w:p>
    <w:p w:rsidR="00431A03" w:rsidRDefault="00431A03" w:rsidP="00324C5A">
      <w:pPr>
        <w:pStyle w:val="ListParagraph"/>
        <w:ind w:left="0"/>
        <w:outlineLvl w:val="0"/>
        <w:rPr>
          <w:sz w:val="28"/>
          <w:szCs w:val="28"/>
        </w:rPr>
      </w:pPr>
    </w:p>
    <w:p w:rsidR="00431A03" w:rsidRDefault="00D848B6" w:rsidP="00324C5A">
      <w:pPr>
        <w:pStyle w:val="ListParagraph"/>
        <w:ind w:left="0"/>
        <w:outlineLvl w:val="0"/>
        <w:rPr>
          <w:sz w:val="28"/>
          <w:szCs w:val="28"/>
        </w:rPr>
      </w:pPr>
      <w:r>
        <w:rPr>
          <w:sz w:val="28"/>
          <w:szCs w:val="28"/>
        </w:rPr>
        <w:t>4.</w:t>
      </w:r>
      <w:r>
        <w:rPr>
          <w:sz w:val="28"/>
          <w:szCs w:val="28"/>
        </w:rPr>
        <w:tab/>
      </w:r>
      <w:r w:rsidR="00431A03">
        <w:rPr>
          <w:sz w:val="28"/>
          <w:szCs w:val="28"/>
        </w:rPr>
        <w:t xml:space="preserve">The strength of our study lies in the intensive cross-validation the two authors conducted to verify the names derived by the computer algorithm.  Thus, lists that were 1100-1200 names long were reduced to 150-165 names.  Even </w:t>
      </w:r>
      <w:r w:rsidR="00431A03">
        <w:rPr>
          <w:sz w:val="28"/>
          <w:szCs w:val="28"/>
        </w:rPr>
        <w:lastRenderedPageBreak/>
        <w:t>then we found 30 percent more cases of suicide</w:t>
      </w:r>
      <w:r>
        <w:rPr>
          <w:sz w:val="28"/>
          <w:szCs w:val="28"/>
        </w:rPr>
        <w:t xml:space="preserve"> among Asian Americans in Illinois</w:t>
      </w:r>
      <w:r w:rsidR="00431A03">
        <w:rPr>
          <w:sz w:val="28"/>
          <w:szCs w:val="28"/>
        </w:rPr>
        <w:t xml:space="preserve">.  One could assume that this also is an under-count </w:t>
      </w:r>
      <w:r w:rsidR="00566DF2">
        <w:rPr>
          <w:sz w:val="28"/>
          <w:szCs w:val="28"/>
        </w:rPr>
        <w:t xml:space="preserve">as we applied vigorous criteria </w:t>
      </w:r>
      <w:r>
        <w:rPr>
          <w:sz w:val="28"/>
          <w:szCs w:val="28"/>
        </w:rPr>
        <w:t>in the final selection of rates and excluded names where there was any room for doubt.</w:t>
      </w:r>
    </w:p>
    <w:p w:rsidR="00D848B6" w:rsidRDefault="00D848B6" w:rsidP="00324C5A">
      <w:pPr>
        <w:pStyle w:val="ListParagraph"/>
        <w:ind w:left="0"/>
        <w:outlineLvl w:val="0"/>
        <w:rPr>
          <w:sz w:val="28"/>
          <w:szCs w:val="28"/>
        </w:rPr>
      </w:pPr>
    </w:p>
    <w:p w:rsidR="00D848B6" w:rsidRDefault="00D848B6" w:rsidP="00D848B6">
      <w:pPr>
        <w:pStyle w:val="ListParagraph"/>
        <w:ind w:left="0"/>
        <w:outlineLvl w:val="0"/>
        <w:rPr>
          <w:sz w:val="28"/>
          <w:szCs w:val="28"/>
        </w:rPr>
      </w:pPr>
      <w:r>
        <w:rPr>
          <w:sz w:val="28"/>
          <w:szCs w:val="28"/>
        </w:rPr>
        <w:t>5.</w:t>
      </w:r>
      <w:r>
        <w:rPr>
          <w:sz w:val="28"/>
          <w:szCs w:val="28"/>
        </w:rPr>
        <w:tab/>
        <w:t xml:space="preserve">If doing a name match on national data were feasible, the sample would be robust and more accurate results could be drawn about the suicide risk and outcomes for Asian Americans as a whole, and for specific ethnic groups among Asian Americans.  This in-turn has important implications for </w:t>
      </w:r>
      <w:r w:rsidR="003A3176">
        <w:rPr>
          <w:sz w:val="28"/>
          <w:szCs w:val="28"/>
        </w:rPr>
        <w:t xml:space="preserve">addressing health disparities and </w:t>
      </w:r>
      <w:r>
        <w:rPr>
          <w:sz w:val="28"/>
          <w:szCs w:val="28"/>
        </w:rPr>
        <w:t>the allocation of resources, education and training of healthcare providers and the development</w:t>
      </w:r>
      <w:r w:rsidR="003A3176">
        <w:rPr>
          <w:sz w:val="28"/>
          <w:szCs w:val="28"/>
        </w:rPr>
        <w:t xml:space="preserve"> of suicide prevention programs for Asian Americans</w:t>
      </w:r>
    </w:p>
    <w:p w:rsidR="00096826" w:rsidRDefault="00096826" w:rsidP="00D848B6">
      <w:pPr>
        <w:pStyle w:val="ListParagraph"/>
        <w:ind w:left="0"/>
        <w:outlineLvl w:val="0"/>
        <w:rPr>
          <w:sz w:val="28"/>
          <w:szCs w:val="28"/>
        </w:rPr>
      </w:pPr>
    </w:p>
    <w:p w:rsidR="00096826" w:rsidRDefault="00096826" w:rsidP="00D848B6">
      <w:pPr>
        <w:pStyle w:val="ListParagraph"/>
        <w:ind w:left="0"/>
        <w:outlineLvl w:val="0"/>
        <w:rPr>
          <w:sz w:val="28"/>
          <w:szCs w:val="28"/>
        </w:rPr>
      </w:pPr>
      <w:r>
        <w:rPr>
          <w:sz w:val="28"/>
          <w:szCs w:val="28"/>
        </w:rPr>
        <w:t xml:space="preserve">6. </w:t>
      </w:r>
      <w:r>
        <w:rPr>
          <w:sz w:val="28"/>
          <w:szCs w:val="28"/>
        </w:rPr>
        <w:tab/>
        <w:t>We have not looked at accidents or deaths by unknown cause in this study.   Per the evidence from the NVDRS, it is important to account for the fact that many accidents, deaths by overdose, etc. are not listed as suicide but could very well be.  If we were to do that,  our suicide rates and numbers would be considerable higher.</w:t>
      </w:r>
    </w:p>
    <w:p w:rsidR="00D848B6" w:rsidRPr="00EC5DF4" w:rsidRDefault="00D848B6" w:rsidP="00324C5A">
      <w:pPr>
        <w:pStyle w:val="ListParagraph"/>
        <w:ind w:left="0"/>
        <w:outlineLvl w:val="0"/>
        <w:rPr>
          <w:sz w:val="28"/>
          <w:szCs w:val="28"/>
        </w:rPr>
      </w:pPr>
    </w:p>
    <w:sectPr w:rsidR="00D848B6" w:rsidRPr="00EC5DF4" w:rsidSect="00516E4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8D0" w:rsidRDefault="004E58D0" w:rsidP="003C7C01">
      <w:pPr>
        <w:spacing w:after="0" w:line="240" w:lineRule="auto"/>
      </w:pPr>
      <w:r>
        <w:separator/>
      </w:r>
    </w:p>
  </w:endnote>
  <w:endnote w:type="continuationSeparator" w:id="0">
    <w:p w:rsidR="004E58D0" w:rsidRDefault="004E58D0" w:rsidP="003C7C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01" w:rsidRDefault="003C7C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01" w:rsidRDefault="009F2468">
    <w:pPr>
      <w:pStyle w:val="Footer"/>
    </w:pPr>
    <w:r w:rsidRPr="009F2468">
      <w:rPr>
        <w:color w:val="7F7F7F" w:themeColor="background1" w:themeShade="7F"/>
        <w:spacing w:val="60"/>
      </w:rPr>
      <w:t>Page</w:t>
    </w:r>
    <w:r>
      <w:t xml:space="preserve"> | </w:t>
    </w:r>
    <w:r w:rsidR="002F6C2D">
      <w:fldChar w:fldCharType="begin"/>
    </w:r>
    <w:r>
      <w:instrText xml:space="preserve"> PAGE   \* MERGEFORMAT </w:instrText>
    </w:r>
    <w:r w:rsidR="002F6C2D">
      <w:fldChar w:fldCharType="separate"/>
    </w:r>
    <w:r w:rsidR="00096826" w:rsidRPr="00096826">
      <w:rPr>
        <w:b/>
        <w:noProof/>
      </w:rPr>
      <w:t>5</w:t>
    </w:r>
    <w:r w:rsidR="002F6C2D">
      <w:fldChar w:fldCharType="end"/>
    </w:r>
    <w:r w:rsidR="003C7C01">
      <w:ptab w:relativeTo="margin" w:alignment="center" w:leader="none"/>
    </w:r>
    <w:r w:rsidR="003C7C01">
      <w:t xml:space="preserve">Talking points </w:t>
    </w:r>
    <w:proofErr w:type="spellStart"/>
    <w:r w:rsidR="003C7C01">
      <w:t>Aruna</w:t>
    </w:r>
    <w:proofErr w:type="spellEnd"/>
    <w:r w:rsidR="003C7C01">
      <w:t xml:space="preserve"> Jha and Charlie </w:t>
    </w:r>
    <w:proofErr w:type="spellStart"/>
    <w:r w:rsidR="003C7C01">
      <w:t>Firke</w:t>
    </w:r>
    <w:proofErr w:type="spellEnd"/>
    <w:r w:rsidR="003C7C01">
      <w:ptab w:relativeTo="margin" w:alignment="right" w:leader="none"/>
    </w:r>
    <w:r w:rsidR="003C7C01">
      <w:t>April 1, 2016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01" w:rsidRDefault="003C7C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8D0" w:rsidRDefault="004E58D0" w:rsidP="003C7C01">
      <w:pPr>
        <w:spacing w:after="0" w:line="240" w:lineRule="auto"/>
      </w:pPr>
      <w:r>
        <w:separator/>
      </w:r>
    </w:p>
  </w:footnote>
  <w:footnote w:type="continuationSeparator" w:id="0">
    <w:p w:rsidR="004E58D0" w:rsidRDefault="004E58D0" w:rsidP="003C7C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01" w:rsidRDefault="003C7C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01" w:rsidRDefault="003C7C0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01" w:rsidRDefault="003C7C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F19"/>
    <w:multiLevelType w:val="hybridMultilevel"/>
    <w:tmpl w:val="AF001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E2FDD"/>
    <w:multiLevelType w:val="hybridMultilevel"/>
    <w:tmpl w:val="4C280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24661"/>
    <w:multiLevelType w:val="hybridMultilevel"/>
    <w:tmpl w:val="96862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C3CBE"/>
    <w:multiLevelType w:val="hybridMultilevel"/>
    <w:tmpl w:val="1694ADE6"/>
    <w:lvl w:ilvl="0" w:tplc="BFBC3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A63C8"/>
    <w:rsid w:val="00096826"/>
    <w:rsid w:val="001901A9"/>
    <w:rsid w:val="001B56ED"/>
    <w:rsid w:val="00253667"/>
    <w:rsid w:val="002E6F7C"/>
    <w:rsid w:val="002F6C2D"/>
    <w:rsid w:val="00324C5A"/>
    <w:rsid w:val="003A3176"/>
    <w:rsid w:val="003C7924"/>
    <w:rsid w:val="003C7C01"/>
    <w:rsid w:val="00431A03"/>
    <w:rsid w:val="004405CA"/>
    <w:rsid w:val="004E58D0"/>
    <w:rsid w:val="00516E4D"/>
    <w:rsid w:val="00566DF2"/>
    <w:rsid w:val="0057255C"/>
    <w:rsid w:val="006D4338"/>
    <w:rsid w:val="00744946"/>
    <w:rsid w:val="00764BC3"/>
    <w:rsid w:val="008A71AA"/>
    <w:rsid w:val="009556B1"/>
    <w:rsid w:val="009749FE"/>
    <w:rsid w:val="009A63C8"/>
    <w:rsid w:val="009F2468"/>
    <w:rsid w:val="00BA3765"/>
    <w:rsid w:val="00CC64CA"/>
    <w:rsid w:val="00D848B6"/>
    <w:rsid w:val="00DD1FB7"/>
    <w:rsid w:val="00E33FF3"/>
    <w:rsid w:val="00EC5DF4"/>
    <w:rsid w:val="00F1088E"/>
    <w:rsid w:val="00F31980"/>
    <w:rsid w:val="00F604EA"/>
    <w:rsid w:val="00FC4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E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C8"/>
    <w:pPr>
      <w:ind w:left="720"/>
      <w:contextualSpacing/>
    </w:pPr>
  </w:style>
  <w:style w:type="paragraph" w:styleId="Header">
    <w:name w:val="header"/>
    <w:basedOn w:val="Normal"/>
    <w:link w:val="HeaderChar"/>
    <w:uiPriority w:val="99"/>
    <w:semiHidden/>
    <w:unhideWhenUsed/>
    <w:rsid w:val="003C7C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7C01"/>
  </w:style>
  <w:style w:type="paragraph" w:styleId="Footer">
    <w:name w:val="footer"/>
    <w:basedOn w:val="Normal"/>
    <w:link w:val="FooterChar"/>
    <w:uiPriority w:val="99"/>
    <w:semiHidden/>
    <w:unhideWhenUsed/>
    <w:rsid w:val="003C7C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7C01"/>
  </w:style>
  <w:style w:type="paragraph" w:styleId="BalloonText">
    <w:name w:val="Balloon Text"/>
    <w:basedOn w:val="Normal"/>
    <w:link w:val="BalloonTextChar"/>
    <w:uiPriority w:val="99"/>
    <w:semiHidden/>
    <w:unhideWhenUsed/>
    <w:rsid w:val="003C7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C01"/>
    <w:rPr>
      <w:rFonts w:ascii="Tahoma" w:hAnsi="Tahoma" w:cs="Tahoma"/>
      <w:sz w:val="16"/>
      <w:szCs w:val="16"/>
    </w:rPr>
  </w:style>
  <w:style w:type="table" w:styleId="TableGrid">
    <w:name w:val="Table Grid"/>
    <w:basedOn w:val="TableNormal"/>
    <w:uiPriority w:val="59"/>
    <w:rsid w:val="00BA3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3933173">
      <w:bodyDiv w:val="1"/>
      <w:marLeft w:val="0"/>
      <w:marRight w:val="0"/>
      <w:marTop w:val="0"/>
      <w:marBottom w:val="0"/>
      <w:divBdr>
        <w:top w:val="none" w:sz="0" w:space="0" w:color="auto"/>
        <w:left w:val="none" w:sz="0" w:space="0" w:color="auto"/>
        <w:bottom w:val="none" w:sz="0" w:space="0" w:color="auto"/>
        <w:right w:val="none" w:sz="0" w:space="0" w:color="auto"/>
      </w:divBdr>
      <w:divsChild>
        <w:div w:id="201984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Dixit</dc:creator>
  <cp:lastModifiedBy>Anu Dixit</cp:lastModifiedBy>
  <cp:revision>10</cp:revision>
  <dcterms:created xsi:type="dcterms:W3CDTF">2016-03-28T03:50:00Z</dcterms:created>
  <dcterms:modified xsi:type="dcterms:W3CDTF">2016-03-30T14:52:00Z</dcterms:modified>
</cp:coreProperties>
</file>