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A8D3" w14:textId="2E5E6C97" w:rsidR="00507C04" w:rsidRDefault="00E471D0" w:rsidP="00E471D0">
      <w:pPr>
        <w:jc w:val="center"/>
      </w:pPr>
      <w:r>
        <w:t>DRAFT 1:</w:t>
      </w:r>
    </w:p>
    <w:p w14:paraId="7778A323" w14:textId="0F7D2798" w:rsidR="00E471D0" w:rsidRPr="00E67433" w:rsidRDefault="00E471D0" w:rsidP="00E471D0">
      <w:pPr>
        <w:jc w:val="center"/>
        <w:rPr>
          <w:b/>
          <w:bCs/>
          <w:u w:val="single"/>
        </w:rPr>
      </w:pPr>
      <w:r w:rsidRPr="00E67433">
        <w:rPr>
          <w:b/>
          <w:bCs/>
          <w:u w:val="single"/>
        </w:rPr>
        <w:t>‘I, Robot’, an essay discussing the portrayal of Artificial Intelligence (A.I.) in media when compared to recent A.I. Developments in Finite State Machines (FSM’s) and Utility-Based Agents</w:t>
      </w:r>
      <w:r w:rsidR="00E67433">
        <w:rPr>
          <w:b/>
          <w:bCs/>
          <w:u w:val="single"/>
        </w:rPr>
        <w:t>:</w:t>
      </w:r>
    </w:p>
    <w:p w14:paraId="23A0A9A9" w14:textId="3ECB66D0" w:rsidR="00E471D0" w:rsidRDefault="00ED0CA5" w:rsidP="00E471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B9EB1" wp14:editId="54A232F4">
            <wp:simplePos x="0" y="0"/>
            <wp:positionH relativeFrom="column">
              <wp:posOffset>1905</wp:posOffset>
            </wp:positionH>
            <wp:positionV relativeFrom="paragraph">
              <wp:posOffset>205740</wp:posOffset>
            </wp:positionV>
            <wp:extent cx="5278120" cy="1814195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1D0">
        <w:rPr>
          <w:b/>
          <w:bCs/>
          <w:u w:val="single"/>
        </w:rPr>
        <w:t>Introduction:</w:t>
      </w:r>
    </w:p>
    <w:p w14:paraId="068BC8E8" w14:textId="3FC1A723" w:rsidR="00ED0CA5" w:rsidRDefault="00ED0CA5" w:rsidP="00297267">
      <w:r>
        <w:t>Locomotion refers to the ability for an agent to move within or otherwise navigate through an environment. For most people, moving through our environment is achieved with naught but a thought. However, it is easy to forget the years spent learning how to walk, run and so on.</w:t>
      </w:r>
      <w:r w:rsidR="00B50744">
        <w:t xml:space="preserve"> Even then, large parts of our locomotive ability are automatic, or otherwise benefit from not being consciously focused on.</w:t>
      </w:r>
      <w:r w:rsidR="001A2176">
        <w:t xml:space="preserve"> (</w:t>
      </w:r>
      <w:hyperlink r:id="rId8" w:history="1">
        <w:r w:rsidR="001A2176">
          <w:rPr>
            <w:rStyle w:val="Hyperlink"/>
            <w:rFonts w:eastAsiaTheme="majorEastAsia"/>
          </w:rPr>
          <w:t>Balance (ability) - Wikipedia</w:t>
        </w:r>
      </w:hyperlink>
      <w:r w:rsidR="001A2176">
        <w:t xml:space="preserve"> : Balance and Dual-tasking)</w:t>
      </w:r>
    </w:p>
    <w:p w14:paraId="0335B206" w14:textId="57D3BE4D" w:rsidR="001A2176" w:rsidRDefault="00EF366F" w:rsidP="00297267">
      <w:r>
        <w:t>‘I, Robot’ ---&gt; Picture of NS-5 (possibly Sonny?)</w:t>
      </w:r>
    </w:p>
    <w:p w14:paraId="71386709" w14:textId="45D80398" w:rsidR="00EF366F" w:rsidRPr="0063596A" w:rsidRDefault="0063596A" w:rsidP="00297267">
      <w:r>
        <w:t xml:space="preserve">In the 2004 science-fiction movie ‘I, Robot’; “…Highly intelligent robots fill public service positions throughout the dystopian world…” </w:t>
      </w:r>
      <w:r w:rsidRPr="0063596A">
        <w:rPr>
          <w:vertAlign w:val="superscript"/>
        </w:rPr>
        <w:t>(</w:t>
      </w:r>
      <w:hyperlink r:id="rId9" w:history="1">
        <w:r w:rsidRPr="0063596A">
          <w:rPr>
            <w:rStyle w:val="Hyperlink"/>
            <w:rFonts w:eastAsiaTheme="majorEastAsia"/>
            <w:vertAlign w:val="superscript"/>
          </w:rPr>
          <w:t>I, Robot (film) - Wikipedia</w:t>
        </w:r>
      </w:hyperlink>
      <w:r w:rsidRPr="0063596A">
        <w:rPr>
          <w:vertAlign w:val="superscript"/>
        </w:rPr>
        <w:t>)</w:t>
      </w:r>
      <w:r>
        <w:t>. These robots have a humanoid body plan and display human- or in some instances superhuman-like locomotive ability.</w:t>
      </w:r>
    </w:p>
    <w:p w14:paraId="7340E34E" w14:textId="1B5D1509" w:rsidR="00EF366F" w:rsidRDefault="00EF366F" w:rsidP="00297267"/>
    <w:p w14:paraId="5CFCAABF" w14:textId="77777777" w:rsidR="00EF366F" w:rsidRDefault="00EF366F" w:rsidP="00297267"/>
    <w:p w14:paraId="779E3F86" w14:textId="77777777" w:rsidR="00297267" w:rsidRDefault="00297267" w:rsidP="00297267"/>
    <w:p w14:paraId="214836BE" w14:textId="6761C9E9" w:rsidR="00297267" w:rsidRDefault="00297267" w:rsidP="00297267">
      <w:pPr>
        <w:rPr>
          <w:b/>
          <w:bCs/>
          <w:u w:val="single"/>
        </w:rPr>
      </w:pPr>
      <w:r w:rsidRPr="00297267">
        <w:rPr>
          <w:b/>
          <w:bCs/>
          <w:u w:val="single"/>
        </w:rPr>
        <w:t>Introduction Part 2: Identify specific part of media and how it relates to the brief</w:t>
      </w:r>
      <w:r>
        <w:rPr>
          <w:b/>
          <w:bCs/>
          <w:u w:val="single"/>
        </w:rPr>
        <w:t>:</w:t>
      </w:r>
    </w:p>
    <w:p w14:paraId="09F35E26" w14:textId="21E2176A" w:rsidR="00297267" w:rsidRDefault="00297267" w:rsidP="00297267"/>
    <w:p w14:paraId="79A8F5ED" w14:textId="77777777" w:rsidR="00297267" w:rsidRDefault="00297267" w:rsidP="00297267"/>
    <w:p w14:paraId="0F995077" w14:textId="1F7A459B" w:rsidR="00297267" w:rsidRDefault="00297267" w:rsidP="00297267">
      <w:pPr>
        <w:rPr>
          <w:b/>
          <w:bCs/>
          <w:u w:val="single"/>
        </w:rPr>
      </w:pPr>
      <w:r w:rsidRPr="00297267">
        <w:rPr>
          <w:b/>
          <w:bCs/>
          <w:u w:val="single"/>
        </w:rPr>
        <w:t>Main Part 1: How does the media present the A.I. technologies driving the robots.</w:t>
      </w:r>
    </w:p>
    <w:p w14:paraId="30CD0322" w14:textId="61EF7CAE" w:rsidR="00297267" w:rsidRDefault="00297267" w:rsidP="00297267"/>
    <w:p w14:paraId="3B8F1B84" w14:textId="77777777" w:rsidR="00297267" w:rsidRPr="00297267" w:rsidRDefault="00297267" w:rsidP="00297267"/>
    <w:p w14:paraId="19980BB6" w14:textId="77777777" w:rsidR="00297267" w:rsidRPr="00297267" w:rsidRDefault="00297267" w:rsidP="00297267">
      <w:pPr>
        <w:rPr>
          <w:b/>
          <w:bCs/>
          <w:u w:val="single"/>
        </w:rPr>
      </w:pPr>
      <w:r w:rsidRPr="00297267">
        <w:rPr>
          <w:b/>
          <w:bCs/>
          <w:u w:val="single"/>
        </w:rPr>
        <w:t>Main Part 2: Introduce real-world A.I. example</w:t>
      </w:r>
    </w:p>
    <w:p w14:paraId="3D8A15A9" w14:textId="7C1F7DE7" w:rsidR="00297267" w:rsidRDefault="00297267" w:rsidP="00297267"/>
    <w:p w14:paraId="5F2DF6C9" w14:textId="77777777" w:rsidR="00297267" w:rsidRPr="00297267" w:rsidRDefault="00297267" w:rsidP="00297267"/>
    <w:p w14:paraId="4395CD46" w14:textId="51B5AED9" w:rsidR="00AD23CD" w:rsidRDefault="00297267" w:rsidP="00E471D0">
      <w:pPr>
        <w:rPr>
          <w:b/>
          <w:bCs/>
          <w:u w:val="single"/>
        </w:rPr>
      </w:pPr>
      <w:r w:rsidRPr="00297267">
        <w:rPr>
          <w:b/>
          <w:bCs/>
          <w:u w:val="single"/>
        </w:rPr>
        <w:t xml:space="preserve">Conclusions: </w:t>
      </w:r>
    </w:p>
    <w:p w14:paraId="4201A2AF" w14:textId="77777777" w:rsidR="00297267" w:rsidRPr="00297267" w:rsidRDefault="00297267" w:rsidP="00E471D0">
      <w:pPr>
        <w:rPr>
          <w:b/>
          <w:bCs/>
          <w:u w:val="single"/>
        </w:rPr>
      </w:pPr>
    </w:p>
    <w:sectPr w:rsidR="00297267" w:rsidRPr="00297267" w:rsidSect="00260E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B2BB" w14:textId="77777777" w:rsidR="00AD5904" w:rsidRDefault="00AD5904" w:rsidP="00286FC5">
      <w:r>
        <w:separator/>
      </w:r>
    </w:p>
  </w:endnote>
  <w:endnote w:type="continuationSeparator" w:id="0">
    <w:p w14:paraId="078FEC73" w14:textId="77777777" w:rsidR="00AD5904" w:rsidRDefault="00AD5904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7267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CF46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BEA7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2D52" w14:textId="77777777" w:rsidR="00AD5904" w:rsidRDefault="00AD5904" w:rsidP="00286FC5">
      <w:r>
        <w:separator/>
      </w:r>
    </w:p>
  </w:footnote>
  <w:footnote w:type="continuationSeparator" w:id="0">
    <w:p w14:paraId="6841E860" w14:textId="77777777" w:rsidR="00AD5904" w:rsidRDefault="00AD5904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8D74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04E3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2EB0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A"/>
    <w:rsid w:val="000258D2"/>
    <w:rsid w:val="00061CC7"/>
    <w:rsid w:val="00071EA0"/>
    <w:rsid w:val="000D249B"/>
    <w:rsid w:val="0014111A"/>
    <w:rsid w:val="001A2176"/>
    <w:rsid w:val="001B101D"/>
    <w:rsid w:val="001E33B4"/>
    <w:rsid w:val="00260E21"/>
    <w:rsid w:val="002829FE"/>
    <w:rsid w:val="00286FC5"/>
    <w:rsid w:val="00297267"/>
    <w:rsid w:val="002E5B61"/>
    <w:rsid w:val="002F5F52"/>
    <w:rsid w:val="003022D9"/>
    <w:rsid w:val="0030289F"/>
    <w:rsid w:val="003119CF"/>
    <w:rsid w:val="003E00AE"/>
    <w:rsid w:val="00411190"/>
    <w:rsid w:val="00431892"/>
    <w:rsid w:val="004325DE"/>
    <w:rsid w:val="004C3378"/>
    <w:rsid w:val="0050048C"/>
    <w:rsid w:val="00507C04"/>
    <w:rsid w:val="005236F1"/>
    <w:rsid w:val="00556DE4"/>
    <w:rsid w:val="00565496"/>
    <w:rsid w:val="00577A41"/>
    <w:rsid w:val="005972FA"/>
    <w:rsid w:val="0063596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AD23CD"/>
    <w:rsid w:val="00AD5904"/>
    <w:rsid w:val="00B00C36"/>
    <w:rsid w:val="00B144DB"/>
    <w:rsid w:val="00B50744"/>
    <w:rsid w:val="00BD715A"/>
    <w:rsid w:val="00C6600D"/>
    <w:rsid w:val="00C77F66"/>
    <w:rsid w:val="00CE4BA7"/>
    <w:rsid w:val="00D56F66"/>
    <w:rsid w:val="00E471D0"/>
    <w:rsid w:val="00E67433"/>
    <w:rsid w:val="00ED0CA5"/>
    <w:rsid w:val="00EF366F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8FACF5"/>
  <w15:chartTrackingRefBased/>
  <w15:docId w15:val="{DFBFDB36-18E6-415C-AB74-BC64885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A2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lance_(ability)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,_Robot_(film)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Jacob Lummis</cp:lastModifiedBy>
  <cp:revision>7</cp:revision>
  <cp:lastPrinted>2015-02-26T14:03:00Z</cp:lastPrinted>
  <dcterms:created xsi:type="dcterms:W3CDTF">2023-03-23T17:46:00Z</dcterms:created>
  <dcterms:modified xsi:type="dcterms:W3CDTF">2023-03-30T12:26:00Z</dcterms:modified>
</cp:coreProperties>
</file>