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573" w:rsidRPr="007D3907" w:rsidRDefault="007D3907">
      <w:pPr>
        <w:rPr>
          <w:rFonts w:ascii="微软雅黑" w:eastAsia="微软雅黑" w:hAnsi="微软雅黑"/>
        </w:rPr>
      </w:pPr>
      <w:bookmarkStart w:id="0" w:name="_GoBack"/>
      <w:bookmarkEnd w:id="0"/>
      <w:r w:rsidRPr="007D3907">
        <w:rPr>
          <w:rFonts w:ascii="微软雅黑" w:eastAsia="微软雅黑" w:hAnsi="微软雅黑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16C7D1" wp14:editId="54FC46A9">
                <wp:simplePos x="0" y="0"/>
                <wp:positionH relativeFrom="margin">
                  <wp:align>right</wp:align>
                </wp:positionH>
                <wp:positionV relativeFrom="paragraph">
                  <wp:posOffset>5353050</wp:posOffset>
                </wp:positionV>
                <wp:extent cx="6629400" cy="3607435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60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907" w:rsidRPr="007D3907" w:rsidRDefault="007D3907" w:rsidP="007D3907">
                            <w:pPr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工作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流程：</w:t>
                            </w:r>
                          </w:p>
                          <w:p w:rsidR="007D3907" w:rsidRPr="007D3907" w:rsidRDefault="007D3907" w:rsidP="007D390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在激活C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lock之后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，C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lock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调用actions；</w:t>
                            </w:r>
                          </w:p>
                          <w:p w:rsidR="007D3907" w:rsidRPr="007D3907" w:rsidRDefault="007D3907" w:rsidP="007D390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IP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+1，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向C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ache请求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与IP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对应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的可执行对象（</w:t>
                            </w:r>
                            <w:proofErr w:type="spellStart"/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RProcess</w:t>
                            </w:r>
                            <w:proofErr w:type="spellEnd"/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）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；</w:t>
                            </w:r>
                          </w:p>
                          <w:p w:rsidR="007D3907" w:rsidRPr="007D3907" w:rsidRDefault="007D3907" w:rsidP="007D390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有则直接返回，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若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没有则，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请求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arser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，生成与IP对应的可执行对象；</w:t>
                            </w:r>
                          </w:p>
                          <w:p w:rsidR="007D3907" w:rsidRPr="007D3907" w:rsidRDefault="007D3907" w:rsidP="007D390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对可执行对象执行R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（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）；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6C7D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70.8pt;margin-top:421.5pt;width:522pt;height:284.0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" stroked="f">
                <v:textbox>
                  <w:txbxContent>
                    <w:p w:rsidR="007D3907" w:rsidRPr="007D3907" w:rsidRDefault="007D3907" w:rsidP="007D3907">
                      <w:pPr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工作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流程：</w:t>
                      </w:r>
                    </w:p>
                    <w:p w:rsidR="007D3907" w:rsidRPr="007D3907" w:rsidRDefault="007D3907" w:rsidP="007D3907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在激活C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lock之后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，C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lock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调用actions；</w:t>
                      </w:r>
                    </w:p>
                    <w:p w:rsidR="007D3907" w:rsidRPr="007D3907" w:rsidRDefault="007D3907" w:rsidP="007D3907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IP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+1，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向C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ache请求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与IP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对应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的可执行对象（</w:t>
                      </w:r>
                      <w:proofErr w:type="spellStart"/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RProcess</w:t>
                      </w:r>
                      <w:proofErr w:type="spellEnd"/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）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；</w:t>
                      </w:r>
                    </w:p>
                    <w:p w:rsidR="007D3907" w:rsidRPr="007D3907" w:rsidRDefault="007D3907" w:rsidP="007D3907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有则直接返回，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若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没有则，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请求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arser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，生成与IP对应的可执行对象；</w:t>
                      </w:r>
                    </w:p>
                    <w:p w:rsidR="007D3907" w:rsidRPr="007D3907" w:rsidRDefault="007D3907" w:rsidP="007D3907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对可执行对象执行R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（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）；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433C" w:rsidRPr="007D3907">
        <w:rPr>
          <w:rFonts w:ascii="微软雅黑" w:eastAsia="微软雅黑" w:hAnsi="微软雅黑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F70D75" wp14:editId="05CC1248">
                <wp:simplePos x="0" y="0"/>
                <wp:positionH relativeFrom="margin">
                  <wp:posOffset>3691890</wp:posOffset>
                </wp:positionH>
                <wp:positionV relativeFrom="paragraph">
                  <wp:posOffset>104775</wp:posOffset>
                </wp:positionV>
                <wp:extent cx="2954020" cy="4940935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020" cy="4940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33C" w:rsidRPr="007D3907" w:rsidRDefault="0037433C" w:rsidP="0037433C">
                            <w:pPr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IRSystem</w:t>
                            </w:r>
                            <w:proofErr w:type="spellEnd"/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37433C" w:rsidRPr="007D3907" w:rsidRDefault="0037433C" w:rsidP="0037433C">
                            <w:pPr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Source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：中间代码文本；</w:t>
                            </w:r>
                          </w:p>
                          <w:p w:rsidR="0037433C" w:rsidRPr="007D3907" w:rsidRDefault="0037433C" w:rsidP="0037433C">
                            <w:pPr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spellStart"/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Lexer</w:t>
                            </w:r>
                            <w:proofErr w:type="spellEnd"/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中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间代码词法分析器；</w:t>
                            </w:r>
                          </w:p>
                          <w:p w:rsidR="0037433C" w:rsidRPr="007D3907" w:rsidRDefault="0037433C" w:rsidP="0037433C">
                            <w:pPr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Parser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：中间代码语法分析；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并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生成可执行的对象（</w:t>
                            </w:r>
                            <w:proofErr w:type="spellStart"/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RProcess</w:t>
                            </w:r>
                            <w:proofErr w:type="spellEnd"/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）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；</w:t>
                            </w:r>
                          </w:p>
                          <w:p w:rsidR="0037433C" w:rsidRPr="007D3907" w:rsidRDefault="0037433C" w:rsidP="0037433C">
                            <w:pPr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Cache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缓存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可执行对象；</w:t>
                            </w:r>
                          </w:p>
                          <w:p w:rsidR="0037433C" w:rsidRPr="007D3907" w:rsidRDefault="0037433C" w:rsidP="0037433C">
                            <w:pPr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Clock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时钟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，调控解释器的运行；</w:t>
                            </w:r>
                          </w:p>
                          <w:p w:rsidR="0037433C" w:rsidRPr="007D3907" w:rsidRDefault="0037433C" w:rsidP="0037433C">
                            <w:pPr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Memory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存放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变量信息；</w:t>
                            </w:r>
                          </w:p>
                          <w:p w:rsidR="0037433C" w:rsidRPr="007D3907" w:rsidRDefault="0037433C" w:rsidP="0037433C">
                            <w:pPr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IRI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nterpreter</w:t>
                            </w:r>
                            <w:proofErr w:type="spellEnd"/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:rsidR="0037433C" w:rsidRPr="007D3907" w:rsidRDefault="0037433C" w:rsidP="0037433C">
                            <w:pPr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IP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：指令指针</w:t>
                            </w:r>
                            <w:r w:rsidR="00944652"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；</w:t>
                            </w:r>
                          </w:p>
                          <w:p w:rsidR="0037433C" w:rsidRPr="007D3907" w:rsidRDefault="0037433C" w:rsidP="0037433C">
                            <w:pPr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EU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：可执行的执行</w:t>
                            </w: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单元</w:t>
                            </w:r>
                            <w:r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；</w:t>
                            </w:r>
                          </w:p>
                          <w:p w:rsidR="0037433C" w:rsidRPr="007D3907" w:rsidRDefault="0037433C" w:rsidP="0037433C">
                            <w:pPr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944652"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dispatcher</w:t>
                            </w:r>
                            <w:r w:rsidR="00944652"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  <w:r w:rsidR="00944652" w:rsidRPr="007D3907">
                              <w:rPr>
                                <w:rFonts w:ascii="微软雅黑" w:eastAsia="微软雅黑" w:hAnsi="微软雅黑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调度</w:t>
                            </w:r>
                            <w:r w:rsidR="00944652" w:rsidRPr="007D3907">
                              <w:rPr>
                                <w:rFonts w:ascii="微软雅黑" w:eastAsia="微软雅黑" w:hAnsi="微软雅黑" w:hint="eastAsia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器；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0D75" id="_x0000_s1027" type="#_x0000_t202" style="position:absolute;left:0;text-align:left;margin-left:290.7pt;margin-top:8.25pt;width:232.6pt;height:38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" stroked="f">
                <v:textbox>
                  <w:txbxContent>
                    <w:p w:rsidR="0037433C" w:rsidRPr="007D3907" w:rsidRDefault="0037433C" w:rsidP="0037433C">
                      <w:pPr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IRSystem</w:t>
                      </w:r>
                      <w:proofErr w:type="spellEnd"/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</w:p>
                    <w:p w:rsidR="0037433C" w:rsidRPr="007D3907" w:rsidRDefault="0037433C" w:rsidP="0037433C">
                      <w:pPr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Source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：中间代码文本；</w:t>
                      </w:r>
                    </w:p>
                    <w:p w:rsidR="0037433C" w:rsidRPr="007D3907" w:rsidRDefault="0037433C" w:rsidP="0037433C">
                      <w:pPr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Lexer</w:t>
                      </w:r>
                      <w:proofErr w:type="spellEnd"/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中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间代码词法分析器；</w:t>
                      </w:r>
                    </w:p>
                    <w:p w:rsidR="0037433C" w:rsidRPr="007D3907" w:rsidRDefault="0037433C" w:rsidP="0037433C">
                      <w:pPr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Parser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：中间代码语法分析；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并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生成可执行的对象（</w:t>
                      </w:r>
                      <w:proofErr w:type="spellStart"/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RProcess</w:t>
                      </w:r>
                      <w:proofErr w:type="spellEnd"/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）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；</w:t>
                      </w:r>
                    </w:p>
                    <w:p w:rsidR="0037433C" w:rsidRPr="007D3907" w:rsidRDefault="0037433C" w:rsidP="0037433C">
                      <w:pPr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Cache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缓存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可执行对象；</w:t>
                      </w:r>
                    </w:p>
                    <w:p w:rsidR="0037433C" w:rsidRPr="007D3907" w:rsidRDefault="0037433C" w:rsidP="0037433C">
                      <w:pPr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Clock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时钟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，调控解释器的运行；</w:t>
                      </w:r>
                    </w:p>
                    <w:p w:rsidR="0037433C" w:rsidRPr="007D3907" w:rsidRDefault="0037433C" w:rsidP="0037433C">
                      <w:pPr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Memory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存放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变量信息；</w:t>
                      </w:r>
                    </w:p>
                    <w:p w:rsidR="0037433C" w:rsidRPr="007D3907" w:rsidRDefault="0037433C" w:rsidP="0037433C">
                      <w:pPr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IRI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nterpreter</w:t>
                      </w:r>
                      <w:proofErr w:type="spellEnd"/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</w:p>
                    <w:p w:rsidR="0037433C" w:rsidRPr="007D3907" w:rsidRDefault="0037433C" w:rsidP="0037433C">
                      <w:pPr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IP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：指令指针</w:t>
                      </w:r>
                      <w:r w:rsidR="00944652"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；</w:t>
                      </w:r>
                    </w:p>
                    <w:p w:rsidR="0037433C" w:rsidRPr="007D3907" w:rsidRDefault="0037433C" w:rsidP="0037433C">
                      <w:pPr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EU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：可执行的执行</w:t>
                      </w: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单元</w:t>
                      </w:r>
                      <w:r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；</w:t>
                      </w:r>
                    </w:p>
                    <w:p w:rsidR="0037433C" w:rsidRPr="007D3907" w:rsidRDefault="0037433C" w:rsidP="0037433C">
                      <w:pPr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944652"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dispatcher</w:t>
                      </w:r>
                      <w:r w:rsidR="00944652"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="00944652" w:rsidRPr="007D3907">
                        <w:rPr>
                          <w:rFonts w:ascii="微软雅黑" w:eastAsia="微软雅黑" w:hAnsi="微软雅黑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调度</w:t>
                      </w:r>
                      <w:r w:rsidR="00944652" w:rsidRPr="007D3907">
                        <w:rPr>
                          <w:rFonts w:ascii="微软雅黑" w:eastAsia="微软雅黑" w:hAnsi="微软雅黑" w:hint="eastAsia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器；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433C" w:rsidRPr="007D3907">
        <w:rPr>
          <w:rFonts w:ascii="微软雅黑" w:eastAsia="微软雅黑" w:hAnsi="微软雅黑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44265" cy="4676775"/>
                <wp:effectExtent l="0" t="0" r="571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265" cy="467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33C" w:rsidRDefault="00944652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82.05pt;height:384.15pt">
                                  <v:imagedata r:id="rId5" o:title="IRSystem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286.95pt;height:368.25pt;z-index:251659264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" stroked="f">
                <v:textbox style="mso-fit-shape-to-text:t">
                  <w:txbxContent>
                    <w:p w:rsidR="0037433C" w:rsidRDefault="00944652">
                      <w:r>
                        <w:pict>
                          <v:shape id="_x0000_i1025" type="#_x0000_t75" style="width:282.05pt;height:384.15pt">
                            <v:imagedata r:id="rId5" o:title="IRSystem"/>
                          </v:shape>
                        </w:pi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B6573" w:rsidRPr="007D3907" w:rsidSect="003743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65CBB"/>
    <w:multiLevelType w:val="hybridMultilevel"/>
    <w:tmpl w:val="8B444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3C"/>
    <w:rsid w:val="00017347"/>
    <w:rsid w:val="001B6573"/>
    <w:rsid w:val="0037433C"/>
    <w:rsid w:val="007D3907"/>
    <w:rsid w:val="00944652"/>
    <w:rsid w:val="00BF35E7"/>
    <w:rsid w:val="00DE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A79C"/>
  <w15:chartTrackingRefBased/>
  <w15:docId w15:val="{627FB598-4A09-4905-8AA5-E8D6254D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9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Zhou</dc:creator>
  <cp:keywords/>
  <dc:description/>
  <cp:lastModifiedBy>Jacob Zhou</cp:lastModifiedBy>
  <cp:revision>2</cp:revision>
  <dcterms:created xsi:type="dcterms:W3CDTF">2017-11-01T02:50:00Z</dcterms:created>
  <dcterms:modified xsi:type="dcterms:W3CDTF">2017-11-01T03:10:00Z</dcterms:modified>
</cp:coreProperties>
</file>