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75C1BA47" w14:textId="6347D452" w:rsidR="002D230A" w:rsidRDefault="002D230A" w:rsidP="002E4141">
      <w:pPr>
        <w:ind w:firstLine="420"/>
      </w:pPr>
      <w:r>
        <w:rPr>
          <w:rFonts w:hint="eastAsia"/>
        </w:rPr>
        <w:t>注意：在生成压缩包时，有可能存在同名压缩包冲突，可以在压缩包文件后面加入时间戳来解决</w:t>
      </w:r>
    </w:p>
    <w:p w14:paraId="7F831F0E" w14:textId="6F57E7D5" w:rsidR="00504C1C" w:rsidRPr="00504C1C" w:rsidRDefault="00504C1C" w:rsidP="00504C1C">
      <w:pPr>
        <w:ind w:firstLine="422"/>
        <w:rPr>
          <w:b/>
          <w:color w:val="FF0000"/>
        </w:rPr>
      </w:pPr>
      <w:r w:rsidRPr="00504C1C">
        <w:rPr>
          <w:rFonts w:hint="eastAsia"/>
          <w:b/>
          <w:color w:val="FF0000"/>
        </w:rPr>
        <w:t>单元测试</w:t>
      </w:r>
    </w:p>
    <w:p w14:paraId="1408A9A4" w14:textId="7808F5B0" w:rsidR="00504C1C" w:rsidRDefault="00EC12EE" w:rsidP="002E4141">
      <w:pPr>
        <w:ind w:firstLine="420"/>
      </w:pPr>
      <w:r>
        <w:rPr>
          <w:rFonts w:hint="eastAsia"/>
        </w:rPr>
        <w:t>下载目录：</w:t>
      </w:r>
      <w:r w:rsidR="00306A0B">
        <w:rPr>
          <w:rFonts w:hint="eastAsia"/>
        </w:rPr>
        <w:t>尝试下载根目录</w:t>
      </w:r>
    </w:p>
    <w:p w14:paraId="0AC66424" w14:textId="1A10AE41" w:rsidR="00306A0B" w:rsidRDefault="00306A0B" w:rsidP="002E4141">
      <w:pPr>
        <w:ind w:firstLine="420"/>
      </w:pPr>
      <w:r>
        <w:rPr>
          <w:rFonts w:hint="eastAsia"/>
        </w:rPr>
        <w:t>下载目录：成功</w:t>
      </w:r>
    </w:p>
    <w:p w14:paraId="1A65CCD8" w14:textId="77777777" w:rsidR="00504C1C" w:rsidRPr="002E4141" w:rsidRDefault="00504C1C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74BC5DCD" w14:textId="66F161D9" w:rsidR="00077A2D" w:rsidRDefault="00077A2D" w:rsidP="00113282">
      <w:pPr>
        <w:ind w:firstLine="420"/>
      </w:pPr>
      <w:r>
        <w:rPr>
          <w:rFonts w:hint="eastAsia"/>
        </w:rPr>
        <w:t>·添加删除、移动、复制</w:t>
      </w:r>
      <w:r w:rsidR="008610E6">
        <w:rPr>
          <w:rFonts w:hint="eastAsia"/>
        </w:rPr>
        <w:t>选项</w:t>
      </w:r>
      <w:r>
        <w:rPr>
          <w:rFonts w:hint="eastAsia"/>
        </w:rPr>
        <w:t>，点击后弹出模态框，显示即将进行操作的文件列表</w:t>
      </w:r>
    </w:p>
    <w:p w14:paraId="5BB2CCC0" w14:textId="2863D69F" w:rsidR="00507682" w:rsidRDefault="00507682" w:rsidP="00113282">
      <w:pPr>
        <w:ind w:firstLine="420"/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</w:t>
      </w:r>
      <w:r w:rsidR="00A56A8B">
        <w:rPr>
          <w:rFonts w:hint="eastAsia"/>
        </w:rPr>
        <w:lastRenderedPageBreak/>
        <w:t>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7631EF75" w14:textId="70DC7235" w:rsidR="00077A2D" w:rsidRDefault="008D364A" w:rsidP="00113282">
      <w:pPr>
        <w:ind w:firstLine="420"/>
      </w:pPr>
      <w:r>
        <w:rPr>
          <w:rFonts w:hint="eastAsia"/>
        </w:rPr>
        <w:t>·</w:t>
      </w:r>
      <w:r w:rsidR="00CA529D">
        <w:t>添加下载选项</w:t>
      </w:r>
      <w:r w:rsidR="00CA529D">
        <w:rPr>
          <w:rFonts w:hint="eastAsia"/>
        </w:rPr>
        <w:t>，</w:t>
      </w:r>
      <w:r w:rsidR="004F4042">
        <w:rPr>
          <w:rFonts w:hint="eastAsia"/>
        </w:rPr>
        <w:t>点击后</w:t>
      </w:r>
      <w:r w:rsidR="008E1D84">
        <w:rPr>
          <w:rFonts w:hint="eastAsia"/>
        </w:rPr>
        <w:t>，将弹出模态框，列出即将下载的文件，并提示会进行压缩后再下载</w:t>
      </w:r>
      <w:r w:rsidR="0037069A">
        <w:rPr>
          <w:rFonts w:hint="eastAsia"/>
        </w:rPr>
        <w:t>，点击确定后，</w:t>
      </w:r>
      <w:r w:rsidR="005877A7">
        <w:rPr>
          <w:rFonts w:hint="eastAsia"/>
        </w:rPr>
        <w:t>显示正在压缩的加载动画，压缩完毕后隐藏动画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1FA3D450" w14:textId="5EED139D" w:rsidR="00C17F7C" w:rsidRDefault="00D7647D" w:rsidP="00113282">
      <w:pPr>
        <w:ind w:firstLine="420"/>
      </w:pPr>
      <w:r>
        <w:rPr>
          <w:rFonts w:hint="eastAsia"/>
        </w:rPr>
        <w:t>·对于</w:t>
      </w:r>
      <w:r w:rsidR="006F6281">
        <w:rPr>
          <w:rFonts w:hint="eastAsia"/>
        </w:rPr>
        <w:t>下载操作，</w:t>
      </w:r>
      <w:r w:rsidR="00405763">
        <w:rPr>
          <w:rFonts w:hint="eastAsia"/>
        </w:rPr>
        <w:t>检查参数合法性，然后压缩、下载</w:t>
      </w:r>
      <w:r w:rsidR="004277A9">
        <w:rPr>
          <w:rFonts w:hint="eastAsia"/>
        </w:rPr>
        <w:t>。注意</w:t>
      </w:r>
      <w:r w:rsidR="00CC2938">
        <w:rPr>
          <w:rFonts w:hint="eastAsia"/>
        </w:rPr>
        <w:t>压缩包同名问题，使用时间戳解决</w:t>
      </w:r>
      <w:r w:rsidR="00474AB1">
        <w:rPr>
          <w:rFonts w:hint="eastAsia"/>
        </w:rPr>
        <w:t>，此外还需要注意</w:t>
      </w:r>
      <w:r w:rsidR="00AC2ACD">
        <w:rPr>
          <w:rFonts w:hint="eastAsia"/>
        </w:rPr>
        <w:t>下载完毕后自动删除压缩包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052F4862" w:rsidR="00F66F92" w:rsidRDefault="00F66F92" w:rsidP="003A5F7C">
      <w:pPr>
        <w:ind w:firstLine="420"/>
      </w:pPr>
      <w:r>
        <w:rPr>
          <w:rFonts w:hint="eastAsia"/>
        </w:rPr>
        <w:t>·压缩文件：只要有一个路径不合法</w:t>
      </w:r>
      <w:r w:rsidR="00B47494">
        <w:rPr>
          <w:rFonts w:hint="eastAsia"/>
        </w:rPr>
        <w:t>（不能有根目录）</w:t>
      </w:r>
      <w:r>
        <w:rPr>
          <w:rFonts w:hint="eastAsia"/>
        </w:rPr>
        <w:t>，就不进行操作</w:t>
      </w:r>
    </w:p>
    <w:p w14:paraId="6CE0D228" w14:textId="7EDCAF39" w:rsidR="00F66F92" w:rsidRDefault="00F66F92" w:rsidP="003A5F7C">
      <w:pPr>
        <w:ind w:firstLine="420"/>
      </w:pPr>
      <w:r>
        <w:rPr>
          <w:rFonts w:hint="eastAsia"/>
        </w:rPr>
        <w:t>·压缩文件：文件名不合法</w:t>
      </w:r>
    </w:p>
    <w:p w14:paraId="4BC91F3A" w14:textId="6C4D52F7" w:rsidR="00A64654" w:rsidRDefault="00A64654" w:rsidP="003A5F7C">
      <w:pPr>
        <w:ind w:firstLine="420"/>
      </w:pPr>
      <w:r>
        <w:rPr>
          <w:rFonts w:hint="eastAsia"/>
        </w:rPr>
        <w:t>·压缩文件：同名文件已存在</w:t>
      </w:r>
    </w:p>
    <w:p w14:paraId="733B1178" w14:textId="51CCE0D4" w:rsidR="00F66F92" w:rsidRDefault="00F66F92" w:rsidP="003A5F7C">
      <w:pPr>
        <w:ind w:firstLine="420"/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</w:pPr>
      <w:r>
        <w:rPr>
          <w:rFonts w:hint="eastAsia"/>
        </w:rPr>
        <w:t>·压缩文件：成功</w:t>
      </w:r>
    </w:p>
    <w:p w14:paraId="2C31B519" w14:textId="77777777" w:rsidR="00376749" w:rsidRDefault="00376749" w:rsidP="00113282">
      <w:pPr>
        <w:ind w:firstLine="420"/>
        <w:rPr>
          <w:rFonts w:hint="eastAsia"/>
        </w:rPr>
      </w:pPr>
    </w:p>
    <w:p w14:paraId="0343FFC9" w14:textId="574E0FA4" w:rsidR="00B22B29" w:rsidRDefault="00B22B29" w:rsidP="00696F77">
      <w:pPr>
        <w:pStyle w:val="2"/>
        <w:rPr>
          <w:rFonts w:hint="eastAsia"/>
        </w:rPr>
      </w:pPr>
      <w:r>
        <w:rPr>
          <w:rFonts w:hint="eastAsia"/>
        </w:rPr>
        <w:t>（五）</w:t>
      </w:r>
      <w:r w:rsidR="00696F77">
        <w:rPr>
          <w:rFonts w:hint="eastAsia"/>
        </w:rPr>
        <w:t>文件系统</w:t>
      </w:r>
      <w:r>
        <w:rPr>
          <w:rFonts w:hint="eastAsia"/>
        </w:rPr>
        <w:t>分页</w:t>
      </w:r>
      <w:r w:rsidR="00FE4877">
        <w:rPr>
          <w:rFonts w:hint="eastAsia"/>
        </w:rPr>
        <w:t>与性能</w:t>
      </w:r>
    </w:p>
    <w:p w14:paraId="62B87F75" w14:textId="776FDA6C" w:rsidR="00B22B29" w:rsidRPr="00F04FF4" w:rsidRDefault="00F04FF4" w:rsidP="00F04FF4">
      <w:pPr>
        <w:ind w:firstLine="422"/>
        <w:rPr>
          <w:rFonts w:hint="eastAsia"/>
          <w:b/>
          <w:color w:val="FF0000"/>
        </w:rPr>
      </w:pPr>
      <w:r w:rsidRPr="00F04FF4">
        <w:rPr>
          <w:rFonts w:hint="eastAsia"/>
          <w:b/>
          <w:color w:val="FF0000"/>
        </w:rPr>
        <w:t>前端</w:t>
      </w:r>
    </w:p>
    <w:p w14:paraId="5F8AD815" w14:textId="60B92DA2" w:rsidR="006C553D" w:rsidRDefault="004A1300" w:rsidP="00113282">
      <w:pPr>
        <w:ind w:firstLine="420"/>
        <w:rPr>
          <w:rFonts w:hint="eastAsia"/>
        </w:rPr>
      </w:pPr>
      <w:r>
        <w:rPr>
          <w:rFonts w:hint="eastAsia"/>
        </w:rPr>
        <w:t>根据后端给的总页数</w:t>
      </w:r>
      <w:r w:rsidR="006F4C57">
        <w:rPr>
          <w:rFonts w:hint="eastAsia"/>
        </w:rPr>
        <w:t>和当前页码，显示分页导航</w:t>
      </w:r>
    </w:p>
    <w:p w14:paraId="227E9D73" w14:textId="5C6B842F" w:rsidR="00FB3B8C" w:rsidRDefault="00FB3B8C" w:rsidP="00113282">
      <w:pPr>
        <w:ind w:firstLine="420"/>
        <w:rPr>
          <w:rFonts w:hint="eastAsia"/>
        </w:rPr>
      </w:pPr>
      <w:r>
        <w:rPr>
          <w:rFonts w:hint="eastAsia"/>
        </w:rPr>
        <w:t>分页导航可以自定义跳转到指定页码</w:t>
      </w:r>
    </w:p>
    <w:p w14:paraId="1908AD03" w14:textId="77777777" w:rsidR="00DF3655" w:rsidRDefault="00DF3655" w:rsidP="00113282">
      <w:pPr>
        <w:ind w:firstLine="420"/>
        <w:rPr>
          <w:rFonts w:hint="eastAsia"/>
        </w:rPr>
      </w:pPr>
    </w:p>
    <w:p w14:paraId="20602BB5" w14:textId="24797C6C" w:rsidR="00F04FF4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后端</w:t>
      </w:r>
    </w:p>
    <w:p w14:paraId="63A70184" w14:textId="52381833" w:rsidR="00F04FF4" w:rsidRDefault="00073059" w:rsidP="00073059">
      <w:pPr>
        <w:ind w:firstLineChars="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决定每一页显示的最大条目数（不包括上一级）</w:t>
      </w:r>
    </w:p>
    <w:p w14:paraId="34452400" w14:textId="508F765A" w:rsidR="00073059" w:rsidRDefault="00073059" w:rsidP="00073059">
      <w:pPr>
        <w:ind w:firstLineChars="0" w:firstLine="420"/>
        <w:rPr>
          <w:rFonts w:hint="eastAsia"/>
        </w:rPr>
      </w:pPr>
      <w:r>
        <w:rPr>
          <w:rFonts w:hint="eastAsia"/>
        </w:rPr>
        <w:t>2.</w:t>
      </w:r>
      <w:r w:rsidR="00FB3B8C">
        <w:rPr>
          <w:rFonts w:hint="eastAsia"/>
        </w:rPr>
        <w:t>在查询字符串中添加</w:t>
      </w:r>
      <w:r w:rsidR="00FB3B8C">
        <w:rPr>
          <w:rFonts w:hint="eastAsia"/>
        </w:rPr>
        <w:t>page</w:t>
      </w:r>
      <w:r w:rsidR="00FB3B8C">
        <w:rPr>
          <w:rFonts w:hint="eastAsia"/>
        </w:rPr>
        <w:t>参数，根据</w:t>
      </w:r>
      <w:r w:rsidR="00FB3B8C">
        <w:rPr>
          <w:rFonts w:hint="eastAsia"/>
        </w:rPr>
        <w:t>page</w:t>
      </w:r>
      <w:r w:rsidR="00DA2768">
        <w:rPr>
          <w:rFonts w:hint="eastAsia"/>
        </w:rPr>
        <w:t>参数来返回文件列表</w:t>
      </w:r>
    </w:p>
    <w:p w14:paraId="0B98CC3E" w14:textId="77777777" w:rsidR="005F2AF5" w:rsidRDefault="00127A13" w:rsidP="00073059">
      <w:pPr>
        <w:ind w:firstLineChars="0" w:firstLine="420"/>
        <w:rPr>
          <w:rFonts w:hint="eastAsia"/>
        </w:rPr>
      </w:pPr>
      <w:r>
        <w:rPr>
          <w:rFonts w:hint="eastAsia"/>
        </w:rPr>
        <w:t>3.</w:t>
      </w:r>
      <w:r w:rsidR="0079032C">
        <w:rPr>
          <w:rFonts w:hint="eastAsia"/>
        </w:rPr>
        <w:t>提升</w:t>
      </w:r>
      <w:r w:rsidR="00682B9E">
        <w:rPr>
          <w:rFonts w:hint="eastAsia"/>
        </w:rPr>
        <w:t>响应</w:t>
      </w:r>
      <w:r w:rsidR="003B1114">
        <w:rPr>
          <w:rFonts w:hint="eastAsia"/>
        </w:rPr>
        <w:t>文件列表的性能</w:t>
      </w:r>
      <w:r w:rsidR="00B574CA">
        <w:rPr>
          <w:rFonts w:hint="eastAsia"/>
        </w:rPr>
        <w:t>：</w:t>
      </w:r>
    </w:p>
    <w:p w14:paraId="7DCE0629" w14:textId="0CAB20BB" w:rsidR="005C6885" w:rsidRDefault="005C6885" w:rsidP="00073059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4811F6">
        <w:rPr>
          <w:rFonts w:hint="eastAsia"/>
        </w:rPr>
        <w:t>在使用</w:t>
      </w:r>
      <w:r w:rsidR="004811F6">
        <w:rPr>
          <w:rFonts w:hint="eastAsia"/>
        </w:rPr>
        <w:t>os.listdir()</w:t>
      </w:r>
      <w:r w:rsidR="004811F6">
        <w:rPr>
          <w:rFonts w:hint="eastAsia"/>
        </w:rPr>
        <w:t>获取</w:t>
      </w:r>
      <w:r w:rsidR="00D4404F">
        <w:rPr>
          <w:rFonts w:hint="eastAsia"/>
        </w:rPr>
        <w:t>文件名列表后</w:t>
      </w:r>
      <w:r w:rsidR="00992382">
        <w:rPr>
          <w:rFonts w:hint="eastAsia"/>
        </w:rPr>
        <w:t>，先进行排序（按类型），然后选出分页</w:t>
      </w:r>
      <w:r w:rsidR="00992382">
        <w:rPr>
          <w:rFonts w:hint="eastAsia"/>
        </w:rPr>
        <w:lastRenderedPageBreak/>
        <w:t>指定区间段</w:t>
      </w:r>
      <w:r w:rsidR="00F92878">
        <w:rPr>
          <w:rFonts w:hint="eastAsia"/>
        </w:rPr>
        <w:t>的文件名，</w:t>
      </w:r>
      <w:r w:rsidR="000C343C">
        <w:rPr>
          <w:rFonts w:hint="eastAsia"/>
        </w:rPr>
        <w:t>然后再实例化</w:t>
      </w:r>
      <w:bookmarkStart w:id="0" w:name="_GoBack"/>
      <w:bookmarkEnd w:id="0"/>
    </w:p>
    <w:p w14:paraId="16942DE6" w14:textId="00B2AE3D" w:rsidR="00127A13" w:rsidRDefault="005F2AF5" w:rsidP="00073059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6724E0">
        <w:rPr>
          <w:rFonts w:hint="eastAsia"/>
        </w:rPr>
        <w:t>用包含</w:t>
      </w:r>
      <w:r w:rsidR="003B1114">
        <w:rPr>
          <w:rFonts w:hint="eastAsia"/>
        </w:rPr>
        <w:t>4000</w:t>
      </w:r>
      <w:r w:rsidR="006724E0">
        <w:rPr>
          <w:rFonts w:hint="eastAsia"/>
        </w:rPr>
        <w:t>个文件的目录作测试</w:t>
      </w:r>
    </w:p>
    <w:p w14:paraId="3B187F16" w14:textId="77777777" w:rsidR="006F4C57" w:rsidRDefault="006F4C57" w:rsidP="00197C94">
      <w:pPr>
        <w:ind w:firstLine="420"/>
        <w:rPr>
          <w:rFonts w:hint="eastAsia"/>
        </w:rPr>
      </w:pPr>
    </w:p>
    <w:p w14:paraId="7C48D440" w14:textId="733E308B" w:rsidR="00553DFE" w:rsidRDefault="00553DFE" w:rsidP="000912B7">
      <w:pPr>
        <w:pStyle w:val="2"/>
        <w:rPr>
          <w:rFonts w:hint="eastAsia"/>
        </w:rPr>
      </w:pPr>
      <w:r>
        <w:rPr>
          <w:rFonts w:hint="eastAsia"/>
        </w:rPr>
        <w:t>（六）</w:t>
      </w:r>
      <w:r w:rsidR="000912B7">
        <w:rPr>
          <w:rFonts w:hint="eastAsia"/>
        </w:rPr>
        <w:t>搜索文件</w:t>
      </w:r>
    </w:p>
    <w:p w14:paraId="230F3AF5" w14:textId="77777777" w:rsidR="00BD659E" w:rsidRDefault="00BD659E" w:rsidP="00197C94">
      <w:pPr>
        <w:ind w:firstLine="420"/>
        <w:rPr>
          <w:rFonts w:hint="eastAsia"/>
        </w:rPr>
      </w:pPr>
    </w:p>
    <w:p w14:paraId="1A5589D2" w14:textId="77777777" w:rsidR="00BD659E" w:rsidRDefault="00BD659E" w:rsidP="00197C94">
      <w:pPr>
        <w:ind w:firstLine="420"/>
        <w:rPr>
          <w:rFonts w:hint="eastAsia"/>
        </w:rPr>
      </w:pPr>
    </w:p>
    <w:p w14:paraId="22E0E437" w14:textId="513DA870" w:rsidR="00F3515F" w:rsidRDefault="00761065" w:rsidP="00197C94">
      <w:pPr>
        <w:ind w:firstLine="420"/>
      </w:pPr>
      <w:r>
        <w:rPr>
          <w:rFonts w:hint="eastAsia"/>
        </w:rPr>
        <w:t>待完成：</w:t>
      </w:r>
      <w:r w:rsidR="00D16389">
        <w:rPr>
          <w:rFonts w:hint="eastAsia"/>
        </w:rPr>
        <w:t>搜索文件</w:t>
      </w:r>
      <w:r w:rsidR="00370CDF">
        <w:rPr>
          <w:rFonts w:hint="eastAsia"/>
        </w:rPr>
        <w:t>；查看压缩包；</w:t>
      </w:r>
    </w:p>
    <w:p w14:paraId="51E7966A" w14:textId="77777777" w:rsidR="00197C94" w:rsidRPr="00F3515F" w:rsidRDefault="00197C94" w:rsidP="00197C94">
      <w:pPr>
        <w:ind w:firstLine="420"/>
      </w:pPr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A2CFF" w14:textId="77777777" w:rsidR="00D439BC" w:rsidRDefault="00D439BC" w:rsidP="00D13700">
      <w:pPr>
        <w:ind w:firstLine="420"/>
      </w:pPr>
      <w:r>
        <w:separator/>
      </w:r>
    </w:p>
  </w:endnote>
  <w:endnote w:type="continuationSeparator" w:id="0">
    <w:p w14:paraId="52F559F2" w14:textId="77777777" w:rsidR="00D439BC" w:rsidRDefault="00D439BC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9FCA4" w14:textId="77777777" w:rsidR="00D439BC" w:rsidRDefault="00D439BC" w:rsidP="00D13700">
      <w:pPr>
        <w:ind w:firstLine="420"/>
      </w:pPr>
      <w:r>
        <w:separator/>
      </w:r>
    </w:p>
  </w:footnote>
  <w:footnote w:type="continuationSeparator" w:id="0">
    <w:p w14:paraId="2072BD62" w14:textId="77777777" w:rsidR="00D439BC" w:rsidRDefault="00D439BC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450D5103"/>
    <w:multiLevelType w:val="hybridMultilevel"/>
    <w:tmpl w:val="8104DFF2"/>
    <w:lvl w:ilvl="0" w:tplc="63E6F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4B5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059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A2D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2B7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43C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13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3A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9D7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364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29C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0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A0B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69A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114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763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64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7A9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594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AB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6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1F6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300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94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45C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AB5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2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C1C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42F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DFE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7A7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3D9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6A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885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AF5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4D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0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3F6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B9E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6F77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A54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D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78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57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281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B0C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2C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5D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CFA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0E6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3C9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64A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D84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79B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745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ACA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5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382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12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D4B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54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45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ACD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BD4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B72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29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94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4CA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4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B9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59E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655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17F7C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A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5C3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55D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6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29D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938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06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A5A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64B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A4D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0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9BC"/>
    <w:rsid w:val="00D43ACF"/>
    <w:rsid w:val="00D43B58"/>
    <w:rsid w:val="00D43B7A"/>
    <w:rsid w:val="00D43D99"/>
    <w:rsid w:val="00D4404F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7D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768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655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18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017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03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ED7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2EE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384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4FF4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878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B8C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64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51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77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4B99-3751-4405-9DC7-C3DCE729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28905</TotalTime>
  <Pages>17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2022-12-18T12:35:00Z</dcterms:modified>
</cp:coreProperties>
</file>