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rPr>
          <w:rFonts w:hint="eastAsia" w:ascii="楷体" w:hAnsi="楷体" w:eastAsia="楷体" w:cs="楷体"/>
          <w:sz w:val="28"/>
          <w:szCs w:val="28"/>
        </w:rPr>
      </w:pPr>
      <w:bookmarkStart w:id="0" w:name="OLE_LINK5"/>
      <w:r>
        <w:rPr>
          <w:rFonts w:hint="eastAsia" w:ascii="楷体" w:hAnsi="楷体" w:eastAsia="楷体" w:cs="楷体"/>
          <w:sz w:val="28"/>
          <w:szCs w:val="28"/>
        </w:rPr>
        <w:t>[Micropython][</w:t>
      </w:r>
      <w:r>
        <w:rPr>
          <w:rFonts w:hint="eastAsia" w:ascii="楷体" w:hAnsi="楷体" w:eastAsia="楷体" w:cs="楷体"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</w:rPr>
        <w:t>TPYBoard-esp8266开发板]</w:t>
      </w:r>
      <w:bookmarkEnd w:id="0"/>
      <w:r>
        <w:rPr>
          <w:rFonts w:hint="eastAsia" w:ascii="楷体" w:hAnsi="楷体" w:eastAsia="楷体" w:cs="楷体"/>
          <w:sz w:val="28"/>
          <w:szCs w:val="28"/>
        </w:rPr>
        <w:t xml:space="preserve"> </w:t>
      </w:r>
      <w:r>
        <w:rPr>
          <w:rFonts w:hint="eastAsia" w:ascii="楷体" w:hAnsi="楷体" w:eastAsia="楷体" w:cs="楷体"/>
          <w:sz w:val="28"/>
          <w:szCs w:val="28"/>
        </w:rPr>
        <w:t>之</w:t>
      </w:r>
      <w:r>
        <w:rPr>
          <w:rFonts w:hint="eastAsia" w:ascii="楷体" w:hAnsi="楷体" w:eastAsia="楷体" w:cs="楷体"/>
          <w:sz w:val="28"/>
          <w:szCs w:val="28"/>
        </w:rPr>
        <w:t>GPIO</w:t>
      </w:r>
      <w:r>
        <w:rPr>
          <w:rFonts w:hint="eastAsia" w:ascii="楷体" w:hAnsi="楷体" w:eastAsia="楷体" w:cs="楷体"/>
          <w:sz w:val="28"/>
          <w:szCs w:val="28"/>
        </w:rPr>
        <w:t>的初体验</w:t>
      </w:r>
    </w:p>
    <w:p/>
    <w:p>
      <w:pPr>
        <w:numPr>
          <w:ilvl w:val="0"/>
          <w:numId w:val="1"/>
        </w:numPr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实验目的</w:t>
      </w:r>
      <w:bookmarkStart w:id="1" w:name="_GoBack"/>
      <w:bookmarkEnd w:id="1"/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1. 学习在PC机系统中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GPIO（General Purpose I/O Ports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，即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通用输入/输出端口）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的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使用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方法。</w:t>
      </w:r>
    </w:p>
    <w:p>
      <w:pPr>
        <w:spacing w:line="360" w:lineRule="auto"/>
        <w:rPr>
          <w:rStyle w:val="10"/>
          <w:rFonts w:ascii="Tahoma" w:hAnsi="Tahoma" w:eastAsia="Tahoma" w:cs="Tahoma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2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.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学会用TPYBoard接收GPIO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的高低电平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，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控制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板子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上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LED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灯的发光与否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。</w:t>
      </w:r>
    </w:p>
    <w:p>
      <w:pP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2.准备工作</w:t>
      </w:r>
    </w:p>
    <w:p>
      <w:pPr>
        <w:ind w:firstLine="315" w:firstLineChars="150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·所需元器件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TPYBoard板子一块</w:t>
      </w:r>
    </w:p>
    <w:p>
      <w:pPr>
        <w:spacing w:line="360" w:lineRule="auto"/>
        <w:ind w:firstLine="180" w:firstLineChars="1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数据线一条</w:t>
      </w:r>
    </w:p>
    <w:p>
      <w:pPr>
        <w:spacing w:line="360" w:lineRule="auto"/>
        <w:ind w:firstLine="540" w:firstLineChars="3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电脑 1台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（本次实验以win7为例）</w:t>
      </w:r>
    </w:p>
    <w:p>
      <w:pPr>
        <w:ind w:firstLine="315" w:firstLineChars="150"/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>·所需软件</w:t>
      </w:r>
    </w:p>
    <w:p>
      <w:pPr>
        <w:spacing w:line="360" w:lineRule="auto"/>
        <w:rPr>
          <w:rStyle w:val="10"/>
          <w:rFonts w:ascii="Tahoma" w:hAnsi="Tahoma" w:eastAsia="Tahoma" w:cs="Tahoma"/>
          <w:b w:val="0"/>
          <w:bCs/>
          <w:color w:val="444444"/>
          <w:szCs w:val="21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Cs w:val="21"/>
          <w:shd w:val="clear" w:color="auto" w:fill="FFFFFF"/>
        </w:rPr>
        <w:t xml:space="preserve">  </w:t>
      </w:r>
      <w:r>
        <w:rPr>
          <w:rStyle w:val="10"/>
          <w:rFonts w:hint="eastAsia" w:ascii="Tahoma" w:hAnsi="Tahoma" w:cs="Tahoma"/>
          <w:b w:val="0"/>
          <w:bCs/>
          <w:color w:val="444444"/>
          <w:szCs w:val="21"/>
          <w:shd w:val="clear" w:color="auto" w:fill="FFFFFF"/>
        </w:rPr>
        <w:t xml:space="preserve">   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ESPlorer</w:t>
      </w:r>
    </w:p>
    <w:p>
      <w:pPr>
        <w:tabs>
          <w:tab w:val="center" w:pos="4153"/>
        </w:tabs>
        <w:rPr>
          <w:rFonts w:hint="eastAsia" w:ascii="Tahoma" w:hAnsi="Tahoma" w:eastAsia="宋体" w:cs="Tahoma"/>
          <w:b/>
          <w:color w:val="444444"/>
          <w:sz w:val="28"/>
          <w:szCs w:val="28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3.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</w:t>
      </w: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LED灯的发光原理</w:t>
      </w: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                 </w:t>
      </w:r>
    </w:p>
    <w:p>
      <w:pPr>
        <w:widowControl/>
        <w:ind w:firstLine="1920" w:firstLineChars="8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s1034" o:spid="_x0000_s1034" o:spt="3" type="#_x0000_t3" style="position:absolute;left:0pt;margin-left:193.6pt;margin-top:92.15pt;height:26.3pt;width:19.45pt;z-index:251664384;mso-width-relative:page;mso-height-relative:page;" fillcolor="#92CDDC [1944]" filled="t" stroked="t" coordsize="21600,21600">
            <v:path/>
            <v:fill on="t" focussize="0,0"/>
            <v:stroke color="#FFFF00"/>
            <v:imagedata o:title=""/>
            <o:lock v:ext="edit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31" o:spid="_x0000_s1031" o:spt="1" style="position:absolute;left:0pt;margin-left:218.65pt;margin-top:92.15pt;height:12.5pt;width:33.35pt;z-index:251663360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s1030" o:spid="_x0000_s1030" o:spt="3" type="#_x0000_t3" style="position:absolute;left:0pt;margin-left:88.45pt;margin-top:144.1pt;height:26.3pt;width:19.45pt;z-index:251662336;mso-width-relative:page;mso-height-relative:page;" fillcolor="#92CDDC [1944]" filled="t" stroked="t" coordsize="21600,21600">
            <v:path/>
            <v:fill on="t" focussize="0,0"/>
            <v:stroke color="#FFFF00"/>
            <v:imagedata o:title=""/>
            <o:lock v:ext="edit"/>
            <v:textbox>
              <w:txbxContent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shape id="_x0000_s1029" o:spid="_x0000_s1029" o:spt="3" type="#_x0000_t3" style="position:absolute;left:0pt;margin-left:174.15pt;margin-top:190.45pt;height:22.55pt;width:19.45pt;z-index:251661312;mso-width-relative:page;mso-height-relative:page;" fillcolor="#92CDDC [1944]" filled="t" stroked="t" coordsize="21600,21600">
            <v:path/>
            <v:fill on="t" focussize="0,0"/>
            <v:stroke color="#FFFF00"/>
            <v:imagedata o:title=""/>
            <o:lock v:ext="edit"/>
            <v:textbox>
              <w:txbxContent>
                <w:p>
                  <w:pPr>
                    <w:rPr>
                      <w:sz w:val="20"/>
                    </w:rPr>
                  </w:pPr>
                  <w:r>
                    <w:rPr>
                      <w:rFonts w:hint="eastAsia"/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28" o:spid="_x0000_s1028" o:spt="1" style="position:absolute;left:0pt;margin-left:174.85pt;margin-top:174.8pt;height:12.5pt;width:18.75pt;z-index:251660288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27" o:spid="_x0000_s1027" o:spt="1" style="position:absolute;left:0pt;margin-left:112.85pt;margin-top:149.7pt;height:12.5pt;width:33.35pt;z-index:251659264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pict>
          <v:rect id="_x0000_s1026" o:spid="_x0000_s1026" o:spt="1" style="position:absolute;left:0pt;margin-left:112.85pt;margin-top:149.7pt;height:12.5pt;width:33.35pt;z-index:251658240;mso-width-relative:page;mso-height-relative:page;" stroked="t" coordsize="21600,21600">
            <v:path/>
            <v:fill opacity="0f" focussize="0,0"/>
            <v:stroke color="#FF0000"/>
            <v:imagedata o:title=""/>
            <o:lock v:ext="edit"/>
          </v:rect>
        </w:pic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75890" cy="2679065"/>
            <wp:effectExtent l="19050" t="0" r="0" b="0"/>
            <wp:docPr id="6" name="图片 1" descr="C:\Users\Administrator\Documents\Tencent Files\512792963\Image\Group\V_~KUSMBF{C)WIWYL0R@Y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C:\Users\Administrator\Documents\Tencent Files\512792963\Image\Group\V_~KUSMBF{C)WIWYL0R@YP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6236" b="1870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76442" cy="267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Fonts w:hint="eastAsia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GPIO（General Purpose I/O Ports）意思为通用输入/输出端口，通俗地说，就是一些引脚，可以通过它们输出高低电平或者通过它们读入引脚的状态-是高电平或是低电平。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eastAsia="宋体" w:cs="Tahoma"/>
          <w:color w:val="444444"/>
          <w:sz w:val="28"/>
          <w:szCs w:val="2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上图标记1为一个小的LED灯，和板子上的G2接口相连，低电平时亮，高电平灭。通过GPIO输出高低电平，从而控制LED灯的发光与否。</w:t>
      </w:r>
      <w:r>
        <w:rPr>
          <w:rFonts w:hint="eastAsia"/>
        </w:rPr>
        <w:t xml:space="preserve">                   </w:t>
      </w:r>
    </w:p>
    <w:p>
      <w:pPr>
        <w:tabs>
          <w:tab w:val="center" w:pos="4153"/>
        </w:tabs>
        <w:rPr>
          <w:rFonts w:ascii="楷体" w:hAnsi="楷体" w:eastAsia="楷体" w:cs="楷体"/>
          <w:sz w:val="24"/>
          <w:szCs w:val="24"/>
        </w:rPr>
      </w:pPr>
      <w:r>
        <w:rPr>
          <w:rStyle w:val="10"/>
          <w:rFonts w:hint="eastAsia" w:ascii="Tahoma" w:hAnsi="Tahoma" w:eastAsia="宋体" w:cs="Tahoma"/>
          <w:color w:val="444444"/>
          <w:sz w:val="28"/>
          <w:szCs w:val="28"/>
          <w:shd w:val="clear" w:color="auto" w:fill="FFFFFF"/>
        </w:rPr>
        <w:t xml:space="preserve">                                         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4. 实验方法</w:t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第一步：下载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安装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所需的软件——</w:t>
      </w:r>
      <w:r>
        <w:rPr>
          <w:rStyle w:val="10"/>
          <w:rFonts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ESPlorer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</w:pP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t xml:space="preserve">        下载地址：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begin"/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instrText xml:space="preserve"> HYPERLINK "http://www.micropython.net.cn/download/tool" </w:instrTex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separate"/>
      </w:r>
      <w:r>
        <w:rPr>
          <w:rStyle w:val="12"/>
          <w:rFonts w:hint="eastAsia" w:ascii="Tahoma" w:hAnsi="Tahoma" w:eastAsia="宋体" w:cs="Tahoma"/>
          <w:b w:val="0"/>
          <w:bCs/>
          <w:sz w:val="18"/>
          <w:szCs w:val="18"/>
          <w:shd w:val="clear" w:color="auto" w:fill="FFFFFF"/>
          <w:lang w:val="en-US" w:eastAsia="zh-CN"/>
        </w:rPr>
        <w:t>http://www.micropython.net.cn/download/tool</w:t>
      </w:r>
      <w:r>
        <w:rPr>
          <w:rStyle w:val="10"/>
          <w:rFonts w:hint="eastAsia" w:ascii="Tahoma" w:hAnsi="Tahoma" w:eastAsia="宋体" w:cs="Tahoma"/>
          <w:b w:val="0"/>
          <w:bCs/>
          <w:color w:val="444444"/>
          <w:sz w:val="18"/>
          <w:szCs w:val="18"/>
          <w:shd w:val="clear" w:color="auto" w:fill="FFFFFF"/>
          <w:lang w:val="en-US" w:eastAsia="zh-CN"/>
        </w:rPr>
        <w:fldChar w:fldCharType="end"/>
      </w:r>
    </w:p>
    <w:p>
      <w:pPr>
        <w:tabs>
          <w:tab w:val="center" w:pos="4153"/>
        </w:tabs>
        <w:ind w:firstLine="360" w:firstLineChars="200"/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第二步：连接TPYBoard-esp8266开发板</w:t>
      </w:r>
    </w:p>
    <w:p>
      <w:pPr>
        <w:tabs>
          <w:tab w:val="center" w:pos="4153"/>
        </w:tabs>
        <w:ind w:firstLine="1080" w:firstLineChars="600"/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通过USB数据线将电脑和TPYBoard-esp8266开发板连接起来，会自动安装USB转串的驱动。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 xml:space="preserve">            安装完毕后，查看设备管理器，是否正确创建串口。</w:t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720" w:firstLineChars="300"/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2600325" cy="946150"/>
            <wp:effectExtent l="19050" t="0" r="952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第三步：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双击</w:t>
      </w:r>
      <w:r>
        <w:rPr>
          <w:rStyle w:val="10"/>
          <w:rFonts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ESPlorer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的</w:t>
      </w:r>
      <w:r>
        <w:rPr>
          <w:rStyle w:val="10"/>
          <w:rFonts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ESPlorer.jar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，根据下图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标记的红色框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进行设置。</w:t>
      </w: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3065"/>
            <wp:effectExtent l="19050" t="0" r="254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6240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四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步：设置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完成后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，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单击open按钮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2430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五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按下上记板子上标记的3，进行重置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38145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第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五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步：</w:t>
      </w: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书写测试代码，点击Send to ESP进行测试</w:t>
      </w:r>
      <w:r>
        <w:rPr>
          <w:rStyle w:val="10"/>
          <w:rFonts w:hint="eastAsia"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  <w:t>。</w:t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1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  <w:r>
        <w:rPr>
          <w:rFonts w:hint="eastAsia" w:ascii="Tahoma" w:hAnsi="Tahoma" w:cs="Tahoma"/>
          <w:b/>
          <w:color w:val="444444"/>
          <w:sz w:val="18"/>
          <w:szCs w:val="18"/>
          <w:shd w:val="clear" w:color="auto" w:fill="FFFFFF"/>
        </w:rPr>
        <w:drawing>
          <wp:inline distT="0" distB="0" distL="0" distR="0">
            <wp:extent cx="5274310" cy="2947670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ind w:firstLine="360" w:firstLineChars="200"/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</w:pPr>
      <w:r>
        <w:rPr>
          <w:rStyle w:val="10"/>
          <w:rFonts w:hint="eastAsia" w:ascii="Tahoma" w:hAnsi="Tahoma" w:cs="Tahoma"/>
          <w:b w:val="0"/>
          <w:color w:val="444444"/>
          <w:sz w:val="18"/>
          <w:szCs w:val="18"/>
          <w:shd w:val="clear" w:color="auto" w:fill="FFFFFF"/>
        </w:rPr>
        <w:t>运行结果：每隔3秒，</w:t>
      </w:r>
      <w:r>
        <w:rPr>
          <w:rStyle w:val="10"/>
          <w:rFonts w:hint="eastAsia" w:ascii="Tahoma" w:hAnsi="Tahoma" w:eastAsia="Tahoma" w:cs="Tahoma"/>
          <w:b w:val="0"/>
          <w:bCs/>
          <w:color w:val="444444"/>
          <w:sz w:val="18"/>
          <w:szCs w:val="18"/>
          <w:shd w:val="clear" w:color="auto" w:fill="FFFFFF"/>
        </w:rPr>
        <w:t>LED</w:t>
      </w:r>
      <w:r>
        <w:rPr>
          <w:rStyle w:val="10"/>
          <w:rFonts w:hint="eastAsia" w:ascii="Tahoma" w:hAnsi="Tahoma" w:cs="Tahoma"/>
          <w:b w:val="0"/>
          <w:bCs/>
          <w:color w:val="444444"/>
          <w:sz w:val="18"/>
          <w:szCs w:val="18"/>
          <w:shd w:val="clear" w:color="auto" w:fill="FFFFFF"/>
        </w:rPr>
        <w:t>灯进行“亮-灭”切换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280920" cy="1592580"/>
            <wp:effectExtent l="0" t="342900" r="0" b="331312"/>
            <wp:docPr id="27" name="图片 27" descr="C:\Users\Administrator\Documents\Tencent Files\2947203382\Image\C2C\6EEC0A8A377A06795C2EC3FB345078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ocuments\Tencent Files\2947203382\Image\C2C\6EEC0A8A377A06795C2EC3FB345078A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45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87680" cy="159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19655" cy="1573530"/>
            <wp:effectExtent l="0" t="381000" r="0" b="350113"/>
            <wp:docPr id="11" name="图片 29" descr="C:\Users\Administrator\Documents\Tencent Files\2947203382\Image\C2C\8864CC44ACCE2794BA28D610421969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" descr="C:\Users\Administrator\Documents\Tencent Files\2947203382\Image\C2C\8864CC44ACCE2794BA28D610421969A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71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1603" cy="157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灯灭                            灯亮</w:t>
      </w:r>
    </w:p>
    <w:p>
      <w:pPr>
        <w:rPr>
          <w:rStyle w:val="10"/>
          <w:rFonts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tabs>
          <w:tab w:val="center" w:pos="4153"/>
        </w:tabs>
        <w:rPr>
          <w:rStyle w:val="10"/>
          <w:rFonts w:ascii="楷体" w:hAnsi="楷体" w:eastAsia="楷体" w:cs="楷体"/>
          <w:color w:val="444444"/>
          <w:sz w:val="24"/>
          <w:szCs w:val="24"/>
          <w:shd w:val="clear" w:color="auto" w:fill="FFFFFF"/>
        </w:rPr>
      </w:pPr>
      <w:r>
        <w:rPr>
          <w:rStyle w:val="10"/>
          <w:rFonts w:hint="eastAsia" w:ascii="楷体" w:hAnsi="楷体" w:eastAsia="楷体" w:cs="楷体"/>
          <w:color w:val="444444"/>
          <w:sz w:val="24"/>
          <w:szCs w:val="24"/>
          <w:shd w:val="clear" w:color="auto" w:fill="FFFFFF"/>
        </w:rPr>
        <w:t>5.源代码</w:t>
      </w:r>
    </w:p>
    <w:p>
      <w:pPr>
        <w:rPr>
          <w:rStyle w:val="10"/>
          <w:rFonts w:ascii="Tahoma" w:hAnsi="Tahoma" w:eastAsia="Tahoma" w:cs="Tahoma"/>
          <w:b w:val="0"/>
          <w:color w:val="444444"/>
          <w:sz w:val="18"/>
          <w:szCs w:val="18"/>
          <w:shd w:val="clear" w:color="auto" w:fill="FFFFFF"/>
        </w:rPr>
      </w:pP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from machine import Pin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import time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p2 = Pin(2, Pin.OUT)    # create output pin on GPIO2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p2.value(1)             # set pin to high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>while True: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p2.low()                # set pin to low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p2.value()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time.sleep(3)           # sleep for 3 second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p2.high()               # set pin to high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p2.value()   </w:t>
      </w:r>
    </w:p>
    <w:p>
      <w:pP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</w:pPr>
      <w:r>
        <w:rPr>
          <w:rStyle w:val="10"/>
          <w:rFonts w:ascii="微软雅黑" w:hAnsi="微软雅黑" w:eastAsia="微软雅黑" w:cs="微软雅黑"/>
          <w:b w:val="0"/>
          <w:color w:val="444444"/>
          <w:sz w:val="18"/>
          <w:szCs w:val="18"/>
          <w:shd w:val="clear" w:color="auto" w:fill="FFFFFF"/>
        </w:rPr>
        <w:t xml:space="preserve">  time.sleep(3)           # sleep for 3 second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rFonts w:hint="eastAsia"/>
      </w:rPr>
      <w:t>萝卜智能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left"/>
    </w:pPr>
    <w: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3AD4"/>
    <w:multiLevelType w:val="singleLevel"/>
    <w:tmpl w:val="57903A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B21A9"/>
    <w:rsid w:val="0010198C"/>
    <w:rsid w:val="00125CE6"/>
    <w:rsid w:val="0015706C"/>
    <w:rsid w:val="001A60FB"/>
    <w:rsid w:val="003125F8"/>
    <w:rsid w:val="00447B2F"/>
    <w:rsid w:val="004B7846"/>
    <w:rsid w:val="0056524B"/>
    <w:rsid w:val="005F577C"/>
    <w:rsid w:val="0061216B"/>
    <w:rsid w:val="006B21A9"/>
    <w:rsid w:val="00724A2A"/>
    <w:rsid w:val="00761E73"/>
    <w:rsid w:val="00792C95"/>
    <w:rsid w:val="008063E7"/>
    <w:rsid w:val="008233B8"/>
    <w:rsid w:val="00831595"/>
    <w:rsid w:val="00870E19"/>
    <w:rsid w:val="00A27E35"/>
    <w:rsid w:val="00AF405A"/>
    <w:rsid w:val="00B76DFF"/>
    <w:rsid w:val="00BF6486"/>
    <w:rsid w:val="00C80997"/>
    <w:rsid w:val="00D336EA"/>
    <w:rsid w:val="00E0270E"/>
    <w:rsid w:val="04C70ED2"/>
    <w:rsid w:val="05EC1053"/>
    <w:rsid w:val="06133ACE"/>
    <w:rsid w:val="08C5548B"/>
    <w:rsid w:val="0A2C6249"/>
    <w:rsid w:val="0A5D2FE6"/>
    <w:rsid w:val="0BF14069"/>
    <w:rsid w:val="0D2D59E4"/>
    <w:rsid w:val="0D6A2B85"/>
    <w:rsid w:val="0F4C2B10"/>
    <w:rsid w:val="111C0A1E"/>
    <w:rsid w:val="116E6D38"/>
    <w:rsid w:val="11737FBA"/>
    <w:rsid w:val="12F4476E"/>
    <w:rsid w:val="136606EB"/>
    <w:rsid w:val="16CD34B0"/>
    <w:rsid w:val="186A12C0"/>
    <w:rsid w:val="1884360A"/>
    <w:rsid w:val="18F85E7F"/>
    <w:rsid w:val="19402BF1"/>
    <w:rsid w:val="1A5F57EE"/>
    <w:rsid w:val="1B3C1FB1"/>
    <w:rsid w:val="1C717239"/>
    <w:rsid w:val="1DDC37F5"/>
    <w:rsid w:val="1FCC3ACC"/>
    <w:rsid w:val="205347FB"/>
    <w:rsid w:val="20613215"/>
    <w:rsid w:val="20CA3E5E"/>
    <w:rsid w:val="21192DB4"/>
    <w:rsid w:val="225924B6"/>
    <w:rsid w:val="234D4376"/>
    <w:rsid w:val="23525702"/>
    <w:rsid w:val="25320052"/>
    <w:rsid w:val="26FD3DEE"/>
    <w:rsid w:val="272F5B07"/>
    <w:rsid w:val="27406101"/>
    <w:rsid w:val="28E82825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491959"/>
    <w:rsid w:val="319B2B67"/>
    <w:rsid w:val="31E85F69"/>
    <w:rsid w:val="31EF60F3"/>
    <w:rsid w:val="325003C8"/>
    <w:rsid w:val="33322BAA"/>
    <w:rsid w:val="349759B4"/>
    <w:rsid w:val="34D4236D"/>
    <w:rsid w:val="351B5884"/>
    <w:rsid w:val="35200A8D"/>
    <w:rsid w:val="3601238F"/>
    <w:rsid w:val="36401E83"/>
    <w:rsid w:val="37B47CB6"/>
    <w:rsid w:val="383F0519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3F1474C6"/>
    <w:rsid w:val="40B6058F"/>
    <w:rsid w:val="41632487"/>
    <w:rsid w:val="41FA3C56"/>
    <w:rsid w:val="42A6266A"/>
    <w:rsid w:val="489D4ED8"/>
    <w:rsid w:val="49145894"/>
    <w:rsid w:val="4A5D2B0E"/>
    <w:rsid w:val="4A8864E4"/>
    <w:rsid w:val="4AAA1CC0"/>
    <w:rsid w:val="4B0D4F71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7DE1D24"/>
    <w:rsid w:val="5A933532"/>
    <w:rsid w:val="5C477DEE"/>
    <w:rsid w:val="5C6337B7"/>
    <w:rsid w:val="5E505DEF"/>
    <w:rsid w:val="5E7863BF"/>
    <w:rsid w:val="61AC15F5"/>
    <w:rsid w:val="62367E89"/>
    <w:rsid w:val="628E15D6"/>
    <w:rsid w:val="62B74D62"/>
    <w:rsid w:val="64E71097"/>
    <w:rsid w:val="65504381"/>
    <w:rsid w:val="661C3857"/>
    <w:rsid w:val="669B7959"/>
    <w:rsid w:val="66CE4357"/>
    <w:rsid w:val="66E61B53"/>
    <w:rsid w:val="67CB14FB"/>
    <w:rsid w:val="684524D9"/>
    <w:rsid w:val="6A0D2E18"/>
    <w:rsid w:val="6A185C57"/>
    <w:rsid w:val="6AD852CC"/>
    <w:rsid w:val="6B4E6DC4"/>
    <w:rsid w:val="6D9255AC"/>
    <w:rsid w:val="6DD06D8D"/>
    <w:rsid w:val="6F825337"/>
    <w:rsid w:val="6FFF0F58"/>
    <w:rsid w:val="70941296"/>
    <w:rsid w:val="71276066"/>
    <w:rsid w:val="735E583E"/>
    <w:rsid w:val="7386179D"/>
    <w:rsid w:val="73E859AC"/>
    <w:rsid w:val="76BD23B7"/>
    <w:rsid w:val="77914286"/>
    <w:rsid w:val="77933834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4D1A59"/>
    <w:rsid w:val="7EEC6298"/>
    <w:rsid w:val="FBEB7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9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188</Words>
  <Characters>1074</Characters>
  <Lines>8</Lines>
  <Paragraphs>2</Paragraphs>
  <ScaleCrop>false</ScaleCrop>
  <LinksUpToDate>false</LinksUpToDate>
  <CharactersWithSpaces>1260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2016-05-28T10:03:00Z</dcterms:created>
  <dc:creator>test</dc:creator>
  <cp:lastModifiedBy>Administrator</cp:lastModifiedBy>
  <dcterms:modified xsi:type="dcterms:W3CDTF">2017-03-13T07:18:37Z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