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6"/>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7"/>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8"/>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9"/>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0"/>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1"/>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2"/>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3"/>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4"/>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6"/>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7"/>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8"/>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9"/>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0"/>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3"/>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6"/>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xml:space="preserve">. Cambridge: Cambridge University Press, 2020. </w:t>
      </w:r>
      <w:r>
        <w:rPr>
          <w:rFonts w:cs="Times New Roman" w:ascii="Baskerville Old Face" w:hAnsi="Baskerville Old Face"/>
          <w:i w:val="false"/>
          <w:iCs w:val="false"/>
          <w:strike w:val="false"/>
          <w:dstrike w:val="false"/>
        </w:rPr>
        <w:t>doi:10.1017/9781107323742.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w:t>
      </w:r>
      <w:r>
        <w:rPr>
          <w:rFonts w:ascii="Baskerville Old Face" w:hAnsi="Baskerville Old Face"/>
          <w:u w:val="none"/>
        </w:rPr>
        <w:t xml:space="preserve">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7">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9">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6">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Application>LibreOffice/7.4.1.2$Linux_X86_64 LibreOffice_project/3c58a8f3a960df8bc8fd77b461821e42c061c5f0</Application>
  <AppVersion>15.0000</AppVersion>
  <Pages>33</Pages>
  <Words>9342</Words>
  <Characters>48539</Characters>
  <CharactersWithSpaces>57859</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2022-10-29T17:01:47Z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file>