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sz w:val="48"/>
          <w:szCs w:val="48"/>
        </w:rPr>
      </w:pPr>
      <w:bookmarkStart w:colFirst="0" w:colLast="0" w:name="_heading=h.jfhc691722ot" w:id="0"/>
      <w:bookmarkEnd w:id="0"/>
      <w:r w:rsidDel="00000000" w:rsidR="00000000" w:rsidRPr="00000000">
        <w:rPr>
          <w:rFonts w:ascii="Times New Roman" w:cs="Times New Roman" w:eastAsia="Times New Roman" w:hAnsi="Times New Roman"/>
          <w:sz w:val="48"/>
          <w:szCs w:val="48"/>
          <w:rtl w:val="0"/>
        </w:rPr>
        <w:t xml:space="preserve">EEL-4742L Advanced Microprocessor Based System Design Lab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60"/>
        <w:gridCol w:w="1185"/>
        <w:tblGridChange w:id="0">
          <w:tblGrid>
            <w:gridCol w:w="8460"/>
            <w:gridCol w:w="1185"/>
          </w:tblGrid>
        </w:tblGridChange>
      </w:tblGrid>
      <w:tr>
        <w:trPr>
          <w:cantSplit w:val="0"/>
          <w:tblHeader w:val="0"/>
        </w:trPr>
        <w:tc>
          <w:tcPr/>
          <w:p w:rsidR="00000000" w:rsidDel="00000000" w:rsidP="00000000" w:rsidRDefault="00000000" w:rsidRPr="00000000" w14:paraId="00000007">
            <w:pPr>
              <w:rPr>
                <w:sz w:val="44"/>
                <w:szCs w:val="44"/>
              </w:rPr>
            </w:pPr>
            <w:r w:rsidDel="00000000" w:rsidR="00000000" w:rsidRPr="00000000">
              <w:rPr>
                <w:sz w:val="44"/>
                <w:szCs w:val="44"/>
                <w:rtl w:val="0"/>
              </w:rPr>
              <w:t xml:space="preserve">Section No: 1</w:t>
            </w:r>
          </w:p>
        </w:tc>
        <w:tc>
          <w:tcPr/>
          <w:p w:rsidR="00000000" w:rsidDel="00000000" w:rsidP="00000000" w:rsidRDefault="00000000" w:rsidRPr="00000000" w14:paraId="00000008">
            <w:pPr>
              <w:rPr>
                <w:sz w:val="44"/>
                <w:szCs w:val="44"/>
              </w:rPr>
            </w:pPr>
            <w:r w:rsidDel="00000000" w:rsidR="00000000" w:rsidRPr="00000000">
              <w:rPr>
                <w:rtl w:val="0"/>
              </w:rPr>
            </w:r>
          </w:p>
          <w:p w:rsidR="00000000" w:rsidDel="00000000" w:rsidP="00000000" w:rsidRDefault="00000000" w:rsidRPr="00000000" w14:paraId="00000009">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0A">
            <w:pPr>
              <w:rPr>
                <w:sz w:val="44"/>
                <w:szCs w:val="44"/>
              </w:rPr>
            </w:pPr>
            <w:r w:rsidDel="00000000" w:rsidR="00000000" w:rsidRPr="00000000">
              <w:rPr>
                <w:sz w:val="44"/>
                <w:szCs w:val="44"/>
                <w:rtl w:val="0"/>
              </w:rPr>
              <w:t xml:space="preserve">Lab Instructor: </w:t>
            </w:r>
            <w:r w:rsidDel="00000000" w:rsidR="00000000" w:rsidRPr="00000000">
              <w:rPr>
                <w:sz w:val="44"/>
                <w:szCs w:val="44"/>
                <w:rtl w:val="0"/>
              </w:rPr>
              <w:t xml:space="preserve">Angel Salges</w:t>
            </w:r>
            <w:r w:rsidDel="00000000" w:rsidR="00000000" w:rsidRPr="00000000">
              <w:rPr>
                <w:rtl w:val="0"/>
              </w:rPr>
            </w:r>
          </w:p>
        </w:tc>
        <w:tc>
          <w:tcPr/>
          <w:p w:rsidR="00000000" w:rsidDel="00000000" w:rsidP="00000000" w:rsidRDefault="00000000" w:rsidRPr="00000000" w14:paraId="0000000B">
            <w:pPr>
              <w:rPr>
                <w:sz w:val="44"/>
                <w:szCs w:val="44"/>
              </w:rPr>
            </w:pPr>
            <w:r w:rsidDel="00000000" w:rsidR="00000000" w:rsidRPr="00000000">
              <w:rPr>
                <w:rtl w:val="0"/>
              </w:rPr>
            </w:r>
          </w:p>
          <w:p w:rsidR="00000000" w:rsidDel="00000000" w:rsidP="00000000" w:rsidRDefault="00000000" w:rsidRPr="00000000" w14:paraId="0000000C">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0D">
            <w:pPr>
              <w:rPr>
                <w:sz w:val="44"/>
                <w:szCs w:val="44"/>
              </w:rPr>
            </w:pPr>
            <w:r w:rsidDel="00000000" w:rsidR="00000000" w:rsidRPr="00000000">
              <w:rPr>
                <w:sz w:val="44"/>
                <w:szCs w:val="44"/>
                <w:rtl w:val="0"/>
              </w:rPr>
              <w:t xml:space="preserve">Lab No: 1</w:t>
            </w:r>
          </w:p>
        </w:tc>
        <w:tc>
          <w:tcPr/>
          <w:p w:rsidR="00000000" w:rsidDel="00000000" w:rsidP="00000000" w:rsidRDefault="00000000" w:rsidRPr="00000000" w14:paraId="0000000E">
            <w:pPr>
              <w:rPr>
                <w:sz w:val="44"/>
                <w:szCs w:val="44"/>
              </w:rPr>
            </w:pPr>
            <w:r w:rsidDel="00000000" w:rsidR="00000000" w:rsidRPr="00000000">
              <w:rPr>
                <w:rtl w:val="0"/>
              </w:rPr>
            </w:r>
          </w:p>
          <w:p w:rsidR="00000000" w:rsidDel="00000000" w:rsidP="00000000" w:rsidRDefault="00000000" w:rsidRPr="00000000" w14:paraId="0000000F">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0">
            <w:pPr>
              <w:rPr>
                <w:sz w:val="44"/>
                <w:szCs w:val="44"/>
              </w:rPr>
            </w:pPr>
            <w:r w:rsidDel="00000000" w:rsidR="00000000" w:rsidRPr="00000000">
              <w:rPr>
                <w:sz w:val="44"/>
                <w:szCs w:val="44"/>
                <w:rtl w:val="0"/>
              </w:rPr>
              <w:t xml:space="preserve">Lab Title: Using Memory Mapped I/O with the MSP432</w:t>
            </w:r>
          </w:p>
        </w:tc>
        <w:tc>
          <w:tcPr/>
          <w:p w:rsidR="00000000" w:rsidDel="00000000" w:rsidP="00000000" w:rsidRDefault="00000000" w:rsidRPr="00000000" w14:paraId="00000011">
            <w:pPr>
              <w:rPr>
                <w:sz w:val="44"/>
                <w:szCs w:val="44"/>
              </w:rPr>
            </w:pPr>
            <w:r w:rsidDel="00000000" w:rsidR="00000000" w:rsidRPr="00000000">
              <w:rPr>
                <w:rtl w:val="0"/>
              </w:rPr>
            </w:r>
          </w:p>
          <w:p w:rsidR="00000000" w:rsidDel="00000000" w:rsidP="00000000" w:rsidRDefault="00000000" w:rsidRPr="00000000" w14:paraId="00000012">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3">
            <w:pPr>
              <w:rPr>
                <w:sz w:val="44"/>
                <w:szCs w:val="44"/>
              </w:rPr>
            </w:pPr>
            <w:r w:rsidDel="00000000" w:rsidR="00000000" w:rsidRPr="00000000">
              <w:rPr>
                <w:sz w:val="44"/>
                <w:szCs w:val="44"/>
                <w:rtl w:val="0"/>
              </w:rPr>
              <w:t xml:space="preserve">Name: Jacob Bachle</w:t>
            </w:r>
          </w:p>
        </w:tc>
        <w:tc>
          <w:tcPr/>
          <w:p w:rsidR="00000000" w:rsidDel="00000000" w:rsidP="00000000" w:rsidRDefault="00000000" w:rsidRPr="00000000" w14:paraId="00000014">
            <w:pPr>
              <w:rPr>
                <w:sz w:val="44"/>
                <w:szCs w:val="44"/>
              </w:rPr>
            </w:pPr>
            <w:r w:rsidDel="00000000" w:rsidR="00000000" w:rsidRPr="00000000">
              <w:rPr>
                <w:rtl w:val="0"/>
              </w:rPr>
            </w:r>
          </w:p>
          <w:p w:rsidR="00000000" w:rsidDel="00000000" w:rsidP="00000000" w:rsidRDefault="00000000" w:rsidRPr="00000000" w14:paraId="00000015">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6">
            <w:pPr>
              <w:rPr>
                <w:sz w:val="44"/>
                <w:szCs w:val="44"/>
              </w:rPr>
            </w:pPr>
            <w:r w:rsidDel="00000000" w:rsidR="00000000" w:rsidRPr="00000000">
              <w:rPr>
                <w:sz w:val="44"/>
                <w:szCs w:val="44"/>
                <w:rtl w:val="0"/>
              </w:rPr>
              <w:t xml:space="preserve">Partner’s Name: Rafael Cano</w:t>
            </w:r>
          </w:p>
        </w:tc>
        <w:tc>
          <w:tcPr/>
          <w:p w:rsidR="00000000" w:rsidDel="00000000" w:rsidP="00000000" w:rsidRDefault="00000000" w:rsidRPr="00000000" w14:paraId="00000017">
            <w:pPr>
              <w:rPr>
                <w:sz w:val="44"/>
                <w:szCs w:val="44"/>
              </w:rPr>
            </w:pPr>
            <w:r w:rsidDel="00000000" w:rsidR="00000000" w:rsidRPr="00000000">
              <w:rPr>
                <w:rtl w:val="0"/>
              </w:rPr>
            </w:r>
          </w:p>
          <w:p w:rsidR="00000000" w:rsidDel="00000000" w:rsidP="00000000" w:rsidRDefault="00000000" w:rsidRPr="00000000" w14:paraId="00000018">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9">
            <w:pPr>
              <w:rPr>
                <w:sz w:val="44"/>
                <w:szCs w:val="44"/>
              </w:rPr>
            </w:pPr>
            <w:r w:rsidDel="00000000" w:rsidR="00000000" w:rsidRPr="00000000">
              <w:rPr>
                <w:sz w:val="44"/>
                <w:szCs w:val="44"/>
                <w:rtl w:val="0"/>
              </w:rPr>
              <w:t xml:space="preserve">Date Performed: 1/20/26</w:t>
            </w:r>
          </w:p>
        </w:tc>
        <w:tc>
          <w:tcPr/>
          <w:p w:rsidR="00000000" w:rsidDel="00000000" w:rsidP="00000000" w:rsidRDefault="00000000" w:rsidRPr="00000000" w14:paraId="0000001A">
            <w:pPr>
              <w:rPr>
                <w:sz w:val="44"/>
                <w:szCs w:val="44"/>
              </w:rPr>
            </w:pPr>
            <w:r w:rsidDel="00000000" w:rsidR="00000000" w:rsidRPr="00000000">
              <w:rPr>
                <w:rtl w:val="0"/>
              </w:rPr>
            </w:r>
          </w:p>
          <w:p w:rsidR="00000000" w:rsidDel="00000000" w:rsidP="00000000" w:rsidRDefault="00000000" w:rsidRPr="00000000" w14:paraId="0000001B">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C">
            <w:pPr>
              <w:rPr>
                <w:sz w:val="44"/>
                <w:szCs w:val="44"/>
              </w:rPr>
            </w:pPr>
            <w:r w:rsidDel="00000000" w:rsidR="00000000" w:rsidRPr="00000000">
              <w:rPr>
                <w:sz w:val="44"/>
                <w:szCs w:val="44"/>
                <w:rtl w:val="0"/>
              </w:rPr>
              <w:t xml:space="preserve">Date Delivered: 1/20/26</w:t>
            </w:r>
          </w:p>
        </w:tc>
        <w:tc>
          <w:tcPr/>
          <w:p w:rsidR="00000000" w:rsidDel="00000000" w:rsidP="00000000" w:rsidRDefault="00000000" w:rsidRPr="00000000" w14:paraId="0000001D">
            <w:pPr>
              <w:rPr>
                <w:sz w:val="44"/>
                <w:szCs w:val="44"/>
              </w:rPr>
            </w:pPr>
            <w:r w:rsidDel="00000000" w:rsidR="00000000" w:rsidRPr="00000000">
              <w:rPr>
                <w:rtl w:val="0"/>
              </w:rPr>
            </w:r>
          </w:p>
        </w:tc>
      </w:tr>
    </w:tbl>
    <w:p w:rsidR="00000000" w:rsidDel="00000000" w:rsidP="00000000" w:rsidRDefault="00000000" w:rsidRPr="00000000" w14:paraId="0000001E">
      <w:pPr>
        <w:pStyle w:val="Heading1"/>
        <w:ind w:left="720" w:hanging="360"/>
        <w:jc w:val="center"/>
        <w:rPr>
          <w:rFonts w:ascii="Times New Roman" w:cs="Times New Roman" w:eastAsia="Times New Roman" w:hAnsi="Times New Roman"/>
          <w:sz w:val="46"/>
          <w:szCs w:val="46"/>
        </w:rPr>
        <w:sectPr>
          <w:headerReference r:id="rId7" w:type="default"/>
          <w:footerReference r:id="rId8" w:type="default"/>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1F">
      <w:pPr>
        <w:pStyle w:val="Heading1"/>
        <w:ind w:left="720" w:firstLine="360"/>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720" w:right="0" w:hanging="36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Contents</w:t>
      </w:r>
      <w:r w:rsidDel="00000000" w:rsidR="00000000" w:rsidRPr="00000000">
        <w:rPr>
          <w:rtl w:val="0"/>
        </w:rPr>
      </w:r>
    </w:p>
    <w:sdt>
      <w:sdtPr>
        <w:id w:val="-221568531"/>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0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fhc691722ot">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EEL-4742LAdvanced Microcontroller Based Systems Design Lab Report</w:t>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onpgyverik82">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w:t>
            </w:r>
          </w:hyperlink>
          <w:hyperlink w:anchor="_heading=h.onpgyverik82">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_heading=h.onpgyverik82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u9et71o0t2qg">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2.</w:t>
            </w:r>
          </w:hyperlink>
          <w:hyperlink w:anchor="_heading=h.u9et71o0t2qg">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_heading=h.u9et71o0t2qg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Design</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63p4t4nhjf1l">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3.</w:t>
            </w:r>
          </w:hyperlink>
          <w:hyperlink w:anchor="_heading=h.63p4t4nhjf1l">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_heading=h.63p4t4nhjf1l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Theoretical Design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764ssqyrh7r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4.</w:t>
            </w:r>
          </w:hyperlink>
          <w:hyperlink w:anchor="_heading=h.764ssqyrh7r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_heading=h.764ssqyrh7rr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Synthesized Design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9ls4z66veevs">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5.</w:t>
            </w:r>
          </w:hyperlink>
          <w:hyperlink w:anchor="_heading=h.9ls4z66veevs">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_heading=h.9ls4z66veevs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Experimental Results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s50ltrhjorhe">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6.</w:t>
            </w:r>
          </w:hyperlink>
          <w:hyperlink w:anchor="_heading=h.s50ltrhjorhe">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_heading=h.s50ltrhjorhe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Summary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62k58r2gf141">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7.</w:t>
            </w:r>
          </w:hyperlink>
          <w:hyperlink w:anchor="_heading=h.62k58r2gf141">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_heading=h.62k58r2gf141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Lessons Learned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numPr>
          <w:ilvl w:val="0"/>
          <w:numId w:val="1"/>
        </w:numPr>
        <w:ind w:left="720" w:hanging="360"/>
        <w:rPr/>
      </w:pPr>
      <w:bookmarkStart w:colFirst="0" w:colLast="0" w:name="_heading=h.onpgyverik82" w:id="1"/>
      <w:bookmarkEnd w:id="1"/>
      <w:r w:rsidDel="00000000" w:rsidR="00000000" w:rsidRPr="00000000">
        <w:rPr>
          <w:rtl w:val="0"/>
        </w:rPr>
        <w:t xml:space="preserve">Introduction</w:t>
      </w:r>
    </w:p>
    <w:p w:rsidR="00000000" w:rsidDel="00000000" w:rsidP="00000000" w:rsidRDefault="00000000" w:rsidRPr="00000000" w14:paraId="0000002D">
      <w:pPr>
        <w:ind w:left="360" w:firstLine="0"/>
        <w:rPr>
          <w:sz w:val="28"/>
          <w:szCs w:val="28"/>
        </w:rPr>
      </w:pPr>
      <w:bookmarkStart w:colFirst="0" w:colLast="0" w:name="_heading=h.dst3mqgd0g71" w:id="2"/>
      <w:bookmarkEnd w:id="2"/>
      <w:r w:rsidDel="00000000" w:rsidR="00000000" w:rsidRPr="00000000">
        <w:rPr>
          <w:sz w:val="28"/>
          <w:szCs w:val="28"/>
          <w:rtl w:val="0"/>
        </w:rPr>
        <w:t xml:space="preserve">Configuring GPIO pins can be completed on a lower level then using driver library functions. The bits associated with the register that stores information about the ports configuration can be easily written or cleared. Depending on which bit on the port registers is written or cleared, a particular pin can be configured exactly to meet any specifications. This is accomplished by completing 4 “mini labs” that each have separate requirements for configuring input and outputs. The driver library or SDKs provided by developers or microcontroller manufacturer may use different syntax. While functions created by developers or the microcontroller manufacturers themselves may use varying syntax, writing or clearing registers will always use similar syntax. This is why being able to use register level code is important when dealing with a wider range of microprocessors.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numPr>
          <w:ilvl w:val="0"/>
          <w:numId w:val="1"/>
        </w:numPr>
        <w:ind w:left="720" w:hanging="360"/>
        <w:rPr/>
      </w:pPr>
      <w:bookmarkStart w:colFirst="0" w:colLast="0" w:name="_heading=h.u9et71o0t2qg" w:id="3"/>
      <w:bookmarkEnd w:id="3"/>
      <w:r w:rsidDel="00000000" w:rsidR="00000000" w:rsidRPr="00000000">
        <w:rPr>
          <w:rtl w:val="0"/>
        </w:rPr>
        <w:t xml:space="preserve">Design Requirements</w:t>
      </w:r>
    </w:p>
    <w:p w:rsidR="00000000" w:rsidDel="00000000" w:rsidP="00000000" w:rsidRDefault="00000000" w:rsidRPr="00000000" w14:paraId="00000030">
      <w:pPr>
        <w:ind w:left="360" w:firstLine="0"/>
        <w:rPr>
          <w:sz w:val="28"/>
          <w:szCs w:val="28"/>
        </w:rPr>
      </w:pPr>
      <w:r w:rsidDel="00000000" w:rsidR="00000000" w:rsidRPr="00000000">
        <w:rPr>
          <w:sz w:val="28"/>
          <w:szCs w:val="28"/>
          <w:rtl w:val="0"/>
        </w:rPr>
        <w:t xml:space="preserve">When the device is powered on, LED 1 and the colored LEDs are all turned off and not blinking.</w:t>
      </w:r>
    </w:p>
    <w:p w:rsidR="00000000" w:rsidDel="00000000" w:rsidP="00000000" w:rsidRDefault="00000000" w:rsidRPr="00000000" w14:paraId="00000031">
      <w:pPr>
        <w:ind w:left="360" w:firstLine="0"/>
        <w:rPr>
          <w:sz w:val="28"/>
          <w:szCs w:val="28"/>
        </w:rPr>
      </w:pPr>
      <w:r w:rsidDel="00000000" w:rsidR="00000000" w:rsidRPr="00000000">
        <w:rPr>
          <w:rtl w:val="0"/>
        </w:rPr>
      </w:r>
    </w:p>
    <w:p w:rsidR="00000000" w:rsidDel="00000000" w:rsidP="00000000" w:rsidRDefault="00000000" w:rsidRPr="00000000" w14:paraId="00000032">
      <w:pPr>
        <w:ind w:left="360" w:firstLine="0"/>
        <w:rPr>
          <w:sz w:val="28"/>
          <w:szCs w:val="28"/>
        </w:rPr>
      </w:pPr>
      <w:r w:rsidDel="00000000" w:rsidR="00000000" w:rsidRPr="00000000">
        <w:rPr>
          <w:sz w:val="28"/>
          <w:szCs w:val="28"/>
          <w:rtl w:val="0"/>
        </w:rPr>
        <w:t xml:space="preserve">When switch 1 (S1), located on the left side of the board, LED 1 can be toggled to blink at the following frequencies, 1, 2, 4, and 0 (Off) Hz. The states are toggled when S1 is released.</w:t>
      </w:r>
    </w:p>
    <w:p w:rsidR="00000000" w:rsidDel="00000000" w:rsidP="00000000" w:rsidRDefault="00000000" w:rsidRPr="00000000" w14:paraId="00000033">
      <w:pPr>
        <w:ind w:left="360" w:firstLine="0"/>
        <w:rPr>
          <w:sz w:val="28"/>
          <w:szCs w:val="28"/>
        </w:rPr>
      </w:pPr>
      <w:r w:rsidDel="00000000" w:rsidR="00000000" w:rsidRPr="00000000">
        <w:rPr>
          <w:rtl w:val="0"/>
        </w:rPr>
      </w:r>
    </w:p>
    <w:p w:rsidR="00000000" w:rsidDel="00000000" w:rsidP="00000000" w:rsidRDefault="00000000" w:rsidRPr="00000000" w14:paraId="00000034">
      <w:pPr>
        <w:ind w:left="360" w:firstLine="0"/>
        <w:rPr>
          <w:sz w:val="28"/>
          <w:szCs w:val="28"/>
        </w:rPr>
      </w:pPr>
      <w:r w:rsidDel="00000000" w:rsidR="00000000" w:rsidRPr="00000000">
        <w:rPr>
          <w:sz w:val="28"/>
          <w:szCs w:val="28"/>
          <w:rtl w:val="0"/>
        </w:rPr>
        <w:t xml:space="preserve">When switch 2 (S2), located on the right side of the board, the colored LEDS can be toggled to different colors. The colors are Red, Green, Blue, None (Off). The state are toggled when S2 is released</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pStyle w:val="Heading1"/>
        <w:numPr>
          <w:ilvl w:val="0"/>
          <w:numId w:val="1"/>
        </w:numPr>
        <w:ind w:left="720" w:hanging="360"/>
        <w:rPr/>
      </w:pPr>
      <w:bookmarkStart w:colFirst="0" w:colLast="0" w:name="_heading=h.63p4t4nhjf1l" w:id="4"/>
      <w:bookmarkEnd w:id="4"/>
      <w:r w:rsidDel="00000000" w:rsidR="00000000" w:rsidRPr="00000000">
        <w:rPr>
          <w:rtl w:val="0"/>
        </w:rPr>
        <w:t xml:space="preserve">Theoretical Design</w:t>
      </w:r>
      <w:r w:rsidDel="00000000" w:rsidR="00000000" w:rsidRPr="00000000">
        <w:rPr>
          <w:rtl w:val="0"/>
        </w:rPr>
      </w:r>
    </w:p>
    <w:p w:rsidR="00000000" w:rsidDel="00000000" w:rsidP="00000000" w:rsidRDefault="00000000" w:rsidRPr="00000000" w14:paraId="00000037">
      <w:pPr>
        <w:shd w:fill="ffffff" w:val="clear"/>
        <w:spacing w:after="180" w:before="180" w:lineRule="auto"/>
        <w:rPr>
          <w:sz w:val="28"/>
          <w:szCs w:val="28"/>
        </w:rPr>
      </w:pPr>
      <w:bookmarkStart w:colFirst="0" w:colLast="0" w:name="_heading=h.6r58turoak48" w:id="5"/>
      <w:bookmarkEnd w:id="5"/>
      <w:r w:rsidDel="00000000" w:rsidR="00000000" w:rsidRPr="00000000">
        <w:rPr>
          <w:sz w:val="28"/>
          <w:szCs w:val="28"/>
          <w:rtl w:val="0"/>
        </w:rPr>
        <w:t xml:space="preserve">Lab 1d pseudocode:</w:t>
      </w:r>
    </w:p>
    <w:p w:rsidR="00000000" w:rsidDel="00000000" w:rsidP="00000000" w:rsidRDefault="00000000" w:rsidRPr="00000000" w14:paraId="00000038">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Stop WTD</w:t>
      </w:r>
    </w:p>
    <w:p w:rsidR="00000000" w:rsidDel="00000000" w:rsidP="00000000" w:rsidRDefault="00000000" w:rsidRPr="00000000" w14:paraId="00000039">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 Clear timer source to default frequency (MCLK) which is 3 MHz.</w:t>
      </w:r>
    </w:p>
    <w:p w:rsidR="00000000" w:rsidDel="00000000" w:rsidP="00000000" w:rsidRDefault="00000000" w:rsidRPr="00000000" w14:paraId="0000003A">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RED LED 1 as GPIO output</w:t>
      </w:r>
    </w:p>
    <w:p w:rsidR="00000000" w:rsidDel="00000000" w:rsidP="00000000" w:rsidRDefault="00000000" w:rsidRPr="00000000" w14:paraId="0000003B">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RED LED 2 as GPIO output</w:t>
      </w:r>
    </w:p>
    <w:p w:rsidR="00000000" w:rsidDel="00000000" w:rsidP="00000000" w:rsidRDefault="00000000" w:rsidRPr="00000000" w14:paraId="0000003C">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RED LED 1 OUT low (Px.yOUT)</w:t>
      </w:r>
    </w:p>
    <w:p w:rsidR="00000000" w:rsidDel="00000000" w:rsidP="00000000" w:rsidRDefault="00000000" w:rsidRPr="00000000" w14:paraId="0000003D">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RED LED 2 OUT low (Px.yOUT)</w:t>
      </w:r>
    </w:p>
    <w:p w:rsidR="00000000" w:rsidDel="00000000" w:rsidP="00000000" w:rsidRDefault="00000000" w:rsidRPr="00000000" w14:paraId="0000003E">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rtl w:val="0"/>
        </w:rPr>
      </w:r>
    </w:p>
    <w:p w:rsidR="00000000" w:rsidDel="00000000" w:rsidP="00000000" w:rsidRDefault="00000000" w:rsidRPr="00000000" w14:paraId="0000003F">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GREEN LED 2 as GPIO output</w:t>
      </w:r>
    </w:p>
    <w:p w:rsidR="00000000" w:rsidDel="00000000" w:rsidP="00000000" w:rsidRDefault="00000000" w:rsidRPr="00000000" w14:paraId="00000040">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BLUE LED 2 as GPIO output</w:t>
      </w:r>
    </w:p>
    <w:p w:rsidR="00000000" w:rsidDel="00000000" w:rsidP="00000000" w:rsidRDefault="00000000" w:rsidRPr="00000000" w14:paraId="00000041">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GREEN LED 2 OUT low</w:t>
      </w:r>
    </w:p>
    <w:p w:rsidR="00000000" w:rsidDel="00000000" w:rsidP="00000000" w:rsidRDefault="00000000" w:rsidRPr="00000000" w14:paraId="00000042">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BLUE LED 2 OUT low</w:t>
      </w:r>
    </w:p>
    <w:p w:rsidR="00000000" w:rsidDel="00000000" w:rsidP="00000000" w:rsidRDefault="00000000" w:rsidRPr="00000000" w14:paraId="00000043">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rtl w:val="0"/>
        </w:rPr>
      </w:r>
    </w:p>
    <w:p w:rsidR="00000000" w:rsidDel="00000000" w:rsidP="00000000" w:rsidRDefault="00000000" w:rsidRPr="00000000" w14:paraId="00000044">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S1 as GPIO input</w:t>
      </w:r>
    </w:p>
    <w:p w:rsidR="00000000" w:rsidDel="00000000" w:rsidP="00000000" w:rsidRDefault="00000000" w:rsidRPr="00000000" w14:paraId="00000045">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Enable pull up/down resistors for S1</w:t>
      </w:r>
    </w:p>
    <w:p w:rsidR="00000000" w:rsidDel="00000000" w:rsidP="00000000" w:rsidRDefault="00000000" w:rsidRPr="00000000" w14:paraId="00000046">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pull up resistor for S1</w:t>
      </w:r>
    </w:p>
    <w:p w:rsidR="00000000" w:rsidDel="00000000" w:rsidP="00000000" w:rsidRDefault="00000000" w:rsidRPr="00000000" w14:paraId="00000047">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Enable interrupt edge for S1</w:t>
      </w:r>
    </w:p>
    <w:p w:rsidR="00000000" w:rsidDel="00000000" w:rsidP="00000000" w:rsidRDefault="00000000" w:rsidRPr="00000000" w14:paraId="00000048">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Select interrupt edge High to Low for S1</w:t>
      </w:r>
    </w:p>
    <w:p w:rsidR="00000000" w:rsidDel="00000000" w:rsidP="00000000" w:rsidRDefault="00000000" w:rsidRPr="00000000" w14:paraId="00000049">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Clear S1 interrupt flag</w:t>
      </w:r>
    </w:p>
    <w:p w:rsidR="00000000" w:rsidDel="00000000" w:rsidP="00000000" w:rsidRDefault="00000000" w:rsidRPr="00000000" w14:paraId="0000004A">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rtl w:val="0"/>
        </w:rPr>
      </w:r>
    </w:p>
    <w:p w:rsidR="00000000" w:rsidDel="00000000" w:rsidP="00000000" w:rsidRDefault="00000000" w:rsidRPr="00000000" w14:paraId="0000004B">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S2 as GPIO input</w:t>
      </w:r>
    </w:p>
    <w:p w:rsidR="00000000" w:rsidDel="00000000" w:rsidP="00000000" w:rsidRDefault="00000000" w:rsidRPr="00000000" w14:paraId="0000004C">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Enable pull up/down resistors for S2</w:t>
      </w:r>
    </w:p>
    <w:p w:rsidR="00000000" w:rsidDel="00000000" w:rsidP="00000000" w:rsidRDefault="00000000" w:rsidRPr="00000000" w14:paraId="0000004D">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Set pull up resistor for S2</w:t>
      </w:r>
    </w:p>
    <w:p w:rsidR="00000000" w:rsidDel="00000000" w:rsidP="00000000" w:rsidRDefault="00000000" w:rsidRPr="00000000" w14:paraId="0000004E">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Enable interrupt edge for S2</w:t>
      </w:r>
    </w:p>
    <w:p w:rsidR="00000000" w:rsidDel="00000000" w:rsidP="00000000" w:rsidRDefault="00000000" w:rsidRPr="00000000" w14:paraId="0000004F">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Select interrupt edge High to Low for S2</w:t>
      </w:r>
    </w:p>
    <w:p w:rsidR="00000000" w:rsidDel="00000000" w:rsidP="00000000" w:rsidRDefault="00000000" w:rsidRPr="00000000" w14:paraId="00000050">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Clear S2 interrupt flag</w:t>
      </w:r>
    </w:p>
    <w:p w:rsidR="00000000" w:rsidDel="00000000" w:rsidP="00000000" w:rsidRDefault="00000000" w:rsidRPr="00000000" w14:paraId="00000051">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rtl w:val="0"/>
        </w:rPr>
      </w:r>
    </w:p>
    <w:p w:rsidR="00000000" w:rsidDel="00000000" w:rsidP="00000000" w:rsidRDefault="00000000" w:rsidRPr="00000000" w14:paraId="00000052">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Initialize type def for blink frequency</w:t>
      </w:r>
    </w:p>
    <w:p w:rsidR="00000000" w:rsidDel="00000000" w:rsidP="00000000" w:rsidRDefault="00000000" w:rsidRPr="00000000" w14:paraId="00000053">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Initialize type def for color pattern</w:t>
      </w:r>
    </w:p>
    <w:p w:rsidR="00000000" w:rsidDel="00000000" w:rsidP="00000000" w:rsidRDefault="00000000" w:rsidRPr="00000000" w14:paraId="00000054">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rtl w:val="0"/>
        </w:rPr>
      </w:r>
    </w:p>
    <w:p w:rsidR="00000000" w:rsidDel="00000000" w:rsidP="00000000" w:rsidRDefault="00000000" w:rsidRPr="00000000" w14:paraId="00000055">
      <w:pPr>
        <w:numPr>
          <w:ilvl w:val="0"/>
          <w:numId w:val="2"/>
        </w:numPr>
        <w:shd w:fill="ffffff" w:val="clear"/>
        <w:spacing w:after="0" w:afterAutospacing="0" w:lineRule="auto"/>
        <w:ind w:left="1100" w:hanging="360"/>
      </w:pPr>
      <w:bookmarkStart w:colFirst="0" w:colLast="0" w:name="_heading=h.6r58turoak48" w:id="5"/>
      <w:bookmarkEnd w:id="5"/>
      <w:r w:rsidDel="00000000" w:rsidR="00000000" w:rsidRPr="00000000">
        <w:rPr>
          <w:sz w:val="28"/>
          <w:szCs w:val="28"/>
          <w:rtl w:val="0"/>
        </w:rPr>
        <w:t xml:space="preserve">While (1)</w:t>
      </w:r>
    </w:p>
    <w:p w:rsidR="00000000" w:rsidDel="00000000" w:rsidP="00000000" w:rsidRDefault="00000000" w:rsidRPr="00000000" w14:paraId="00000056">
      <w:pPr>
        <w:numPr>
          <w:ilvl w:val="1"/>
          <w:numId w:val="2"/>
        </w:numPr>
        <w:spacing w:after="0" w:afterAutospacing="0" w:lineRule="auto"/>
        <w:ind w:left="2200" w:hanging="360"/>
      </w:pPr>
      <w:bookmarkStart w:colFirst="0" w:colLast="0" w:name="_heading=h.6r58turoak48" w:id="5"/>
      <w:bookmarkEnd w:id="5"/>
      <w:r w:rsidDel="00000000" w:rsidR="00000000" w:rsidRPr="00000000">
        <w:rPr>
          <w:sz w:val="28"/>
          <w:szCs w:val="28"/>
          <w:rtl w:val="0"/>
        </w:rPr>
        <w:t xml:space="preserve">If S1 IFG is set</w:t>
      </w:r>
    </w:p>
    <w:p w:rsidR="00000000" w:rsidDel="00000000" w:rsidP="00000000" w:rsidRDefault="00000000" w:rsidRPr="00000000" w14:paraId="00000057">
      <w:pPr>
        <w:numPr>
          <w:ilvl w:val="2"/>
          <w:numId w:val="2"/>
        </w:numPr>
        <w:spacing w:after="0" w:afterAutospacing="0" w:lineRule="auto"/>
        <w:ind w:left="3300" w:hanging="360"/>
      </w:pPr>
      <w:bookmarkStart w:colFirst="0" w:colLast="0" w:name="_heading=h.6r58turoak48" w:id="5"/>
      <w:bookmarkEnd w:id="5"/>
      <w:r w:rsidDel="00000000" w:rsidR="00000000" w:rsidRPr="00000000">
        <w:rPr>
          <w:sz w:val="28"/>
          <w:szCs w:val="28"/>
          <w:rtl w:val="0"/>
        </w:rPr>
        <w:t xml:space="preserve">Step through blink frequency type def (implement proper roll over logic)</w:t>
      </w:r>
    </w:p>
    <w:p w:rsidR="00000000" w:rsidDel="00000000" w:rsidP="00000000" w:rsidRDefault="00000000" w:rsidRPr="00000000" w14:paraId="00000058">
      <w:pPr>
        <w:numPr>
          <w:ilvl w:val="2"/>
          <w:numId w:val="2"/>
        </w:numPr>
        <w:spacing w:after="0" w:afterAutospacing="0" w:lineRule="auto"/>
        <w:ind w:left="3300" w:hanging="360"/>
      </w:pPr>
      <w:bookmarkStart w:colFirst="0" w:colLast="0" w:name="_heading=h.6r58turoak48" w:id="5"/>
      <w:bookmarkEnd w:id="5"/>
      <w:r w:rsidDel="00000000" w:rsidR="00000000" w:rsidRPr="00000000">
        <w:rPr>
          <w:sz w:val="28"/>
          <w:szCs w:val="28"/>
          <w:rtl w:val="0"/>
        </w:rPr>
        <w:t xml:space="preserve">Clear S1 interrupt flag</w:t>
      </w:r>
    </w:p>
    <w:p w:rsidR="00000000" w:rsidDel="00000000" w:rsidP="00000000" w:rsidRDefault="00000000" w:rsidRPr="00000000" w14:paraId="00000059">
      <w:pPr>
        <w:numPr>
          <w:ilvl w:val="1"/>
          <w:numId w:val="2"/>
        </w:numPr>
        <w:spacing w:after="0" w:afterAutospacing="0" w:lineRule="auto"/>
        <w:ind w:left="2200" w:hanging="360"/>
      </w:pPr>
      <w:bookmarkStart w:colFirst="0" w:colLast="0" w:name="_heading=h.6r58turoak48" w:id="5"/>
      <w:bookmarkEnd w:id="5"/>
      <w:r w:rsidDel="00000000" w:rsidR="00000000" w:rsidRPr="00000000">
        <w:rPr>
          <w:sz w:val="28"/>
          <w:szCs w:val="28"/>
          <w:rtl w:val="0"/>
        </w:rPr>
        <w:t xml:space="preserve">If S2 IFG is set</w:t>
      </w:r>
    </w:p>
    <w:p w:rsidR="00000000" w:rsidDel="00000000" w:rsidP="00000000" w:rsidRDefault="00000000" w:rsidRPr="00000000" w14:paraId="0000005A">
      <w:pPr>
        <w:numPr>
          <w:ilvl w:val="2"/>
          <w:numId w:val="2"/>
        </w:numPr>
        <w:spacing w:after="0" w:afterAutospacing="0" w:lineRule="auto"/>
        <w:ind w:left="3300" w:hanging="360"/>
      </w:pPr>
      <w:bookmarkStart w:colFirst="0" w:colLast="0" w:name="_heading=h.6r58turoak48" w:id="5"/>
      <w:bookmarkEnd w:id="5"/>
      <w:r w:rsidDel="00000000" w:rsidR="00000000" w:rsidRPr="00000000">
        <w:rPr>
          <w:sz w:val="28"/>
          <w:szCs w:val="28"/>
          <w:rtl w:val="0"/>
        </w:rPr>
        <w:t xml:space="preserve">Step through color pattern type def (implement proper roll over logic)</w:t>
      </w:r>
    </w:p>
    <w:p w:rsidR="00000000" w:rsidDel="00000000" w:rsidP="00000000" w:rsidRDefault="00000000" w:rsidRPr="00000000" w14:paraId="0000005B">
      <w:pPr>
        <w:numPr>
          <w:ilvl w:val="2"/>
          <w:numId w:val="2"/>
        </w:numPr>
        <w:spacing w:after="0" w:afterAutospacing="0" w:lineRule="auto"/>
        <w:ind w:left="3300" w:hanging="360"/>
      </w:pPr>
      <w:bookmarkStart w:colFirst="0" w:colLast="0" w:name="_heading=h.6r58turoak48" w:id="5"/>
      <w:bookmarkEnd w:id="5"/>
      <w:r w:rsidDel="00000000" w:rsidR="00000000" w:rsidRPr="00000000">
        <w:rPr>
          <w:sz w:val="28"/>
          <w:szCs w:val="28"/>
          <w:rtl w:val="0"/>
        </w:rPr>
        <w:t xml:space="preserve">Clear S2 interrupt flag</w:t>
      </w:r>
    </w:p>
    <w:p w:rsidR="00000000" w:rsidDel="00000000" w:rsidP="00000000" w:rsidRDefault="00000000" w:rsidRPr="00000000" w14:paraId="0000005C">
      <w:pPr>
        <w:numPr>
          <w:ilvl w:val="1"/>
          <w:numId w:val="2"/>
        </w:numPr>
        <w:spacing w:after="0" w:afterAutospacing="0" w:lineRule="auto"/>
        <w:ind w:left="2200" w:hanging="360"/>
      </w:pPr>
      <w:bookmarkStart w:colFirst="0" w:colLast="0" w:name="_heading=h.6r58turoak48" w:id="5"/>
      <w:bookmarkEnd w:id="5"/>
      <w:r w:rsidDel="00000000" w:rsidR="00000000" w:rsidRPr="00000000">
        <w:rPr>
          <w:sz w:val="28"/>
          <w:szCs w:val="28"/>
          <w:rtl w:val="0"/>
        </w:rPr>
        <w:t xml:space="preserve">Set delay according to blink frequency type def</w:t>
      </w:r>
    </w:p>
    <w:p w:rsidR="00000000" w:rsidDel="00000000" w:rsidP="00000000" w:rsidRDefault="00000000" w:rsidRPr="00000000" w14:paraId="0000005D">
      <w:pPr>
        <w:numPr>
          <w:ilvl w:val="1"/>
          <w:numId w:val="2"/>
        </w:numPr>
        <w:spacing w:after="0" w:afterAutospacing="0" w:lineRule="auto"/>
        <w:ind w:left="2200" w:hanging="360"/>
      </w:pPr>
      <w:bookmarkStart w:colFirst="0" w:colLast="0" w:name="_heading=h.6r58turoak48" w:id="5"/>
      <w:bookmarkEnd w:id="5"/>
      <w:r w:rsidDel="00000000" w:rsidR="00000000" w:rsidRPr="00000000">
        <w:rPr>
          <w:sz w:val="28"/>
          <w:szCs w:val="28"/>
          <w:rtl w:val="0"/>
        </w:rPr>
        <w:t xml:space="preserve">Turn off all LEDs</w:t>
      </w:r>
    </w:p>
    <w:p w:rsidR="00000000" w:rsidDel="00000000" w:rsidP="00000000" w:rsidRDefault="00000000" w:rsidRPr="00000000" w14:paraId="0000005E">
      <w:pPr>
        <w:numPr>
          <w:ilvl w:val="1"/>
          <w:numId w:val="2"/>
        </w:numPr>
        <w:spacing w:after="100" w:lineRule="auto"/>
        <w:ind w:left="2200" w:hanging="360"/>
      </w:pPr>
      <w:bookmarkStart w:colFirst="0" w:colLast="0" w:name="_heading=h.6r58turoak48" w:id="5"/>
      <w:bookmarkEnd w:id="5"/>
      <w:r w:rsidDel="00000000" w:rsidR="00000000" w:rsidRPr="00000000">
        <w:rPr>
          <w:sz w:val="28"/>
          <w:szCs w:val="28"/>
          <w:rtl w:val="0"/>
        </w:rPr>
        <w:t xml:space="preserve">Set LEDs to turn on according to color pattern in type def</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numPr>
          <w:ilvl w:val="0"/>
          <w:numId w:val="1"/>
        </w:numPr>
        <w:ind w:left="720" w:hanging="360"/>
        <w:rPr/>
      </w:pPr>
      <w:bookmarkStart w:colFirst="0" w:colLast="0" w:name="_heading=h.764ssqyrh7rr" w:id="6"/>
      <w:bookmarkEnd w:id="6"/>
      <w:r w:rsidDel="00000000" w:rsidR="00000000" w:rsidRPr="00000000">
        <w:rPr>
          <w:rtl w:val="0"/>
        </w:rPr>
        <w:t xml:space="preserve">Synthesized Design</w:t>
      </w:r>
    </w:p>
    <w:p w:rsidR="00000000" w:rsidDel="00000000" w:rsidP="00000000" w:rsidRDefault="00000000" w:rsidRPr="00000000" w14:paraId="00000061">
      <w:pPr>
        <w:ind w:left="360" w:firstLine="0"/>
        <w:rPr/>
      </w:pPr>
      <w:r w:rsidDel="00000000" w:rsidR="00000000" w:rsidRPr="00000000">
        <w:rPr>
          <w:rtl w:val="0"/>
        </w:rPr>
      </w:r>
    </w:p>
    <w:p w:rsidR="00000000" w:rsidDel="00000000" w:rsidP="00000000" w:rsidRDefault="00000000" w:rsidRPr="00000000" w14:paraId="00000062">
      <w:pPr>
        <w:ind w:left="360" w:firstLine="0"/>
        <w:rPr>
          <w:sz w:val="28"/>
          <w:szCs w:val="28"/>
        </w:rPr>
      </w:pPr>
      <w:r w:rsidDel="00000000" w:rsidR="00000000" w:rsidRPr="00000000">
        <w:rPr>
          <w:sz w:val="28"/>
          <w:szCs w:val="28"/>
        </w:rPr>
        <w:drawing>
          <wp:inline distB="114300" distT="114300" distL="114300" distR="114300">
            <wp:extent cx="5600700" cy="28067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007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360" w:firstLine="0"/>
        <w:rPr>
          <w:sz w:val="28"/>
          <w:szCs w:val="28"/>
        </w:rPr>
      </w:pPr>
      <w:r w:rsidDel="00000000" w:rsidR="00000000" w:rsidRPr="00000000">
        <w:rPr>
          <w:sz w:val="28"/>
          <w:szCs w:val="28"/>
        </w:rPr>
        <w:drawing>
          <wp:inline distB="114300" distT="114300" distL="114300" distR="114300">
            <wp:extent cx="5600700" cy="32512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007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360" w:firstLine="0"/>
        <w:rPr>
          <w:sz w:val="28"/>
          <w:szCs w:val="28"/>
        </w:rPr>
      </w:pPr>
      <w:r w:rsidDel="00000000" w:rsidR="00000000" w:rsidRPr="00000000">
        <w:rPr>
          <w:sz w:val="28"/>
          <w:szCs w:val="28"/>
        </w:rPr>
        <w:drawing>
          <wp:inline distB="114300" distT="114300" distL="114300" distR="114300">
            <wp:extent cx="5600700" cy="57023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007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360" w:firstLine="0"/>
        <w:rPr>
          <w:sz w:val="28"/>
          <w:szCs w:val="28"/>
        </w:rPr>
      </w:pPr>
      <w:r w:rsidDel="00000000" w:rsidR="00000000" w:rsidRPr="00000000">
        <w:rPr>
          <w:sz w:val="28"/>
          <w:szCs w:val="28"/>
        </w:rPr>
        <w:drawing>
          <wp:inline distB="114300" distT="114300" distL="114300" distR="114300">
            <wp:extent cx="5600700" cy="57277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0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firstLine="360"/>
        <w:rPr>
          <w:sz w:val="28"/>
          <w:szCs w:val="28"/>
        </w:rPr>
      </w:pPr>
      <w:r w:rsidDel="00000000" w:rsidR="00000000" w:rsidRPr="00000000">
        <w:rPr>
          <w:rtl w:val="0"/>
        </w:rPr>
      </w:r>
    </w:p>
    <w:p w:rsidR="00000000" w:rsidDel="00000000" w:rsidP="00000000" w:rsidRDefault="00000000" w:rsidRPr="00000000" w14:paraId="00000067">
      <w:pPr>
        <w:pStyle w:val="Heading1"/>
        <w:numPr>
          <w:ilvl w:val="0"/>
          <w:numId w:val="1"/>
        </w:numPr>
        <w:ind w:left="720" w:hanging="360"/>
        <w:rPr/>
      </w:pPr>
      <w:bookmarkStart w:colFirst="0" w:colLast="0" w:name="_heading=h.9ls4z66veevs" w:id="7"/>
      <w:bookmarkEnd w:id="7"/>
      <w:r w:rsidDel="00000000" w:rsidR="00000000" w:rsidRPr="00000000">
        <w:rPr>
          <w:rtl w:val="0"/>
        </w:rPr>
        <w:t xml:space="preserve">Experimental Results</w:t>
      </w:r>
    </w:p>
    <w:p w:rsidR="00000000" w:rsidDel="00000000" w:rsidP="00000000" w:rsidRDefault="00000000" w:rsidRPr="00000000" w14:paraId="00000068">
      <w:pPr>
        <w:ind w:left="360" w:firstLine="0"/>
        <w:rPr>
          <w:sz w:val="28"/>
          <w:szCs w:val="28"/>
        </w:rPr>
      </w:pPr>
      <w:r w:rsidDel="00000000" w:rsidR="00000000" w:rsidRPr="00000000">
        <w:rPr>
          <w:sz w:val="28"/>
          <w:szCs w:val="28"/>
          <w:rtl w:val="0"/>
        </w:rPr>
        <w:t xml:space="preserve">The following certification is proof of design meeting design requirements.</w:t>
      </w:r>
    </w:p>
    <w:p w:rsidR="00000000" w:rsidDel="00000000" w:rsidP="00000000" w:rsidRDefault="00000000" w:rsidRPr="00000000" w14:paraId="00000069">
      <w:pPr>
        <w:ind w:left="360" w:firstLine="0"/>
        <w:rPr>
          <w:sz w:val="28"/>
          <w:szCs w:val="28"/>
        </w:rPr>
      </w:pPr>
      <w:r w:rsidDel="00000000" w:rsidR="00000000" w:rsidRPr="00000000">
        <w:rPr>
          <w:sz w:val="28"/>
          <w:szCs w:val="28"/>
        </w:rPr>
        <w:drawing>
          <wp:inline distB="114300" distT="114300" distL="114300" distR="114300">
            <wp:extent cx="4752975" cy="6191250"/>
            <wp:effectExtent b="0" l="0" r="0" t="0"/>
            <wp:docPr id="1" name="image5.jpg"/>
            <a:graphic>
              <a:graphicData uri="http://schemas.openxmlformats.org/drawingml/2006/picture">
                <pic:pic>
                  <pic:nvPicPr>
                    <pic:cNvPr id="0" name="image5.jpg"/>
                    <pic:cNvPicPr preferRelativeResize="0"/>
                  </pic:nvPicPr>
                  <pic:blipFill>
                    <a:blip r:embed="rId13"/>
                    <a:srcRect b="11089" l="10374" r="4761" t="3494"/>
                    <a:stretch>
                      <a:fillRect/>
                    </a:stretch>
                  </pic:blipFill>
                  <pic:spPr>
                    <a:xfrm>
                      <a:off x="0" y="0"/>
                      <a:ext cx="4752975" cy="61912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numPr>
          <w:ilvl w:val="0"/>
          <w:numId w:val="1"/>
        </w:numPr>
        <w:ind w:left="720" w:hanging="360"/>
        <w:rPr/>
      </w:pPr>
      <w:bookmarkStart w:colFirst="0" w:colLast="0" w:name="_heading=h.s50ltrhjorhe" w:id="8"/>
      <w:bookmarkEnd w:id="8"/>
      <w:r w:rsidDel="00000000" w:rsidR="00000000" w:rsidRPr="00000000">
        <w:rPr>
          <w:rtl w:val="0"/>
        </w:rPr>
        <w:t xml:space="preserve">Summary</w:t>
      </w:r>
    </w:p>
    <w:p w:rsidR="00000000" w:rsidDel="00000000" w:rsidP="00000000" w:rsidRDefault="00000000" w:rsidRPr="00000000" w14:paraId="0000006C">
      <w:pPr>
        <w:ind w:left="360" w:firstLine="0"/>
        <w:rPr>
          <w:sz w:val="28"/>
          <w:szCs w:val="28"/>
        </w:rPr>
      </w:pPr>
      <w:r w:rsidDel="00000000" w:rsidR="00000000" w:rsidRPr="00000000">
        <w:rPr>
          <w:sz w:val="28"/>
          <w:szCs w:val="28"/>
          <w:rtl w:val="0"/>
        </w:rPr>
        <w:t xml:space="preserve">Lab 1d, the frequency for RED LED 1 is controlled by a switch case statement that depending on the current state, a specific delay value is used. This current state is stored as an enum typedef so the index can be mapped to an exact delay value. And when the switch controlling the frequency is pressed, the enum typedef can be incremented with rollover logic to switch the current state to the new state. The color changing LED state is stored and updated in the same way. A different enum typedef is used with each state, mapping to a combination of LED 2 leds. When the colored LEDS are updated, instead of unique delay values being the defining feature, the combination of different colored leds, located on port 2, are used to display the corresponding colored state. </w:t>
      </w:r>
    </w:p>
    <w:p w:rsidR="00000000" w:rsidDel="00000000" w:rsidP="00000000" w:rsidRDefault="00000000" w:rsidRPr="00000000" w14:paraId="0000006D">
      <w:pPr>
        <w:ind w:left="360" w:firstLine="0"/>
        <w:rPr>
          <w:sz w:val="28"/>
          <w:szCs w:val="28"/>
        </w:rPr>
      </w:pPr>
      <w:r w:rsidDel="00000000" w:rsidR="00000000" w:rsidRPr="00000000">
        <w:rPr>
          <w:rtl w:val="0"/>
        </w:rPr>
      </w:r>
    </w:p>
    <w:p w:rsidR="00000000" w:rsidDel="00000000" w:rsidP="00000000" w:rsidRDefault="00000000" w:rsidRPr="00000000" w14:paraId="0000006E">
      <w:pPr>
        <w:ind w:left="360" w:firstLine="0"/>
        <w:rPr>
          <w:sz w:val="28"/>
          <w:szCs w:val="28"/>
        </w:rPr>
      </w:pPr>
      <w:r w:rsidDel="00000000" w:rsidR="00000000" w:rsidRPr="00000000">
        <w:rPr>
          <w:sz w:val="28"/>
          <w:szCs w:val="28"/>
          <w:rtl w:val="0"/>
        </w:rPr>
        <w:t xml:space="preserve">With the implementation of this logic, all 12 out of 12 tests are passed. This means that 100% of the final design tests were passed and no further modifications needed to be made.</w:t>
      </w:r>
    </w:p>
    <w:p w:rsidR="00000000" w:rsidDel="00000000" w:rsidP="00000000" w:rsidRDefault="00000000" w:rsidRPr="00000000" w14:paraId="0000006F">
      <w:pPr>
        <w:ind w:left="360" w:firstLine="0"/>
        <w:rPr>
          <w:sz w:val="28"/>
          <w:szCs w:val="28"/>
        </w:rPr>
      </w:pPr>
      <w:r w:rsidDel="00000000" w:rsidR="00000000" w:rsidRPr="00000000">
        <w:rPr>
          <w:rtl w:val="0"/>
        </w:rPr>
      </w:r>
    </w:p>
    <w:p w:rsidR="00000000" w:rsidDel="00000000" w:rsidP="00000000" w:rsidRDefault="00000000" w:rsidRPr="00000000" w14:paraId="00000070">
      <w:pPr>
        <w:pStyle w:val="Heading1"/>
        <w:numPr>
          <w:ilvl w:val="0"/>
          <w:numId w:val="1"/>
        </w:numPr>
        <w:ind w:left="720" w:hanging="360"/>
        <w:rPr/>
      </w:pPr>
      <w:bookmarkStart w:colFirst="0" w:colLast="0" w:name="_heading=h.62k58r2gf141" w:id="9"/>
      <w:bookmarkEnd w:id="9"/>
      <w:r w:rsidDel="00000000" w:rsidR="00000000" w:rsidRPr="00000000">
        <w:rPr>
          <w:rtl w:val="0"/>
        </w:rPr>
        <w:t xml:space="preserve">Lessons Learned</w:t>
      </w:r>
    </w:p>
    <w:p w:rsidR="00000000" w:rsidDel="00000000" w:rsidP="00000000" w:rsidRDefault="00000000" w:rsidRPr="00000000" w14:paraId="00000071">
      <w:pPr>
        <w:ind w:left="0" w:firstLine="0"/>
        <w:rPr>
          <w:sz w:val="28"/>
          <w:szCs w:val="28"/>
        </w:rPr>
      </w:pPr>
      <w:r w:rsidDel="00000000" w:rsidR="00000000" w:rsidRPr="00000000">
        <w:rPr>
          <w:sz w:val="28"/>
          <w:szCs w:val="28"/>
          <w:rtl w:val="0"/>
        </w:rPr>
        <w:t xml:space="preserve">List of new concepts learned:</w:t>
      </w:r>
    </w:p>
    <w:p w:rsidR="00000000" w:rsidDel="00000000" w:rsidP="00000000" w:rsidRDefault="00000000" w:rsidRPr="00000000" w14:paraId="00000072">
      <w:pPr>
        <w:numPr>
          <w:ilvl w:val="0"/>
          <w:numId w:val="3"/>
        </w:numPr>
        <w:ind w:left="720" w:hanging="360"/>
        <w:rPr>
          <w:sz w:val="28"/>
          <w:szCs w:val="28"/>
          <w:u w:val="none"/>
        </w:rPr>
      </w:pPr>
      <w:r w:rsidDel="00000000" w:rsidR="00000000" w:rsidRPr="00000000">
        <w:rPr>
          <w:sz w:val="28"/>
          <w:szCs w:val="28"/>
          <w:rtl w:val="0"/>
        </w:rPr>
        <w:t xml:space="preserve">Configure input pins with register level code.</w:t>
      </w:r>
    </w:p>
    <w:p w:rsidR="00000000" w:rsidDel="00000000" w:rsidP="00000000" w:rsidRDefault="00000000" w:rsidRPr="00000000" w14:paraId="00000073">
      <w:pPr>
        <w:numPr>
          <w:ilvl w:val="0"/>
          <w:numId w:val="3"/>
        </w:numPr>
        <w:ind w:left="720" w:hanging="360"/>
        <w:rPr>
          <w:sz w:val="28"/>
          <w:szCs w:val="28"/>
          <w:u w:val="none"/>
        </w:rPr>
      </w:pPr>
      <w:r w:rsidDel="00000000" w:rsidR="00000000" w:rsidRPr="00000000">
        <w:rPr>
          <w:sz w:val="28"/>
          <w:szCs w:val="28"/>
          <w:rtl w:val="0"/>
        </w:rPr>
        <w:t xml:space="preserve">Configure output pins with register level code.</w:t>
      </w:r>
    </w:p>
    <w:p w:rsidR="00000000" w:rsidDel="00000000" w:rsidP="00000000" w:rsidRDefault="00000000" w:rsidRPr="00000000" w14:paraId="00000074">
      <w:pPr>
        <w:numPr>
          <w:ilvl w:val="0"/>
          <w:numId w:val="3"/>
        </w:numPr>
        <w:ind w:left="720" w:hanging="360"/>
        <w:rPr>
          <w:sz w:val="28"/>
          <w:szCs w:val="28"/>
          <w:u w:val="none"/>
        </w:rPr>
      </w:pPr>
      <w:r w:rsidDel="00000000" w:rsidR="00000000" w:rsidRPr="00000000">
        <w:rPr>
          <w:sz w:val="28"/>
          <w:szCs w:val="28"/>
          <w:rtl w:val="0"/>
        </w:rPr>
        <w:t xml:space="preserve">Configure, clear, and check interrupts on a pin with register level code.</w:t>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sz w:val="28"/>
          <w:szCs w:val="28"/>
          <w:rtl w:val="0"/>
        </w:rPr>
        <w:t xml:space="preserve">In the future, using driver library functions can be used in order to make the code more readable. Register level coding is very specific and the code does not provide much information if no comments are provided. In addition, to provide the same amount of information as driver library functions, code comments can be used to describe the purpose and function of the register level code. This was completed in the lab and made it very easy to edit and read the register level code. The process of commenting important information about the purpose and functionality of the code will be repeated in future labs.</w:t>
      </w:r>
    </w:p>
    <w:sectPr>
      <w:headerReference r:id="rId14" w:type="default"/>
      <w:type w:val="continuous"/>
      <w:pgSz w:h="15840" w:w="12240" w:orient="portrait"/>
      <w:pgMar w:bottom="1440" w:top="1440" w:left="1800" w:right="16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rtl w:val="0"/>
      </w:rPr>
      <w:t xml:space="preserve">Jacob Bachle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Style w:val="Heading2"/>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FAMU- FSU College of Engineering</w:t>
    </w:r>
  </w:p>
  <w:p w:rsidR="00000000" w:rsidDel="00000000" w:rsidP="00000000" w:rsidRDefault="00000000" w:rsidRPr="00000000" w14:paraId="00000078">
    <w:pPr>
      <w:jc w:val="center"/>
      <w:rPr>
        <w:sz w:val="32"/>
        <w:szCs w:val="32"/>
      </w:rPr>
    </w:pPr>
    <w:r w:rsidDel="00000000" w:rsidR="00000000" w:rsidRPr="00000000">
      <w:rPr>
        <w:sz w:val="32"/>
        <w:szCs w:val="32"/>
        <w:rtl w:val="0"/>
      </w:rPr>
      <w:t xml:space="preserve">Department of Electrical and Computer Engineering</w:t>
    </w:r>
  </w:p>
  <w:p w:rsidR="00000000" w:rsidDel="00000000" w:rsidP="00000000" w:rsidRDefault="00000000" w:rsidRPr="00000000" w14:paraId="00000079">
    <w:pPr>
      <w:jc w:val="center"/>
      <w:rPr>
        <w:b w:val="1"/>
        <w:bCs w:val="1"/>
        <w:sz w:val="32"/>
        <w:szCs w:val="32"/>
      </w:rPr>
    </w:pPr>
    <w:r w:rsidDel="00000000" w:rsidR="00000000" w:rsidRPr="00000000">
      <w:rPr>
        <w:b w:val="1"/>
        <w:bCs w:val="1"/>
        <w:sz w:val="32"/>
        <w:szCs w:val="32"/>
        <w:rtl w:val="0"/>
      </w:rPr>
      <w:t xml:space="preserve">Spring 2026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center"/>
      <w:rPr>
        <w:sz w:val="32"/>
        <w:szCs w:val="32"/>
      </w:rPr>
    </w:pPr>
    <w:r w:rsidDel="00000000" w:rsidR="00000000" w:rsidRPr="00000000">
      <w:rPr>
        <w:sz w:val="32"/>
        <w:szCs w:val="32"/>
        <w:rtl w:val="0"/>
      </w:rPr>
      <w:t xml:space="preserve">EEL-4742L Microcontroller Based Systems Design Laboratory Report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center"/>
      <w:pPr>
        <w:ind w:left="720" w:hanging="360"/>
      </w:pPr>
      <w:rPr>
        <w:rFonts w:ascii="Arial" w:cs="Arial" w:eastAsia="Arial" w:hAnsi="Arial"/>
        <w:b w:val="1"/>
        <w:bCs w:val="1"/>
        <w:i w:val="0"/>
        <w:iCs w:val="0"/>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rFonts w:ascii="Arial" w:cs="Arial" w:eastAsia="Arial" w:hAnsi="Arial"/>
        <w:color w:val="27354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rsid w:val="00C96FF3"/>
    <w:pPr>
      <w:ind w:firstLine="450"/>
      <w:jc w:val="both"/>
    </w:pPr>
    <w:rPr>
      <w:sz w:val="24"/>
      <w:szCs w:val="24"/>
    </w:rPr>
  </w:style>
  <w:style w:type="paragraph" w:styleId="Header">
    <w:name w:val="header"/>
    <w:basedOn w:val="Normal"/>
    <w:link w:val="HeaderChar"/>
    <w:rsid w:val="00704B76"/>
    <w:pPr>
      <w:tabs>
        <w:tab w:val="center" w:pos="4680"/>
        <w:tab w:val="right" w:pos="9360"/>
      </w:tabs>
    </w:pPr>
  </w:style>
  <w:style w:type="character" w:styleId="HeaderChar" w:customStyle="1">
    <w:name w:val="Header Char"/>
    <w:basedOn w:val="DefaultParagraphFont"/>
    <w:link w:val="Header"/>
    <w:rsid w:val="00704B76"/>
  </w:style>
  <w:style w:type="paragraph" w:styleId="Footer">
    <w:name w:val="footer"/>
    <w:basedOn w:val="Normal"/>
    <w:link w:val="FooterChar"/>
    <w:uiPriority w:val="99"/>
    <w:rsid w:val="00704B76"/>
    <w:pPr>
      <w:tabs>
        <w:tab w:val="center" w:pos="4680"/>
        <w:tab w:val="right" w:pos="9360"/>
      </w:tabs>
    </w:pPr>
  </w:style>
  <w:style w:type="character" w:styleId="FooterChar" w:customStyle="1">
    <w:name w:val="Footer Char"/>
    <w:basedOn w:val="DefaultParagraphFont"/>
    <w:link w:val="Footer"/>
    <w:uiPriority w:val="99"/>
    <w:rsid w:val="00704B76"/>
  </w:style>
  <w:style w:type="table" w:styleId="TableGrid">
    <w:name w:val="Table Grid"/>
    <w:basedOn w:val="TableNormal"/>
    <w:rsid w:val="00704B7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rsid w:val="00993015"/>
    <w:rPr>
      <w:rFonts w:ascii="Tahoma" w:cs="Tahoma" w:hAnsi="Tahoma"/>
      <w:sz w:val="16"/>
      <w:szCs w:val="16"/>
    </w:rPr>
  </w:style>
  <w:style w:type="character" w:styleId="BalloonTextChar" w:customStyle="1">
    <w:name w:val="Balloon Text Char"/>
    <w:basedOn w:val="DefaultParagraphFont"/>
    <w:link w:val="BalloonText"/>
    <w:rsid w:val="00993015"/>
    <w:rPr>
      <w:rFonts w:ascii="Tahoma" w:cs="Tahoma" w:hAnsi="Tahoma"/>
      <w:sz w:val="16"/>
      <w:szCs w:val="16"/>
    </w:rPr>
  </w:style>
  <w:style w:type="character" w:styleId="TitleChar" w:customStyle="1">
    <w:name w:val="Title Char"/>
    <w:basedOn w:val="DefaultParagraphFont"/>
    <w:link w:val="Title"/>
    <w:rsid w:val="00097EBE"/>
    <w:rPr>
      <w:rFonts w:asciiTheme="majorHAnsi" w:cstheme="majorBidi" w:eastAsiaTheme="majorEastAsia" w:hAnsiTheme="majorHAnsi"/>
      <w:color w:val="17365d" w:themeColor="text2" w:themeShade="0000BF"/>
      <w:spacing w:val="5"/>
      <w:kern w:val="28"/>
      <w:sz w:val="52"/>
      <w:szCs w:val="52"/>
    </w:rPr>
  </w:style>
  <w:style w:type="paragraph" w:styleId="TOCHeading">
    <w:name w:val="TOC Heading"/>
    <w:basedOn w:val="Heading1"/>
    <w:next w:val="Normal"/>
    <w:uiPriority w:val="39"/>
    <w:semiHidden w:val="1"/>
    <w:unhideWhenUsed w:val="1"/>
    <w:qFormat w:val="1"/>
    <w:rsid w:val="00097EBE"/>
    <w:pPr>
      <w:keepLines w:val="1"/>
      <w:numPr>
        <w:numId w:val="0"/>
      </w:numPr>
      <w:spacing w:after="0" w:before="480" w:line="276" w:lineRule="auto"/>
      <w:outlineLvl w:val="9"/>
    </w:pPr>
    <w:rPr>
      <w:rFonts w:asciiTheme="majorHAnsi" w:cstheme="majorBidi" w:eastAsiaTheme="majorEastAsia" w:hAnsiTheme="majorHAnsi"/>
      <w:color w:val="365f91" w:themeColor="accent1" w:themeShade="0000BF"/>
      <w:kern w:val="0"/>
      <w:sz w:val="28"/>
      <w:szCs w:val="28"/>
    </w:rPr>
  </w:style>
  <w:style w:type="paragraph" w:styleId="TOC2">
    <w:name w:val="toc 2"/>
    <w:basedOn w:val="Normal"/>
    <w:next w:val="Normal"/>
    <w:autoRedefine w:val="1"/>
    <w:uiPriority w:val="39"/>
    <w:rsid w:val="00097EBE"/>
    <w:pPr>
      <w:spacing w:after="100"/>
      <w:ind w:left="200"/>
    </w:pPr>
  </w:style>
  <w:style w:type="paragraph" w:styleId="TOC1">
    <w:name w:val="toc 1"/>
    <w:basedOn w:val="Normal"/>
    <w:next w:val="Normal"/>
    <w:autoRedefine w:val="1"/>
    <w:uiPriority w:val="39"/>
    <w:rsid w:val="00097EBE"/>
    <w:pPr>
      <w:spacing w:after="100"/>
    </w:pPr>
  </w:style>
  <w:style w:type="character" w:styleId="Hyperlink">
    <w:name w:val="Hyperlink"/>
    <w:basedOn w:val="DefaultParagraphFont"/>
    <w:uiPriority w:val="99"/>
    <w:unhideWhenUsed w:val="1"/>
    <w:rsid w:val="00097EBE"/>
    <w:rPr>
      <w:color w:val="0000ff" w:themeColor="hyperlink"/>
      <w:u w:val="single"/>
    </w:rPr>
  </w:style>
  <w:style w:type="paragraph" w:styleId="ListParagraph">
    <w:name w:val="List Paragraph"/>
    <w:basedOn w:val="Normal"/>
    <w:uiPriority w:val="34"/>
    <w:qFormat w:val="1"/>
    <w:rsid w:val="006B15DC"/>
    <w:pPr>
      <w:ind w:left="720"/>
      <w:contextualSpacing w:val="1"/>
      <w:jc w:val="both"/>
    </w:pPr>
    <w:rPr>
      <w:rFonts w:eastAsia="Times New Roman"/>
      <w:sz w:val="24"/>
      <w:szCs w:val="24"/>
    </w:rPr>
  </w:style>
  <w:style w:type="paragraph" w:styleId="MenuItem" w:customStyle="1">
    <w:name w:val="Menu Item"/>
    <w:basedOn w:val="Normal"/>
    <w:rsid w:val="006B15DC"/>
    <w:pPr>
      <w:numPr>
        <w:ilvl w:val="1"/>
        <w:numId w:val="4"/>
      </w:numPr>
      <w:jc w:val="both"/>
    </w:pPr>
    <w:rPr>
      <w:rFonts w:eastAsia="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LRJBduUXLSXMIXbCTAYD1bR2hw==">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2021-12-29T18:58:00Z</dcterms:created>
  <dc:creator>Reginald Perry</dc:creator>
</cp:coreProperties>
</file>