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Aptos" w:hAnsi="Aptos" w:eastAsia="Aptos"/>
          <w:b/>
          <w:i w:val="0"/>
          <w:color w:val="173B4D"/>
          <w:sz w:val="20"/>
        </w:rPr>
        <w:t>CSCI 340  /  DATABASE SYSTEMS AND DATA MANAGEMENT</w:t>
      </w:r>
    </w:p>
    <w:p>
      <w:pPr>
        <w:spacing w:after="80"/>
      </w:pPr>
      <w:r>
        <w:rPr>
          <w:rFonts w:ascii="Aptos" w:hAnsi="Aptos" w:eastAsia="Aptos"/>
          <w:b/>
          <w:i w:val="0"/>
          <w:color w:val="2F80C3"/>
          <w:sz w:val="44"/>
        </w:rPr>
        <w:t>Assignment 2: Relational Algebra Practice</w:t>
      </w:r>
    </w:p>
    <w:p>
      <w:pPr>
        <w:spacing w:after="280"/>
      </w:pPr>
      <w:r>
        <w:rPr>
          <w:rFonts w:ascii="Aptos" w:hAnsi="Aptos" w:eastAsia="Aptos"/>
          <w:b w:val="0"/>
          <w:i/>
          <w:color w:val="6F7883"/>
          <w:sz w:val="24"/>
        </w:rPr>
        <w:t>Individual written assignment  |  Natural joins, theta joins, and query expressions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82"/>
            <w:shd w:fill="1F466E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20"/>
              </w:rPr>
              <w:t>Name / Group members</w:t>
            </w:r>
          </w:p>
        </w:tc>
      </w:tr>
      <w:tr>
        <w:tc>
          <w:tcPr>
            <w:tcW w:type="dxa" w:w="102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after="40"/>
      </w:pPr>
    </w:p>
    <w:p>
      <w:pPr>
        <w:spacing w:after="14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Directions: </w:t>
      </w:r>
      <w:r>
        <w:rPr>
          <w:rFonts w:ascii="Aptos" w:hAnsi="Aptos" w:eastAsia="Aptos"/>
          <w:b w:val="0"/>
          <w:i w:val="0"/>
          <w:color w:val="1F466E"/>
          <w:sz w:val="22"/>
        </w:rPr>
        <w:t>Submit your own completed worksheet. You may work with classmates, but list everyone you worked with above. Show all tuples requested. This assignment is worth 20 points.</w:t>
      </w:r>
    </w:p>
    <w:p>
      <w:pPr>
        <w:spacing w:after="40"/>
      </w:pPr>
      <w:r>
        <w:rPr>
          <w:rFonts w:ascii="Aptos" w:hAnsi="Aptos" w:eastAsia="Aptos"/>
          <w:b/>
          <w:i w:val="0"/>
          <w:color w:val="1F466E"/>
          <w:sz w:val="18"/>
        </w:rPr>
        <w:t xml:space="preserve">Symbolic notation: </w:t>
      </w:r>
      <w:r>
        <w:rPr>
          <w:rFonts w:ascii="Cambria Math" w:hAnsi="Cambria Math" w:eastAsia="Cambria Math"/>
          <w:b w:val="0"/>
          <w:color w:val="1F466E"/>
          <w:sz w:val="18"/>
        </w:rPr>
        <w:t>π</w:t>
      </w:r>
      <w:r>
        <w:rPr>
          <w:rFonts w:ascii="Cambria Math" w:hAnsi="Cambria Math" w:eastAsia="Cambria Math"/>
          <w:b w:val="0"/>
          <w:color w:val="1F466E"/>
          <w:sz w:val="16"/>
          <w:vertAlign w:val="subscript"/>
        </w:rPr>
        <w:t>A</w:t>
      </w:r>
      <w:r>
        <w:rPr>
          <w:rFonts w:ascii="Cambria Math" w:hAnsi="Cambria Math" w:eastAsia="Cambria Math"/>
          <w:b w:val="0"/>
          <w:color w:val="1F466E"/>
          <w:sz w:val="18"/>
        </w:rPr>
        <w:t>(r)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project; </w:t>
      </w:r>
      <w:r>
        <w:rPr>
          <w:rFonts w:ascii="Cambria Math" w:hAnsi="Cambria Math" w:eastAsia="Cambria Math"/>
          <w:b w:val="0"/>
          <w:color w:val="1F466E"/>
          <w:sz w:val="18"/>
        </w:rPr>
        <w:t>σ</w:t>
      </w:r>
      <w:r>
        <w:rPr>
          <w:rFonts w:ascii="Cambria Math" w:hAnsi="Cambria Math" w:eastAsia="Cambria Math"/>
          <w:b w:val="0"/>
          <w:color w:val="1F466E"/>
          <w:sz w:val="16"/>
          <w:vertAlign w:val="subscript"/>
        </w:rPr>
        <w:t>condition</w:t>
      </w:r>
      <w:r>
        <w:rPr>
          <w:rFonts w:ascii="Cambria Math" w:hAnsi="Cambria Math" w:eastAsia="Cambria Math"/>
          <w:b w:val="0"/>
          <w:color w:val="1F466E"/>
          <w:sz w:val="18"/>
        </w:rPr>
        <w:t>(r)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select; </w:t>
      </w:r>
      <w:r>
        <w:rPr>
          <w:rFonts w:ascii="Cambria Math" w:hAnsi="Cambria Math" w:eastAsia="Cambria Math"/>
          <w:b w:val="0"/>
          <w:color w:val="1F466E"/>
          <w:sz w:val="18"/>
        </w:rPr>
        <w:t>r ⋈ s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natural join; </w:t>
      </w:r>
      <w:r>
        <w:rPr>
          <w:rFonts w:ascii="Cambria Math" w:hAnsi="Cambria Math" w:eastAsia="Cambria Math"/>
          <w:b w:val="0"/>
          <w:color w:val="1F466E"/>
          <w:sz w:val="18"/>
        </w:rPr>
        <w:t>r ⋈</w:t>
      </w:r>
      <w:r>
        <w:rPr>
          <w:rFonts w:ascii="Cambria Math" w:hAnsi="Cambria Math" w:eastAsia="Cambria Math"/>
          <w:b w:val="0"/>
          <w:color w:val="1F466E"/>
          <w:sz w:val="16"/>
          <w:vertAlign w:val="subscript"/>
        </w:rPr>
        <w:t>r.a = s.b</w:t>
      </w:r>
      <w:r>
        <w:rPr>
          <w:rFonts w:ascii="Cambria Math" w:hAnsi="Cambria Math" w:eastAsia="Cambria Math"/>
          <w:b w:val="0"/>
          <w:color w:val="1F466E"/>
          <w:sz w:val="18"/>
        </w:rPr>
        <w:t xml:space="preserve"> s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theta join; </w:t>
      </w:r>
      <w:r>
        <w:rPr>
          <w:rFonts w:ascii="Cambria Math" w:hAnsi="Cambria Math" w:eastAsia="Cambria Math"/>
          <w:b w:val="0"/>
          <w:color w:val="1F466E"/>
          <w:sz w:val="18"/>
        </w:rPr>
        <w:t>r ∪ s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union; </w:t>
      </w:r>
      <w:r>
        <w:rPr>
          <w:rFonts w:ascii="Cambria Math" w:hAnsi="Cambria Math" w:eastAsia="Cambria Math"/>
          <w:b w:val="0"/>
          <w:color w:val="1F466E"/>
          <w:sz w:val="18"/>
        </w:rPr>
        <w:t>r − s</w:t>
      </w:r>
      <w:r>
        <w:rPr>
          <w:rFonts w:ascii="Aptos" w:hAnsi="Aptos" w:eastAsia="Aptos"/>
          <w:b w:val="0"/>
          <w:i w:val="0"/>
          <w:color w:val="1F466E"/>
          <w:sz w:val="18"/>
        </w:rPr>
        <w:t xml:space="preserve"> difference.</w:t>
      </w:r>
    </w:p>
    <w:p>
      <w:pPr>
        <w:spacing w:after="120"/>
      </w:pPr>
      <w:r>
        <w:rPr>
          <w:rFonts w:ascii="Aptos" w:hAnsi="Aptos" w:eastAsia="Aptos"/>
          <w:b w:val="0"/>
          <w:i/>
          <w:color w:val="6F7883"/>
          <w:sz w:val="18"/>
        </w:rPr>
        <w:t xml:space="preserve">Write nested expressions from the inside out. Example: </w:t>
      </w:r>
      <w:r>
        <w:rPr>
          <w:rFonts w:ascii="Cambria Math" w:hAnsi="Cambria Math" w:eastAsia="Cambria Math"/>
          <w:b w:val="0"/>
          <w:color w:val="6F7883"/>
          <w:sz w:val="18"/>
        </w:rPr>
        <w:t>π</w:t>
      </w:r>
      <w:r>
        <w:rPr>
          <w:rFonts w:ascii="Cambria Math" w:hAnsi="Cambria Math" w:eastAsia="Cambria Math"/>
          <w:b w:val="0"/>
          <w:color w:val="6F7883"/>
          <w:sz w:val="16"/>
          <w:vertAlign w:val="subscript"/>
        </w:rPr>
        <w:t>attribute</w:t>
      </w:r>
      <w:r>
        <w:rPr>
          <w:rFonts w:ascii="Cambria Math" w:hAnsi="Cambria Math" w:eastAsia="Cambria Math"/>
          <w:b w:val="0"/>
          <w:color w:val="6F7883"/>
          <w:sz w:val="18"/>
        </w:rPr>
        <w:t>(σ</w:t>
      </w:r>
      <w:r>
        <w:rPr>
          <w:rFonts w:ascii="Cambria Math" w:hAnsi="Cambria Math" w:eastAsia="Cambria Math"/>
          <w:b w:val="0"/>
          <w:color w:val="6F7883"/>
          <w:sz w:val="16"/>
          <w:vertAlign w:val="subscript"/>
        </w:rPr>
        <w:t>condition</w:t>
      </w:r>
      <w:r>
        <w:rPr>
          <w:rFonts w:ascii="Cambria Math" w:hAnsi="Cambria Math" w:eastAsia="Cambria Math"/>
          <w:b w:val="0"/>
          <w:color w:val="6F7883"/>
          <w:sz w:val="18"/>
        </w:rPr>
        <w:t>(r ⋈ s))</w:t>
      </w:r>
    </w:p>
    <w:p>
      <w:pPr>
        <w:keepNext/>
        <w:spacing w:before="260" w:after="80"/>
      </w:pPr>
      <w:r>
        <w:rPr>
          <w:rFonts w:ascii="Aptos" w:hAnsi="Aptos" w:eastAsia="Aptos"/>
          <w:b/>
          <w:i w:val="0"/>
          <w:color w:val="2F80C3"/>
          <w:sz w:val="30"/>
        </w:rPr>
        <w:t>A. Natural join  5 points</w:t>
      </w:r>
    </w:p>
    <w:p>
      <w:r>
        <w:t>Use the relation instances below. A natural join matches the shared attribute student_id and includes that attribute only once in each output tuple.</w:t>
      </w:r>
    </w:p>
    <w:p>
      <w:pPr>
        <w:spacing w:before="140" w:after="6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Relation: </w:t>
      </w:r>
      <w:r>
        <w:rPr>
          <w:rFonts w:ascii="Aptos" w:hAnsi="Aptos" w:eastAsia="Aptos"/>
          <w:b w:val="0"/>
          <w:i w:val="0"/>
          <w:color w:val="1F466E"/>
          <w:sz w:val="22"/>
        </w:rPr>
        <w:t>student(student_id, student_name, major)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2448"/>
      </w:tblGrid>
      <w:tr>
        <w:tc>
          <w:tcPr>
            <w:tcW w:type="dxa" w:w="158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student_id</w:t>
            </w:r>
          </w:p>
        </w:tc>
        <w:tc>
          <w:tcPr>
            <w:tcW w:type="dxa" w:w="316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student_name</w:t>
            </w:r>
          </w:p>
        </w:tc>
        <w:tc>
          <w:tcPr>
            <w:tcW w:type="dxa" w:w="244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major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Ava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CS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102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Jordan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Math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103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Lin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Biology</w:t>
            </w:r>
          </w:p>
        </w:tc>
      </w:tr>
      <w:tr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104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Sam</w:t>
            </w:r>
          </w:p>
        </w:tc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CS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Relation: </w:t>
      </w:r>
      <w:r>
        <w:rPr>
          <w:rFonts w:ascii="Aptos" w:hAnsi="Aptos" w:eastAsia="Aptos"/>
          <w:b w:val="0"/>
          <w:i w:val="0"/>
          <w:color w:val="1F466E"/>
          <w:sz w:val="22"/>
        </w:rPr>
        <w:t>advising(student_id, advisor_id)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880"/>
      </w:tblGrid>
      <w:tr>
        <w:tc>
          <w:tcPr>
            <w:tcW w:type="dxa" w:w="216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student_id</w:t>
            </w:r>
          </w:p>
        </w:tc>
        <w:tc>
          <w:tcPr>
            <w:tcW w:type="dxa" w:w="288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advisor_id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101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A1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102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A2</w:t>
            </w:r>
          </w:p>
        </w:tc>
      </w:tr>
      <w:tr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104</w:t>
            </w:r>
          </w:p>
        </w:tc>
        <w:tc>
          <w:tcPr>
            <w:tcW w:type="dxa" w:w="288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A1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Relation: </w:t>
      </w:r>
      <w:r>
        <w:rPr>
          <w:rFonts w:ascii="Aptos" w:hAnsi="Aptos" w:eastAsia="Aptos"/>
          <w:b w:val="0"/>
          <w:i w:val="0"/>
          <w:color w:val="1F466E"/>
          <w:sz w:val="22"/>
        </w:rPr>
        <w:t>advisor(advisor_id, advisor_name)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3168"/>
      </w:tblGrid>
      <w:tr>
        <w:tc>
          <w:tcPr>
            <w:tcW w:type="dxa" w:w="1872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advisor_id</w:t>
            </w:r>
          </w:p>
        </w:tc>
        <w:tc>
          <w:tcPr>
            <w:tcW w:type="dxa" w:w="316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advisor_name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A1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Dr. Patel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A2</w:t>
            </w:r>
          </w:p>
        </w:tc>
        <w:tc>
          <w:tcPr>
            <w:tcW w:type="dxa" w:w="31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Dr. Jorf McDouglas</w:t>
            </w:r>
          </w:p>
        </w:tc>
      </w:tr>
    </w:tbl>
    <w:p>
      <w:pPr>
        <w:spacing w:after="20"/>
      </w:pP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A1. Enumerate the result</w:t>
      </w:r>
    </w:p>
    <w:p>
      <w:pPr>
        <w:keepNext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Write every tuple in </w:t>
      </w:r>
      <w:r>
        <w:rPr>
          <w:rFonts w:ascii="Cambria Math" w:hAnsi="Cambria Math" w:eastAsia="Cambria Math"/>
          <w:b w:val="0"/>
          <w:color w:val="1F466E"/>
          <w:sz w:val="20"/>
        </w:rPr>
        <w:t>student ⋈ advising</w:t>
      </w:r>
      <w:r>
        <w:rPr>
          <w:rFonts w:ascii="Aptos" w:hAnsi="Aptos" w:eastAsia="Aptos"/>
          <w:b w:val="0"/>
          <w:i w:val="0"/>
          <w:color w:val="1F466E"/>
          <w:sz w:val="22"/>
        </w:rPr>
        <w:t>.</w:t>
      </w:r>
    </w:p>
    <w:p>
      <w:pPr>
        <w:keepNext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 w:val="0"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A2. Explain the result</w:t>
      </w:r>
    </w:p>
    <w:p>
      <w:r>
        <w:t>State the output schema. Then name one student who does not appear and explain why.</w:t>
      </w:r>
    </w:p>
    <w:p>
      <w:pPr>
        <w:spacing w:after="160"/>
      </w:pPr>
    </w:p>
    <w:p>
      <w:pPr>
        <w:keepNext/>
        <w:spacing w:before="260" w:after="80"/>
      </w:pPr>
      <w:r>
        <w:rPr>
          <w:rFonts w:ascii="Aptos" w:hAnsi="Aptos" w:eastAsia="Aptos"/>
          <w:b/>
          <w:i w:val="0"/>
          <w:color w:val="2F80C3"/>
          <w:sz w:val="30"/>
        </w:rPr>
        <w:t>B. Theta join  5 points</w:t>
      </w:r>
    </w:p>
    <w:p>
      <w:r>
        <w:t>The matching attributes below have different names. Use the predicate reservation.room_code equals room.room_id.</w:t>
      </w:r>
    </w:p>
    <w:p>
      <w:pPr>
        <w:spacing w:before="140" w:after="6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Relation: </w:t>
      </w:r>
      <w:r>
        <w:rPr>
          <w:rFonts w:ascii="Aptos" w:hAnsi="Aptos" w:eastAsia="Aptos"/>
          <w:b w:val="0"/>
          <w:i w:val="0"/>
          <w:color w:val="1F466E"/>
          <w:sz w:val="22"/>
        </w:rPr>
        <w:t>reservation(reservation_id, guest_id, room_code)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1584"/>
        <w:gridCol w:w="2016"/>
      </w:tblGrid>
      <w:tr>
        <w:tc>
          <w:tcPr>
            <w:tcW w:type="dxa" w:w="2016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reservation_id</w:t>
            </w:r>
          </w:p>
        </w:tc>
        <w:tc>
          <w:tcPr>
            <w:tcW w:type="dxa" w:w="158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guest_id</w:t>
            </w:r>
          </w:p>
        </w:tc>
        <w:tc>
          <w:tcPr>
            <w:tcW w:type="dxa" w:w="2016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room_code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R01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G1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M110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R02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G2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M220</w:t>
            </w:r>
          </w:p>
        </w:tc>
      </w:tr>
      <w:tr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R03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G3</w:t>
            </w:r>
          </w:p>
        </w:tc>
        <w:tc>
          <w:tcPr>
            <w:tcW w:type="dxa" w:w="20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M110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Aptos" w:hAnsi="Aptos" w:eastAsia="Aptos"/>
          <w:b/>
          <w:i w:val="0"/>
          <w:color w:val="1F466E"/>
          <w:sz w:val="22"/>
        </w:rPr>
        <w:t xml:space="preserve">Relation: </w:t>
      </w:r>
      <w:r>
        <w:rPr>
          <w:rFonts w:ascii="Aptos" w:hAnsi="Aptos" w:eastAsia="Aptos"/>
          <w:b w:val="0"/>
          <w:i w:val="0"/>
          <w:color w:val="1F466E"/>
          <w:sz w:val="22"/>
        </w:rPr>
        <w:t>room(room_id, building, capacity)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1584"/>
      </w:tblGrid>
      <w:tr>
        <w:tc>
          <w:tcPr>
            <w:tcW w:type="dxa" w:w="1728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room_id</w:t>
            </w:r>
          </w:p>
        </w:tc>
        <w:tc>
          <w:tcPr>
            <w:tcW w:type="dxa" w:w="2160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building</w:t>
            </w:r>
          </w:p>
        </w:tc>
        <w:tc>
          <w:tcPr>
            <w:tcW w:type="dxa" w:w="1584"/>
            <w:shd w:fill="173B4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capacity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M110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Miller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30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M220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Miller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4F7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50</w:t>
            </w:r>
          </w:p>
        </w:tc>
      </w:tr>
      <w:tr>
        <w:tc>
          <w:tcPr>
            <w:tcW w:type="dxa" w:w="17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S105</w:t>
            </w:r>
          </w:p>
        </w:tc>
        <w:tc>
          <w:tcPr>
            <w:tcW w:type="dxa" w:w="21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Science</w:t>
            </w:r>
          </w:p>
        </w:tc>
        <w:tc>
          <w:tcPr>
            <w:tcW w:type="dxa" w:w="15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i w:val="0"/>
                <w:color w:val="1F466E"/>
                <w:sz w:val="18"/>
              </w:rPr>
              <w:t>25</w:t>
            </w:r>
          </w:p>
        </w:tc>
      </w:tr>
    </w:tbl>
    <w:p>
      <w:pPr>
        <w:spacing w:after="20"/>
      </w:pP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B1. Enumerate the result</w:t>
      </w:r>
    </w:p>
    <w:p>
      <w:pPr>
        <w:keepNext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Write every tuple in </w:t>
      </w:r>
      <w:r>
        <w:rPr>
          <w:rFonts w:ascii="Cambria Math" w:hAnsi="Cambria Math" w:eastAsia="Cambria Math"/>
          <w:b w:val="0"/>
          <w:color w:val="1F466E"/>
          <w:sz w:val="20"/>
        </w:rPr>
        <w:t>reservation ⋈</w:t>
      </w:r>
      <w:r>
        <w:rPr>
          <w:rFonts w:ascii="Cambria Math" w:hAnsi="Cambria Math" w:eastAsia="Cambria Math"/>
          <w:b w:val="0"/>
          <w:color w:val="1F466E"/>
          <w:sz w:val="18"/>
          <w:vertAlign w:val="subscript"/>
        </w:rPr>
        <w:t>reservation.room_code = room.room_id</w:t>
      </w:r>
      <w:r>
        <w:rPr>
          <w:rFonts w:ascii="Cambria Math" w:hAnsi="Cambria Math" w:eastAsia="Cambria Math"/>
          <w:b w:val="0"/>
          <w:color w:val="1F466E"/>
          <w:sz w:val="20"/>
        </w:rPr>
        <w:t xml:space="preserve"> room</w:t>
      </w:r>
      <w:r>
        <w:rPr>
          <w:rFonts w:ascii="Aptos" w:hAnsi="Aptos" w:eastAsia="Aptos"/>
          <w:b w:val="0"/>
          <w:i w:val="0"/>
          <w:color w:val="1F466E"/>
          <w:sz w:val="22"/>
        </w:rPr>
        <w:t>. Keep both room_code and room_id in the output.</w:t>
      </w:r>
    </w:p>
    <w:p>
      <w:pPr>
        <w:keepNext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 w:val="0"/>
        <w:spacing w:after="320"/>
      </w:pPr>
      <w:r>
        <w:rPr>
          <w:rFonts w:ascii="Aptos" w:hAnsi="Aptos" w:eastAsia="Aptos"/>
          <w:b w:val="0"/>
          <w:i w:val="0"/>
          <w:color w:val="1F466E"/>
          <w:sz w:val="22"/>
        </w:rPr>
        <w:t xml:space="preserve"> </w:t>
      </w: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B2. Identify the parts</w:t>
      </w:r>
    </w:p>
    <w:p>
      <w:r>
        <w:t>State the output schema and the predicate used by this theta join.</w:t>
      </w:r>
    </w:p>
    <w:p>
      <w:pPr>
        <w:spacing w:after="160"/>
      </w:pPr>
    </w:p>
    <w:p>
      <w:pPr>
        <w:spacing w:after="160"/>
      </w:pPr>
    </w:p>
    <w:p>
      <w:pPr>
        <w:keepNext/>
        <w:spacing w:before="260" w:after="80"/>
      </w:pPr>
      <w:r>
        <w:rPr>
          <w:rFonts w:ascii="Aptos" w:hAnsi="Aptos" w:eastAsia="Aptos"/>
          <w:b/>
          <w:i w:val="0"/>
          <w:color w:val="2F80C3"/>
          <w:sz w:val="30"/>
        </w:rPr>
        <w:t>C. Write symbolic queries  10 points</w:t>
      </w:r>
    </w:p>
    <w:p>
      <w:r>
        <w:t>Use the relation instances from Part A. Write a relational-algebra expression for each query using the notation above.</w:t>
      </w: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C1. Students advised by Dr. Patel  3 points</w:t>
      </w:r>
    </w:p>
    <w:p>
      <w:r>
        <w:t>Return the student_name values for students advised by Dr. Patel. Then state the operations in inside-out order.</w:t>
      </w:r>
    </w:p>
    <w:p>
      <w:pPr>
        <w:spacing w:after="160"/>
      </w:pPr>
    </w:p>
    <w:p>
      <w:pPr>
        <w:spacing w:after="160"/>
      </w:pP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C2. Advisors of CS students  3 points</w:t>
      </w:r>
    </w:p>
    <w:p>
      <w:r>
        <w:t>Return the advisor_name values for advisors who advise at least one CS student. Show the advisor_name values immediately before duplicate values are removed, then identify which duplicate tuple is removed.</w:t>
      </w:r>
    </w:p>
    <w:p>
      <w:pPr>
        <w:spacing w:after="160"/>
      </w:pPr>
    </w:p>
    <w:p>
      <w:pPr>
        <w:spacing w:after="160"/>
      </w:pPr>
    </w:p>
    <w:p>
      <w:pPr>
        <w:keepNext/>
        <w:spacing w:before="180" w:after="80"/>
      </w:pPr>
      <w:r>
        <w:rPr>
          <w:rFonts w:ascii="Aptos" w:hAnsi="Aptos" w:eastAsia="Aptos"/>
          <w:b/>
          <w:i w:val="0"/>
          <w:color w:val="2F80C3"/>
          <w:sz w:val="24"/>
        </w:rPr>
        <w:t>C3. Students satisfying either condition  4 points</w:t>
      </w:r>
    </w:p>
    <w:p>
      <w:r>
        <w:t>Return the student_name values for students who major in Math or are advised by Dr. Patel. Derive a one-column student_name result for each condition, then combine the two results. State the schema of each intermediate result before the final operation.</w:t>
      </w:r>
    </w:p>
    <w:sectPr w:rsidR="00FC693F" w:rsidRPr="0006063C" w:rsidSect="00034616">
      <w:headerReference w:type="default" r:id="rId9"/>
      <w:pgSz w:w="12240" w:h="15840"/>
      <w:pgMar w:top="792" w:right="979" w:bottom="792" w:left="979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Aptos"/>
        <w:b w:val="0"/>
        <w:i w:val="0"/>
        <w:color w:val="6F7883"/>
        <w:sz w:val="18"/>
      </w:rPr>
      <w:t>CSCI 340  |  Week 3 mini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1F466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Relational Algebra Practice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