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92491" w14:textId="77777777" w:rsidR="009C2C2D" w:rsidRPr="009C2C2D" w:rsidRDefault="009C2C2D" w:rsidP="009C2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Awards Page</w:t>
      </w:r>
    </w:p>
    <w:p w14:paraId="136C8F7E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6C98CD2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D2C2909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Page to assign and track awards…</w:t>
      </w:r>
    </w:p>
    <w:p w14:paraId="622F0274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07E0138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D019C75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DC098D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1671FEA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Table format readable and editable by Managers and Admin</w:t>
      </w:r>
    </w:p>
    <w:p w14:paraId="1C404EF8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A224D58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Companies in alphabetic order</w:t>
      </w:r>
    </w:p>
    <w:p w14:paraId="40FE0D39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D4E1EE4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Company Name, Award Type, Award Amount, Award Status, Service supplier</w:t>
      </w:r>
    </w:p>
    <w:p w14:paraId="69041333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C618DD4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58AD2FC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Company Name</w:t>
      </w:r>
    </w:p>
    <w:p w14:paraId="59CCE6A3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Name of company</w:t>
      </w:r>
    </w:p>
    <w:p w14:paraId="24B8D3EF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1A72DB2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Award Type</w:t>
      </w:r>
    </w:p>
    <w:p w14:paraId="6590F681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Cash Award from WMF</w:t>
      </w:r>
    </w:p>
    <w:p w14:paraId="054DA1D6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Service Award to be used at WSU</w:t>
      </w:r>
    </w:p>
    <w:p w14:paraId="0E464299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Service Award to be used by an WSU approved supplier</w:t>
      </w:r>
    </w:p>
    <w:p w14:paraId="38758F5F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109F44D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Award Amount</w:t>
      </w:r>
    </w:p>
    <w:p w14:paraId="45EDD7B5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Dollar amount</w:t>
      </w:r>
    </w:p>
    <w:p w14:paraId="50791B43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117B161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Award Status</w:t>
      </w:r>
    </w:p>
    <w:p w14:paraId="14FCC07D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Amount determined by Grant Committee</w:t>
      </w:r>
    </w:p>
    <w:p w14:paraId="3F71449E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Award notified to applicant</w:t>
      </w:r>
    </w:p>
    <w:p w14:paraId="776226A1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Award check or service certificate to applicant</w:t>
      </w:r>
    </w:p>
    <w:p w14:paraId="0B70E866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Award completed</w:t>
      </w:r>
    </w:p>
    <w:p w14:paraId="059058EA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DAFC3E8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Service Supplier</w:t>
      </w:r>
    </w:p>
    <w:p w14:paraId="2AFB45EB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WSU in case of check or WSU Service</w:t>
      </w:r>
    </w:p>
    <w:p w14:paraId="04B6096A" w14:textId="77777777" w:rsidR="009C2C2D" w:rsidRPr="009C2C2D" w:rsidRDefault="009C2C2D" w:rsidP="009C2C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C2D">
        <w:rPr>
          <w:rFonts w:ascii="Arial" w:eastAsia="Times New Roman" w:hAnsi="Arial" w:cs="Arial"/>
          <w:color w:val="222222"/>
          <w:sz w:val="24"/>
          <w:szCs w:val="24"/>
        </w:rPr>
        <w:t>Name of supplier if approved supplier </w:t>
      </w:r>
    </w:p>
    <w:p w14:paraId="7DEDF258" w14:textId="77777777" w:rsidR="00D35E9A" w:rsidRDefault="009C2C2D"/>
    <w:sectPr w:rsidR="00D3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2D"/>
    <w:rsid w:val="00620ECB"/>
    <w:rsid w:val="00860207"/>
    <w:rsid w:val="009C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35D5"/>
  <w15:chartTrackingRefBased/>
  <w15:docId w15:val="{E531670F-4160-4892-B3FC-3033C160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Beecroft</dc:creator>
  <cp:keywords/>
  <dc:description/>
  <cp:lastModifiedBy>Brandon Beecroft</cp:lastModifiedBy>
  <cp:revision>1</cp:revision>
  <dcterms:created xsi:type="dcterms:W3CDTF">2020-07-02T20:53:00Z</dcterms:created>
  <dcterms:modified xsi:type="dcterms:W3CDTF">2020-07-02T20:54:00Z</dcterms:modified>
</cp:coreProperties>
</file>