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Software Design Document</w:t>
      </w:r>
    </w:p>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Casey Boatman &amp; Justin Andras</w:t>
      </w:r>
    </w:p>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April 26th, 2017</w:t>
      </w:r>
    </w:p>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Name: Gold Team</w:t>
      </w:r>
    </w:p>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Introduction</w:t>
      </w:r>
    </w:p>
    <w:p w:rsidR="00000000" w:rsidDel="00000000" w:rsidP="00000000" w:rsidRDefault="00000000" w:rsidRPr="00000000">
      <w:pPr>
        <w:keepNext w:val="0"/>
        <w:keepLines w:val="0"/>
        <w:widowControl w:val="0"/>
        <w:numPr>
          <w:ilvl w:val="1"/>
          <w:numId w:val="2"/>
        </w:numPr>
        <w:pBdr/>
        <w:spacing w:after="0" w:before="0" w:line="259" w:lineRule="auto"/>
        <w:ind w:left="108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Purpose</w:t>
      </w:r>
    </w:p>
    <w:p w:rsidR="00000000" w:rsidDel="00000000" w:rsidP="00000000" w:rsidRDefault="00000000" w:rsidRPr="00000000">
      <w:pPr>
        <w:keepNext w:val="0"/>
        <w:keepLines w:val="0"/>
        <w:widowControl w:val="0"/>
        <w:pBdr/>
        <w:spacing w:after="0" w:before="0" w:line="259"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SDD provides the design details of the Gold Team’s semester project for the Above Average University Portal. The expected audience are the students in the Software Engineering course, Professor Zhang, and the Gold Team that developed and maintained the project.</w:t>
      </w:r>
    </w:p>
    <w:p w:rsidR="00000000" w:rsidDel="00000000" w:rsidP="00000000" w:rsidRDefault="00000000" w:rsidRPr="00000000">
      <w:pPr>
        <w:keepNext w:val="0"/>
        <w:keepLines w:val="0"/>
        <w:widowControl w:val="0"/>
        <w:numPr>
          <w:ilvl w:val="1"/>
          <w:numId w:val="2"/>
        </w:numPr>
        <w:pBdr/>
        <w:spacing w:after="0" w:before="0" w:line="259" w:lineRule="auto"/>
        <w:ind w:left="108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Scope</w:t>
      </w:r>
    </w:p>
    <w:p w:rsidR="00000000" w:rsidDel="00000000" w:rsidP="00000000" w:rsidRDefault="00000000" w:rsidRPr="00000000">
      <w:pPr>
        <w:keepNext w:val="0"/>
        <w:keepLines w:val="0"/>
        <w:widowControl w:val="0"/>
        <w:pBdr/>
        <w:spacing w:after="0" w:before="0" w:line="259"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project was built for educational purposes in our Software Engineering course, it will not be for sale. AAU is a fictional university. The architecture was chosen as a learning opportunity. We did not want to go the direction of implementing this in a way that any of us have in previous courses (such as using JSPs like the majority of us did in Database Systems).</w:t>
      </w:r>
    </w:p>
    <w:p w:rsidR="00000000" w:rsidDel="00000000" w:rsidP="00000000" w:rsidRDefault="00000000" w:rsidRPr="00000000">
      <w:pPr>
        <w:keepNext w:val="0"/>
        <w:keepLines w:val="0"/>
        <w:widowControl w:val="0"/>
        <w:numPr>
          <w:ilvl w:val="1"/>
          <w:numId w:val="2"/>
        </w:numPr>
        <w:pBdr/>
        <w:spacing w:after="160" w:before="0" w:line="259" w:lineRule="auto"/>
        <w:ind w:left="108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Definitions, acronyms, and abbreviations</w:t>
      </w:r>
    </w:p>
    <w:tbl>
      <w:tblPr>
        <w:tblStyle w:val="Table1"/>
        <w:bidiVisual w:val="0"/>
        <w:tblW w:w="8270.0" w:type="dxa"/>
        <w:jc w:val="left"/>
        <w:tblInd w:w="9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95"/>
        <w:gridCol w:w="4175"/>
        <w:tblGridChange w:id="0">
          <w:tblGrid>
            <w:gridCol w:w="4095"/>
            <w:gridCol w:w="4175"/>
          </w:tblGrid>
        </w:tblGridChange>
      </w:tblGrid>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Term</w:t>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Definition</w:t>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AAU</w:t>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Above Average University</w:t>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Gold Team</w:t>
            </w:r>
          </w:p>
        </w:tc>
        <w:tc>
          <w:tcPr/>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Team of developers working on this project. Includes:</w:t>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Phil Parker</w:t>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Ryan Peters</w:t>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Jacob Hertl</w:t>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Aaron Tonkovich</w:t>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Casey Boatman</w:t>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Justin Andras</w:t>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Joshua Potrawski</w:t>
            </w:r>
          </w:p>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Jonathan Nowak</w:t>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Repo</w:t>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Repository. Type of class in our project.</w:t>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SDD</w:t>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Software Design Document</w:t>
            </w:r>
          </w:p>
        </w:tc>
      </w:tr>
    </w:tbl>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References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Decomposition description</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3.1 Module decomposition</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Since our project only has one “package”, this SDD will break it down into types of classes</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59" w:lineRule="auto"/>
        <w:ind w:left="144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Entry Point </w:t>
      </w:r>
      <w:r w:rsidDel="00000000" w:rsidR="00000000" w:rsidRPr="00000000">
        <w:rPr>
          <w:rFonts w:ascii="Times New Roman" w:cs="Times New Roman" w:eastAsia="Times New Roman" w:hAnsi="Times New Roman"/>
          <w:b w:val="1"/>
          <w:sz w:val="24"/>
          <w:szCs w:val="24"/>
          <w:rtl w:val="0"/>
        </w:rPr>
        <w:t xml:space="preserve">(.java file)</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AauEntryPoint file is the heart of the project. Without this main file, nothing else will work. This is where everything for the project is setup, including things such as setting environment variables, instantiating the repo’s, created the JSONParser and sql2o objects, and more. This also defines all of the pages that are to be/can be navigated to.</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59" w:lineRule="auto"/>
        <w:ind w:left="144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Models (</w:t>
      </w:r>
      <w:r w:rsidDel="00000000" w:rsidR="00000000" w:rsidRPr="00000000">
        <w:rPr>
          <w:rFonts w:ascii="Times New Roman" w:cs="Times New Roman" w:eastAsia="Times New Roman" w:hAnsi="Times New Roman"/>
          <w:b w:val="1"/>
          <w:sz w:val="24"/>
          <w:szCs w:val="24"/>
          <w:rtl w:val="0"/>
        </w:rPr>
        <w:t xml:space="preserve">.java files)</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classes are what hold our data. Data is returned from our database using a sql2o object, and is placed into the corresponding model. Section 3.3 of this document shows each model’s database counterpart. </w:t>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Announcement</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257425" cy="2733675"/>
            <wp:effectExtent b="0" l="0" r="0" t="0"/>
            <wp:docPr id="16" name="image40.png"/>
            <a:graphic>
              <a:graphicData uri="http://schemas.openxmlformats.org/drawingml/2006/picture">
                <pic:pic>
                  <pic:nvPicPr>
                    <pic:cNvPr id="0" name="image40.png"/>
                    <pic:cNvPicPr preferRelativeResize="0"/>
                  </pic:nvPicPr>
                  <pic:blipFill>
                    <a:blip r:embed="rId5"/>
                    <a:srcRect b="0" l="0" r="0" t="0"/>
                    <a:stretch>
                      <a:fillRect/>
                    </a:stretch>
                  </pic:blipFill>
                  <pic:spPr>
                    <a:xfrm>
                      <a:off x="0" y="0"/>
                      <a:ext cx="2257425" cy="2733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Assignment</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266950" cy="2514600"/>
            <wp:effectExtent b="0" l="0" r="0" t="0"/>
            <wp:docPr id="15"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2266950" cy="2514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Course</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286000" cy="3600450"/>
            <wp:effectExtent b="0" l="0" r="0" t="0"/>
            <wp:docPr id="7"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2286000" cy="3600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Course Category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362200" cy="1771650"/>
            <wp:effectExtent b="0" l="0" r="0" t="0"/>
            <wp:docPr id="13"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2362200" cy="1771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Department</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352675" cy="17049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52675" cy="1704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EnrolledCourse</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352675" cy="6372225"/>
            <wp:effectExtent b="0" l="0" r="0" t="0"/>
            <wp:docPr id="27" name="image54.png"/>
            <a:graphic>
              <a:graphicData uri="http://schemas.openxmlformats.org/drawingml/2006/picture">
                <pic:pic>
                  <pic:nvPicPr>
                    <pic:cNvPr id="0" name="image54.png"/>
                    <pic:cNvPicPr preferRelativeResize="0"/>
                  </pic:nvPicPr>
                  <pic:blipFill>
                    <a:blip r:embed="rId10"/>
                    <a:srcRect b="0" l="0" r="0" t="0"/>
                    <a:stretch>
                      <a:fillRect/>
                    </a:stretch>
                  </pic:blipFill>
                  <pic:spPr>
                    <a:xfrm>
                      <a:off x="0" y="0"/>
                      <a:ext cx="2352675" cy="63722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Event</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324100" cy="6419850"/>
            <wp:effectExtent b="0" l="0" r="0" t="0"/>
            <wp:docPr id="11"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2324100" cy="6419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File</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352675" cy="2371725"/>
            <wp:effectExtent b="0" l="0" r="0" t="0"/>
            <wp:docPr id="18"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2352675" cy="23717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y4nedre1dnk2"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Grade</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bookmarkStart w:colFirst="0" w:colLast="0" w:name="_gjdgxs" w:id="1"/>
      <w:bookmarkEnd w:id="1"/>
      <w:r w:rsidDel="00000000" w:rsidR="00000000" w:rsidRPr="00000000">
        <w:drawing>
          <wp:inline distB="114300" distT="114300" distL="114300" distR="114300">
            <wp:extent cx="2286000" cy="3105150"/>
            <wp:effectExtent b="0" l="0" r="0" t="0"/>
            <wp:docPr id="26" name="image53.png"/>
            <a:graphic>
              <a:graphicData uri="http://schemas.openxmlformats.org/drawingml/2006/picture">
                <pic:pic>
                  <pic:nvPicPr>
                    <pic:cNvPr id="0" name="image53.png"/>
                    <pic:cNvPicPr preferRelativeResize="0"/>
                  </pic:nvPicPr>
                  <pic:blipFill>
                    <a:blip r:embed="rId13"/>
                    <a:srcRect b="0" l="0" r="0" t="0"/>
                    <a:stretch>
                      <a:fillRect/>
                    </a:stretch>
                  </pic:blipFill>
                  <pic:spPr>
                    <a:xfrm>
                      <a:off x="0" y="0"/>
                      <a:ext cx="2286000" cy="31051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Professor</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447925" cy="5248275"/>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47925" cy="5248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Semester</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457450" cy="2200275"/>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57450" cy="2200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Student</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314575" cy="4733925"/>
            <wp:effectExtent b="0" l="0" r="0" t="0"/>
            <wp:docPr id="12"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2314575" cy="4733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User</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352675" cy="2619375"/>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352675" cy="2619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Visitor</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2438400" cy="2638425"/>
            <wp:effectExtent b="0" l="0" r="0" t="0"/>
            <wp:docPr id="21"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2438400" cy="26384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59" w:lineRule="auto"/>
        <w:ind w:left="144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Repos </w:t>
      </w:r>
      <w:r w:rsidDel="00000000" w:rsidR="00000000" w:rsidRPr="00000000">
        <w:rPr>
          <w:rFonts w:ascii="Times New Roman" w:cs="Times New Roman" w:eastAsia="Times New Roman" w:hAnsi="Times New Roman"/>
          <w:b w:val="1"/>
          <w:sz w:val="24"/>
          <w:szCs w:val="24"/>
          <w:rtl w:val="0"/>
        </w:rPr>
        <w:t xml:space="preserve">(.java files)</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classes are what fetch data from the database that are then put into the model classes. Repositories house multiple get methods to grab the data different ways.</w:t>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AnnouncementRepository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3781425" cy="1733550"/>
            <wp:effectExtent b="0" l="0" r="0" t="0"/>
            <wp:docPr id="25"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3781425" cy="1733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AssignmentRepository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3895725" cy="1914525"/>
            <wp:effectExtent b="0" l="0" r="0" t="0"/>
            <wp:docPr id="23"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3895725" cy="19145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CourseRepository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3829050" cy="2638425"/>
            <wp:effectExtent b="0" l="0" r="0" t="0"/>
            <wp:docPr id="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3829050" cy="26384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DepartmentRepository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3810000" cy="1790700"/>
            <wp:effectExtent b="0" l="0" r="0" t="0"/>
            <wp:docPr id="14"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3810000" cy="1790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EnrolledCourseRepository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4695825" cy="1752600"/>
            <wp:effectExtent b="0" l="0" r="0" t="0"/>
            <wp:docPr id="8"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4695825" cy="1752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EventRepository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4752975" cy="1914525"/>
            <wp:effectExtent b="0" l="0" r="0" t="0"/>
            <wp:docPr id="20"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4752975" cy="19145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FileRepository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4667250" cy="1990725"/>
            <wp:effectExtent b="0" l="0" r="0" t="0"/>
            <wp:docPr id="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667250" cy="19907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GradeRepository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3867150" cy="2114550"/>
            <wp:effectExtent b="0" l="0" r="0" t="0"/>
            <wp:docPr id="24" name="image51.png"/>
            <a:graphic>
              <a:graphicData uri="http://schemas.openxmlformats.org/drawingml/2006/picture">
                <pic:pic>
                  <pic:nvPicPr>
                    <pic:cNvPr id="0" name="image51.png"/>
                    <pic:cNvPicPr preferRelativeResize="0"/>
                  </pic:nvPicPr>
                  <pic:blipFill>
                    <a:blip r:embed="rId26"/>
                    <a:srcRect b="0" l="0" r="0" t="0"/>
                    <a:stretch>
                      <a:fillRect/>
                    </a:stretch>
                  </pic:blipFill>
                  <pic:spPr>
                    <a:xfrm>
                      <a:off x="0" y="0"/>
                      <a:ext cx="3867150" cy="2114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ProfessorRepository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3895725" cy="1895475"/>
            <wp:effectExtent b="0" l="0" r="0" t="0"/>
            <wp:docPr id="17"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3895725" cy="18954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SemesterRepository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3848100" cy="1924050"/>
            <wp:effectExtent b="0" l="0" r="0" t="0"/>
            <wp:docPr id="19"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3848100" cy="19240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StudentRepository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3810000" cy="1857375"/>
            <wp:effectExtent b="0" l="0" r="0" t="0"/>
            <wp:docPr id="10"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3810000" cy="1857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UserRepository</w:t>
      </w:r>
    </w:p>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3829050" cy="1943100"/>
            <wp:effectExtent b="0" l="0" r="0" t="0"/>
            <wp:docPr id="22"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3829050" cy="1943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59" w:lineRule="auto"/>
        <w:ind w:left="144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Templates (</w:t>
      </w:r>
      <w:r w:rsidDel="00000000" w:rsidR="00000000" w:rsidRPr="00000000">
        <w:rPr>
          <w:rFonts w:ascii="Times New Roman" w:cs="Times New Roman" w:eastAsia="Times New Roman" w:hAnsi="Times New Roman"/>
          <w:b w:val="1"/>
          <w:sz w:val="24"/>
          <w:szCs w:val="24"/>
          <w:rtl w:val="0"/>
        </w:rPr>
        <w:t xml:space="preserve">.ftl files)</w:t>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Base</w:t>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Course-details</w:t>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Course-search</w:t>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directorySearch</w:t>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faculty</w:t>
      </w:r>
    </w:p>
    <w:p w:rsidR="00000000" w:rsidDel="00000000" w:rsidP="00000000" w:rsidRDefault="00000000" w:rsidRPr="00000000">
      <w:pPr>
        <w:keepNext w:val="0"/>
        <w:keepLines w:val="0"/>
        <w:widowControl w:val="0"/>
        <w:numPr>
          <w:ilvl w:val="2"/>
          <w:numId w:val="1"/>
        </w:numPr>
        <w:pBdr/>
        <w:spacing w:after="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homepage</w:t>
      </w:r>
    </w:p>
    <w:p w:rsidR="00000000" w:rsidDel="00000000" w:rsidP="00000000" w:rsidRDefault="00000000" w:rsidRPr="00000000">
      <w:pPr>
        <w:keepNext w:val="0"/>
        <w:keepLines w:val="0"/>
        <w:widowControl w:val="0"/>
        <w:numPr>
          <w:ilvl w:val="2"/>
          <w:numId w:val="1"/>
        </w:numPr>
        <w:pBdr/>
        <w:spacing w:after="160" w:before="0" w:line="259" w:lineRule="auto"/>
        <w:ind w:left="2160" w:right="0" w:hanging="18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studentPortal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Concurrent process decomposition</w:t>
        <w:br w:type="textWrapping"/>
      </w:r>
      <w:r w:rsidDel="00000000" w:rsidR="00000000" w:rsidRPr="00000000">
        <w:rPr>
          <w:rFonts w:ascii="Times New Roman" w:cs="Times New Roman" w:eastAsia="Times New Roman" w:hAnsi="Times New Roman"/>
          <w:sz w:val="24"/>
          <w:szCs w:val="24"/>
          <w:rtl w:val="0"/>
        </w:rPr>
        <w:t xml:space="preserve">We have a backend process that spawns a new thread for each http request to render output data.</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Data Decomposition</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use repositories that depend on the model classes they export.</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Counterpart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Faculty_Announcements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Course_Categories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EnrolledCourse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Student_Enrollment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 &amp; Students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Just used to replace null references</w:t>
            </w:r>
            <w:r w:rsidDel="00000000" w:rsidR="00000000" w:rsidRPr="00000000">
              <w:rPr>
                <w:rtl w:val="0"/>
              </w:rPr>
            </w:r>
          </w:p>
        </w:tc>
      </w:tr>
    </w:tbl>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Dependency description</w:t>
      </w:r>
    </w:p>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 Intermodule Dependencies</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project only has one package, so it is only dependent among each breakdown of classes which was explained above</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Data Dependencies</w:t>
      </w:r>
    </w:p>
    <w:p w:rsidR="00000000" w:rsidDel="00000000" w:rsidP="00000000" w:rsidRDefault="00000000" w:rsidRPr="00000000">
      <w:pPr>
        <w:keepNext w:val="0"/>
        <w:keepLines w:val="0"/>
        <w:widowControl w:val="0"/>
        <w:pBdr/>
        <w:spacing w:after="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drawing>
          <wp:inline distB="114300" distT="114300" distL="114300" distR="114300">
            <wp:extent cx="5943600" cy="3644900"/>
            <wp:effectExtent b="0" l="0" r="0" t="0"/>
            <wp:docPr id="6"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Interface description</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Detailed design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760" w:firstLine="4320"/>
      </w:pPr>
      <w:rPr/>
    </w:lvl>
    <w:lvl w:ilvl="7">
      <w:start w:val="1"/>
      <w:numFmt w:val="decimal"/>
      <w:lvlText w:val="%1.%2.%3.%4.%5.%6.%7.%8"/>
      <w:lvlJc w:val="left"/>
      <w:pPr>
        <w:ind w:left="6480" w:firstLine="5040"/>
      </w:pPr>
      <w:rPr/>
    </w:lvl>
    <w:lvl w:ilvl="8">
      <w:start w:val="1"/>
      <w:numFmt w:val="decimal"/>
      <w:lvlText w:val="%1.%2.%3.%4.%5.%6.%7.%8.%9"/>
      <w:lvlJc w:val="left"/>
      <w:pPr>
        <w:ind w:left="7560" w:firstLine="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50.png"/><Relationship Id="rId22" Type="http://schemas.openxmlformats.org/officeDocument/2006/relationships/image" Target="media/image37.png"/><Relationship Id="rId21" Type="http://schemas.openxmlformats.org/officeDocument/2006/relationships/image" Target="media/image29.png"/><Relationship Id="rId24" Type="http://schemas.openxmlformats.org/officeDocument/2006/relationships/image" Target="media/image47.png"/><Relationship Id="rId23"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26" Type="http://schemas.openxmlformats.org/officeDocument/2006/relationships/image" Target="media/image51.png"/><Relationship Id="rId25" Type="http://schemas.openxmlformats.org/officeDocument/2006/relationships/image" Target="media/image11.png"/><Relationship Id="rId28" Type="http://schemas.openxmlformats.org/officeDocument/2006/relationships/image" Target="media/image43.png"/><Relationship Id="rId27" Type="http://schemas.openxmlformats.org/officeDocument/2006/relationships/image" Target="media/image41.png"/><Relationship Id="rId5" Type="http://schemas.openxmlformats.org/officeDocument/2006/relationships/image" Target="media/image40.png"/><Relationship Id="rId6" Type="http://schemas.openxmlformats.org/officeDocument/2006/relationships/image" Target="media/image38.png"/><Relationship Id="rId29" Type="http://schemas.openxmlformats.org/officeDocument/2006/relationships/image" Target="media/image30.png"/><Relationship Id="rId7" Type="http://schemas.openxmlformats.org/officeDocument/2006/relationships/image" Target="media/image27.png"/><Relationship Id="rId8" Type="http://schemas.openxmlformats.org/officeDocument/2006/relationships/image" Target="media/image36.png"/><Relationship Id="rId31" Type="http://schemas.openxmlformats.org/officeDocument/2006/relationships/image" Target="media/image26.png"/><Relationship Id="rId30" Type="http://schemas.openxmlformats.org/officeDocument/2006/relationships/image" Target="media/image49.png"/><Relationship Id="rId11" Type="http://schemas.openxmlformats.org/officeDocument/2006/relationships/image" Target="media/image33.png"/><Relationship Id="rId10" Type="http://schemas.openxmlformats.org/officeDocument/2006/relationships/image" Target="media/image54.png"/><Relationship Id="rId13" Type="http://schemas.openxmlformats.org/officeDocument/2006/relationships/image" Target="media/image53.png"/><Relationship Id="rId12" Type="http://schemas.openxmlformats.org/officeDocument/2006/relationships/image" Target="media/image42.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34.png"/><Relationship Id="rId19" Type="http://schemas.openxmlformats.org/officeDocument/2006/relationships/image" Target="media/image52.png"/><Relationship Id="rId18" Type="http://schemas.openxmlformats.org/officeDocument/2006/relationships/image" Target="media/image48.png"/></Relationships>
</file>