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1F40E4A" w14:textId="0AD4D247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1939369" w14:textId="358AF4A8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1A84194B" w14:textId="77777777" w:rsidR="0092092B" w:rsidRPr="00663726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726" w14:paraId="27B50EDB" w14:textId="77777777" w:rsidTr="0092092B">
        <w:trPr>
          <w:jc w:val="center"/>
        </w:trPr>
        <w:tc>
          <w:tcPr>
            <w:tcW w:w="9016" w:type="dxa"/>
            <w:gridSpan w:val="5"/>
            <w:shd w:val="clear" w:color="auto" w:fill="85A0A6"/>
          </w:tcPr>
          <w:p w14:paraId="64B3AB4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5BBDEE9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07650F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60C42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Appraiser: </w:t>
            </w:r>
          </w:p>
          <w:p w14:paraId="4F4F13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63726" w:rsidRPr="005B65A7" w14:paraId="7ED3662A" w14:textId="77777777" w:rsidTr="0092092B">
        <w:trPr>
          <w:jc w:val="center"/>
        </w:trPr>
        <w:tc>
          <w:tcPr>
            <w:tcW w:w="1803" w:type="dxa"/>
          </w:tcPr>
          <w:p w14:paraId="6807AF30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B65A7">
              <w:rPr>
                <w:rFonts w:ascii="Arial" w:hAnsi="Arial" w:cs="Arial"/>
                <w:sz w:val="20"/>
                <w:szCs w:val="20"/>
              </w:rPr>
              <w:t>nnual OKRs Reviewed</w:t>
            </w:r>
          </w:p>
        </w:tc>
        <w:tc>
          <w:tcPr>
            <w:tcW w:w="1803" w:type="dxa"/>
          </w:tcPr>
          <w:p w14:paraId="09D8B728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5B65A7">
              <w:rPr>
                <w:rFonts w:ascii="Arial" w:hAnsi="Arial" w:cs="Arial"/>
                <w:sz w:val="20"/>
                <w:szCs w:val="20"/>
              </w:rPr>
              <w:t>evelopment Needs</w:t>
            </w:r>
          </w:p>
        </w:tc>
        <w:tc>
          <w:tcPr>
            <w:tcW w:w="1803" w:type="dxa"/>
          </w:tcPr>
          <w:p w14:paraId="59F73087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5B65A7">
              <w:rPr>
                <w:rFonts w:ascii="Arial" w:hAnsi="Arial" w:cs="Arial"/>
                <w:sz w:val="20"/>
                <w:szCs w:val="20"/>
              </w:rPr>
              <w:t>KRs agreed</w:t>
            </w:r>
          </w:p>
        </w:tc>
        <w:tc>
          <w:tcPr>
            <w:tcW w:w="1803" w:type="dxa"/>
          </w:tcPr>
          <w:p w14:paraId="7B0D9151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5B65A7">
              <w:rPr>
                <w:rFonts w:ascii="Arial" w:hAnsi="Arial" w:cs="Arial"/>
                <w:sz w:val="20"/>
                <w:szCs w:val="20"/>
              </w:rPr>
              <w:t>eaching for the stars</w:t>
            </w:r>
          </w:p>
        </w:tc>
        <w:tc>
          <w:tcPr>
            <w:tcW w:w="1804" w:type="dxa"/>
          </w:tcPr>
          <w:p w14:paraId="528CCE4E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5B65A7">
              <w:rPr>
                <w:rFonts w:ascii="Arial" w:hAnsi="Arial" w:cs="Arial"/>
                <w:sz w:val="20"/>
                <w:szCs w:val="20"/>
              </w:rPr>
              <w:t>ngagement</w:t>
            </w:r>
          </w:p>
        </w:tc>
      </w:tr>
      <w:tr w:rsidR="00663726" w14:paraId="0EC080F5" w14:textId="77777777" w:rsidTr="0092092B">
        <w:trPr>
          <w:jc w:val="center"/>
        </w:trPr>
        <w:tc>
          <w:tcPr>
            <w:tcW w:w="1803" w:type="dxa"/>
          </w:tcPr>
          <w:p w14:paraId="0F0365A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  <w:p w14:paraId="1060609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67147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880FB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093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BAB7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2783D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F968B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33AC6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6A60A9" w14:textId="77777777" w:rsidR="00663726" w:rsidRPr="007756F2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F0AFA6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33608E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B016A8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05F9AC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1BFBAA90" w14:textId="77777777" w:rsidTr="0092092B">
        <w:trPr>
          <w:jc w:val="center"/>
        </w:trPr>
        <w:tc>
          <w:tcPr>
            <w:tcW w:w="1803" w:type="dxa"/>
          </w:tcPr>
          <w:p w14:paraId="0A1FFC3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  <w:p w14:paraId="081C83B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F57E8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04281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819C9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04DB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91C2F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F0552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FF2B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3E77B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8255F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1295D1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7AE627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A75382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DF7F1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5CD7C6A3" w14:textId="77777777" w:rsidTr="0092092B">
        <w:trPr>
          <w:jc w:val="center"/>
        </w:trPr>
        <w:tc>
          <w:tcPr>
            <w:tcW w:w="1803" w:type="dxa"/>
          </w:tcPr>
          <w:p w14:paraId="20CB0A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  <w:p w14:paraId="284EDB8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49060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797D5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CAF0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6968A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E01D9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DC04A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ABF3A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0BAF3E3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CF270B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BDAE0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76EF7E9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655509AC" w14:textId="77777777" w:rsidTr="0092092B">
        <w:trPr>
          <w:jc w:val="center"/>
        </w:trPr>
        <w:tc>
          <w:tcPr>
            <w:tcW w:w="9016" w:type="dxa"/>
            <w:gridSpan w:val="5"/>
          </w:tcPr>
          <w:p w14:paraId="5CEC312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4. Comments from appraisee </w:t>
            </w:r>
          </w:p>
          <w:p w14:paraId="6C26B27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9A088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46EA6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9B61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042DB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ADEC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2190E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C187A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7DC3F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D2F03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471DB5EA" w14:textId="77777777" w:rsidTr="0092092B">
        <w:trPr>
          <w:jc w:val="center"/>
        </w:trPr>
        <w:tc>
          <w:tcPr>
            <w:tcW w:w="9016" w:type="dxa"/>
            <w:gridSpan w:val="5"/>
          </w:tcPr>
          <w:p w14:paraId="0A60FA1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 Comments from the appraiser</w:t>
            </w:r>
          </w:p>
          <w:p w14:paraId="4566AF0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475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36566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9CF5A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899BE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2FC82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659FA93" w14:textId="77777777" w:rsidR="00FA1E63" w:rsidRPr="00BA434C" w:rsidRDefault="00FA1E63" w:rsidP="00411D06">
      <w:pPr>
        <w:rPr>
          <w:rFonts w:ascii="Arial" w:hAnsi="Arial" w:cs="Arial"/>
          <w:sz w:val="20"/>
          <w:szCs w:val="20"/>
        </w:rPr>
      </w:pPr>
    </w:p>
    <w:sectPr w:rsidR="00FA1E63" w:rsidRPr="00BA434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069CCE4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Appraisal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BB49211-CB86-4FF9-B0FC-DF0A6F64B99E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631287-87B8-4EA6-A236-2A51477D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3</cp:revision>
  <dcterms:created xsi:type="dcterms:W3CDTF">2018-11-05T16:46:00Z</dcterms:created>
  <dcterms:modified xsi:type="dcterms:W3CDTF">2018-11-05T16:47:00Z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