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81A" w:rsidRPr="00364F53" w:rsidRDefault="0084381A" w:rsidP="00364F53">
      <w:pPr>
        <w:spacing w:line="480" w:lineRule="auto"/>
        <w:rPr>
          <w:rFonts w:ascii="Times New Roman" w:hAnsi="Times New Roman" w:cs="Times New Roman"/>
          <w:sz w:val="22"/>
          <w:szCs w:val="22"/>
          <w:lang w:val="en-US"/>
        </w:rPr>
      </w:pPr>
      <w:r w:rsidRPr="003B77AA">
        <w:rPr>
          <w:rFonts w:ascii="Times New Roman" w:hAnsi="Times New Roman" w:cs="Times New Roman"/>
          <w:sz w:val="22"/>
          <w:szCs w:val="22"/>
        </w:rPr>
        <w:t xml:space="preserve">To: </w:t>
      </w:r>
      <w:r w:rsidR="00364F53">
        <w:rPr>
          <w:rFonts w:ascii="Times New Roman" w:hAnsi="Times New Roman" w:cs="Times New Roman" w:hint="eastAsia"/>
          <w:sz w:val="22"/>
          <w:szCs w:val="22"/>
        </w:rPr>
        <w:t>Professor</w:t>
      </w:r>
    </w:p>
    <w:p w:rsidR="0084381A" w:rsidRPr="003B77AA" w:rsidRDefault="0084381A" w:rsidP="00364F53">
      <w:pPr>
        <w:spacing w:line="480" w:lineRule="auto"/>
        <w:rPr>
          <w:rFonts w:ascii="Times New Roman" w:hAnsi="Times New Roman" w:cs="Times New Roman"/>
          <w:sz w:val="22"/>
          <w:szCs w:val="22"/>
        </w:rPr>
      </w:pPr>
      <w:r w:rsidRPr="003B77AA">
        <w:rPr>
          <w:rFonts w:ascii="Times New Roman" w:hAnsi="Times New Roman" w:cs="Times New Roman"/>
          <w:sz w:val="22"/>
          <w:szCs w:val="22"/>
        </w:rPr>
        <w:t>Date: Thursday, March 12, 2010</w:t>
      </w:r>
    </w:p>
    <w:p w:rsidR="0084381A" w:rsidRPr="003B77AA" w:rsidRDefault="0084381A" w:rsidP="00364F53">
      <w:pPr>
        <w:spacing w:line="480" w:lineRule="auto"/>
        <w:rPr>
          <w:rFonts w:ascii="Times New Roman" w:hAnsi="Times New Roman" w:cs="Times New Roman"/>
          <w:sz w:val="22"/>
          <w:szCs w:val="22"/>
        </w:rPr>
      </w:pPr>
      <w:r w:rsidRPr="003B77AA">
        <w:rPr>
          <w:rFonts w:ascii="Times New Roman" w:hAnsi="Times New Roman" w:cs="Times New Roman"/>
          <w:sz w:val="22"/>
          <w:szCs w:val="22"/>
        </w:rPr>
        <w:t xml:space="preserve">From: </w:t>
      </w:r>
      <w:hyperlink r:id="rId4" w:history="1">
        <w:r w:rsidR="003B77AA" w:rsidRPr="003B77AA">
          <w:rPr>
            <w:rStyle w:val="Hyperlink"/>
            <w:rFonts w:ascii="Times New Roman" w:hAnsi="Times New Roman" w:cs="Times New Roman"/>
            <w:sz w:val="22"/>
            <w:szCs w:val="22"/>
          </w:rPr>
          <w:t>customer.relation@globeair.com</w:t>
        </w:r>
      </w:hyperlink>
      <w:r w:rsidR="003B77AA" w:rsidRPr="003B77AA">
        <w:rPr>
          <w:rFonts w:ascii="Times New Roman" w:hAnsi="Times New Roman" w:cs="Times New Roman"/>
          <w:sz w:val="22"/>
          <w:szCs w:val="22"/>
        </w:rPr>
        <w:tab/>
      </w:r>
    </w:p>
    <w:p w:rsidR="00364F53" w:rsidRDefault="003B77AA" w:rsidP="00364F53">
      <w:pPr>
        <w:spacing w:line="480" w:lineRule="auto"/>
        <w:rPr>
          <w:rFonts w:ascii="Times New Roman" w:hAnsi="Times New Roman" w:cs="Times New Roman"/>
          <w:sz w:val="22"/>
          <w:szCs w:val="22"/>
        </w:rPr>
      </w:pPr>
      <w:r w:rsidRPr="003B77AA">
        <w:rPr>
          <w:rFonts w:ascii="Times New Roman" w:hAnsi="Times New Roman" w:cs="Times New Roman"/>
          <w:sz w:val="22"/>
          <w:szCs w:val="22"/>
        </w:rPr>
        <w:t xml:space="preserve">Subject: </w:t>
      </w:r>
      <w:r w:rsidR="001D4281">
        <w:rPr>
          <w:rFonts w:ascii="Times New Roman" w:hAnsi="Times New Roman" w:cs="Times New Roman"/>
          <w:sz w:val="22"/>
          <w:szCs w:val="22"/>
        </w:rPr>
        <w:t xml:space="preserve">identify audience of </w:t>
      </w:r>
      <w:r w:rsidR="00FD563D">
        <w:rPr>
          <w:rFonts w:ascii="Times New Roman" w:hAnsi="Times New Roman" w:cs="Times New Roman"/>
          <w:sz w:val="22"/>
          <w:szCs w:val="22"/>
        </w:rPr>
        <w:t xml:space="preserve">the response letter to </w:t>
      </w:r>
      <w:r w:rsidR="001D4281">
        <w:rPr>
          <w:rFonts w:ascii="Times New Roman" w:hAnsi="Times New Roman" w:cs="Times New Roman"/>
          <w:sz w:val="22"/>
          <w:szCs w:val="22"/>
        </w:rPr>
        <w:t>Lyn Smith</w:t>
      </w:r>
    </w:p>
    <w:p w:rsidR="003B77AA" w:rsidRDefault="00323EAD" w:rsidP="00364F53">
      <w:pPr>
        <w:spacing w:line="480" w:lineRule="auto"/>
        <w:rPr>
          <w:rFonts w:ascii="Times New Roman" w:hAnsi="Times New Roman" w:cs="Times New Roman"/>
          <w:sz w:val="22"/>
          <w:szCs w:val="22"/>
        </w:rPr>
      </w:pPr>
      <w:r>
        <w:rPr>
          <w:rFonts w:ascii="Times New Roman" w:hAnsi="Times New Roman" w:cs="Times New Roman"/>
          <w:sz w:val="22"/>
          <w:szCs w:val="22"/>
        </w:rPr>
        <w:tab/>
      </w:r>
      <w:r w:rsidR="00364F53">
        <w:rPr>
          <w:rFonts w:ascii="Times New Roman" w:hAnsi="Times New Roman" w:cs="Times New Roman"/>
          <w:sz w:val="22"/>
          <w:szCs w:val="22"/>
        </w:rPr>
        <w:t xml:space="preserve">In a case study Lyn Smith’s negative letter that complain about the service of Globe Airlines. </w:t>
      </w:r>
      <w:r w:rsidR="003F675B">
        <w:rPr>
          <w:rFonts w:ascii="Times New Roman" w:hAnsi="Times New Roman" w:cs="Times New Roman"/>
          <w:sz w:val="22"/>
          <w:szCs w:val="22"/>
        </w:rPr>
        <w:t xml:space="preserve">I will analysis and identifies five discrete audiences </w:t>
      </w:r>
      <w:r w:rsidR="00364F53">
        <w:rPr>
          <w:rFonts w:ascii="Times New Roman" w:hAnsi="Times New Roman" w:cs="Times New Roman"/>
          <w:sz w:val="22"/>
          <w:szCs w:val="22"/>
        </w:rPr>
        <w:t>in this letter with reasonable reasons.</w:t>
      </w:r>
      <w:r w:rsidR="003F675B">
        <w:rPr>
          <w:rFonts w:ascii="Times New Roman" w:hAnsi="Times New Roman" w:cs="Times New Roman"/>
          <w:sz w:val="22"/>
          <w:szCs w:val="22"/>
        </w:rPr>
        <w:t xml:space="preserve"> </w:t>
      </w:r>
    </w:p>
    <w:p w:rsidR="003B77AA" w:rsidRDefault="00364F53" w:rsidP="00811CEE">
      <w:pPr>
        <w:spacing w:line="480" w:lineRule="auto"/>
        <w:ind w:firstLine="420"/>
        <w:rPr>
          <w:rFonts w:ascii="Times New Roman" w:hAnsi="Times New Roman" w:cs="Times New Roman"/>
          <w:sz w:val="22"/>
          <w:szCs w:val="22"/>
          <w:lang w:val="en-US"/>
        </w:rPr>
      </w:pPr>
      <w:r>
        <w:rPr>
          <w:rFonts w:ascii="Times New Roman" w:hAnsi="Times New Roman" w:cs="Times New Roman"/>
          <w:sz w:val="22"/>
          <w:szCs w:val="22"/>
        </w:rPr>
        <w:t>First of all, I think the i</w:t>
      </w:r>
      <w:r w:rsidR="00806226">
        <w:rPr>
          <w:rFonts w:ascii="Times New Roman" w:hAnsi="Times New Roman" w:cs="Times New Roman" w:hint="eastAsia"/>
          <w:sz w:val="22"/>
          <w:szCs w:val="22"/>
        </w:rPr>
        <w:t>nitial</w:t>
      </w:r>
      <w:r w:rsidR="00806226">
        <w:rPr>
          <w:rFonts w:ascii="Times New Roman" w:hAnsi="Times New Roman" w:cs="Times New Roman"/>
          <w:sz w:val="22"/>
          <w:szCs w:val="22"/>
          <w:lang w:val="en-US"/>
        </w:rPr>
        <w:t xml:space="preserve"> </w:t>
      </w:r>
      <w:r w:rsidR="00F83F78">
        <w:rPr>
          <w:rFonts w:ascii="Times New Roman" w:hAnsi="Times New Roman" w:cs="Times New Roman"/>
          <w:sz w:val="22"/>
          <w:szCs w:val="22"/>
          <w:lang w:val="en-US"/>
        </w:rPr>
        <w:t>audience</w:t>
      </w:r>
      <w:r>
        <w:rPr>
          <w:rFonts w:ascii="Times New Roman" w:hAnsi="Times New Roman" w:cs="Times New Roman"/>
          <w:sz w:val="22"/>
          <w:szCs w:val="22"/>
          <w:lang w:val="en-US"/>
        </w:rPr>
        <w:t xml:space="preserve"> is the course professor. Because professor assigned this case as an assignment, which purpose is to analysis the audience of the letter</w:t>
      </w:r>
      <w:r w:rsidR="001D4281">
        <w:rPr>
          <w:rFonts w:ascii="Times New Roman" w:hAnsi="Times New Roman" w:cs="Times New Roman"/>
          <w:sz w:val="22"/>
          <w:szCs w:val="22"/>
          <w:lang w:val="en-US"/>
        </w:rPr>
        <w:t xml:space="preserve"> to practice rather than send the real response letter to Lyn Smith.</w:t>
      </w:r>
    </w:p>
    <w:p w:rsidR="00F83F78" w:rsidRDefault="008A5E77" w:rsidP="00364F53">
      <w:pPr>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ab/>
        <w:t xml:space="preserve">Second, </w:t>
      </w:r>
      <w:r w:rsidR="001D4281">
        <w:rPr>
          <w:rFonts w:ascii="Times New Roman" w:hAnsi="Times New Roman" w:cs="Times New Roman"/>
          <w:sz w:val="22"/>
          <w:szCs w:val="22"/>
          <w:lang w:val="en-US"/>
        </w:rPr>
        <w:t>the gatekeeper</w:t>
      </w:r>
      <w:r>
        <w:rPr>
          <w:rFonts w:ascii="Times New Roman" w:hAnsi="Times New Roman" w:cs="Times New Roman"/>
          <w:sz w:val="22"/>
          <w:szCs w:val="22"/>
          <w:lang w:val="en-US"/>
        </w:rPr>
        <w:t xml:space="preserve"> is the supervisor Rita Simmons. Since she is the person who copied the letter to me and want me to draft the response letter to Lyn Smith. Hence, it’s sure that she will need to go through the letter in the first place after I finished and has the power to decide whether to send the draft back to Lyn Smith.</w:t>
      </w:r>
    </w:p>
    <w:p w:rsidR="00F83F78" w:rsidRDefault="008A5E77" w:rsidP="00364F53">
      <w:pPr>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ab/>
        <w:t>The primary audience of the response is definitely the client, Lyn Smith</w:t>
      </w:r>
      <w:r w:rsidR="005032B6">
        <w:rPr>
          <w:rFonts w:ascii="Times New Roman" w:hAnsi="Times New Roman" w:cs="Times New Roman"/>
          <w:sz w:val="22"/>
          <w:szCs w:val="22"/>
          <w:lang w:val="en-US"/>
        </w:rPr>
        <w:t xml:space="preserve"> and her husband</w:t>
      </w:r>
      <w:r>
        <w:rPr>
          <w:rFonts w:ascii="Times New Roman" w:hAnsi="Times New Roman" w:cs="Times New Roman"/>
          <w:sz w:val="22"/>
          <w:szCs w:val="22"/>
          <w:lang w:val="en-US"/>
        </w:rPr>
        <w:t xml:space="preserve">. It’s obvious that she is the one who complain the globe airline and want to have a reasonable, </w:t>
      </w:r>
      <w:r>
        <w:rPr>
          <w:rFonts w:ascii="Times New Roman" w:hAnsi="Times New Roman" w:cs="Times New Roman" w:hint="eastAsia"/>
          <w:sz w:val="22"/>
          <w:szCs w:val="22"/>
          <w:lang w:val="en-US"/>
        </w:rPr>
        <w:t>ho</w:t>
      </w:r>
      <w:r>
        <w:rPr>
          <w:rFonts w:ascii="Times New Roman" w:hAnsi="Times New Roman" w:cs="Times New Roman"/>
          <w:sz w:val="22"/>
          <w:szCs w:val="22"/>
          <w:lang w:val="en-US"/>
        </w:rPr>
        <w:t xml:space="preserve">nest </w:t>
      </w:r>
      <w:r>
        <w:rPr>
          <w:rFonts w:ascii="Times New Roman" w:hAnsi="Times New Roman" w:cs="Times New Roman" w:hint="eastAsia"/>
          <w:sz w:val="22"/>
          <w:szCs w:val="22"/>
          <w:lang w:val="en-US"/>
        </w:rPr>
        <w:t>apo</w:t>
      </w:r>
      <w:r>
        <w:rPr>
          <w:rFonts w:ascii="Times New Roman" w:hAnsi="Times New Roman" w:cs="Times New Roman"/>
          <w:sz w:val="22"/>
          <w:szCs w:val="22"/>
          <w:lang w:val="en-US"/>
        </w:rPr>
        <w:t>logy letter from the Globe Airline Company</w:t>
      </w:r>
      <w:r w:rsidR="005032B6">
        <w:rPr>
          <w:rFonts w:ascii="Times New Roman" w:hAnsi="Times New Roman" w:cs="Times New Roman"/>
          <w:sz w:val="22"/>
          <w:szCs w:val="22"/>
          <w:lang w:val="en-US"/>
        </w:rPr>
        <w:t>.</w:t>
      </w:r>
    </w:p>
    <w:p w:rsidR="005032B6" w:rsidRDefault="005032B6" w:rsidP="00364F53">
      <w:pPr>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ab/>
        <w:t>Moreover, the secondary audience is the supervisor of Rita Simmons or other coll</w:t>
      </w:r>
      <w:r>
        <w:rPr>
          <w:rFonts w:ascii="Times New Roman" w:hAnsi="Times New Roman" w:cs="Times New Roman" w:hint="eastAsia"/>
          <w:sz w:val="22"/>
          <w:szCs w:val="22"/>
          <w:lang w:val="en-US"/>
        </w:rPr>
        <w:t>e</w:t>
      </w:r>
      <w:r>
        <w:rPr>
          <w:rFonts w:ascii="Times New Roman" w:hAnsi="Times New Roman" w:cs="Times New Roman"/>
          <w:sz w:val="22"/>
          <w:szCs w:val="22"/>
          <w:lang w:val="en-US"/>
        </w:rPr>
        <w:t>agues or even the lawyer. As those people can be asked to comment on the response letter. If Lyn Smith and her husband are not satisfied with the result, they may use the letter as an evidence to sue the Globe Airlines.</w:t>
      </w:r>
    </w:p>
    <w:p w:rsidR="00806226" w:rsidRPr="003B321C" w:rsidRDefault="003B321C" w:rsidP="00364F53">
      <w:pPr>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tab/>
        <w:t xml:space="preserve">Last the social media play the watchdog role. Since this complaint can be a social news that people get inconvenient service from the airline company and the way of the airline company </w:t>
      </w:r>
      <w:r>
        <w:rPr>
          <w:rFonts w:ascii="Times New Roman" w:hAnsi="Times New Roman" w:cs="Times New Roman" w:hint="eastAsia"/>
          <w:sz w:val="22"/>
          <w:szCs w:val="22"/>
          <w:lang w:val="en-US"/>
        </w:rPr>
        <w:t>handle</w:t>
      </w:r>
      <w:r>
        <w:rPr>
          <w:rFonts w:ascii="Times New Roman" w:hAnsi="Times New Roman" w:cs="Times New Roman"/>
          <w:sz w:val="22"/>
          <w:szCs w:val="22"/>
          <w:lang w:val="en-US"/>
        </w:rPr>
        <w:t xml:space="preserve"> this things not </w:t>
      </w:r>
      <w:r>
        <w:rPr>
          <w:rFonts w:ascii="Times New Roman" w:hAnsi="Times New Roman" w:cs="Times New Roman"/>
          <w:sz w:val="22"/>
          <w:szCs w:val="22"/>
          <w:lang w:val="en-US"/>
        </w:rPr>
        <w:lastRenderedPageBreak/>
        <w:t xml:space="preserve">going well, which may cause more attention from the society. </w:t>
      </w:r>
    </w:p>
    <w:p w:rsidR="003B77AA" w:rsidRPr="003B77AA" w:rsidRDefault="003B321C" w:rsidP="00364F53">
      <w:pPr>
        <w:spacing w:line="480" w:lineRule="auto"/>
        <w:rPr>
          <w:rFonts w:ascii="Times New Roman" w:hAnsi="Times New Roman" w:cs="Times New Roman" w:hint="eastAsia"/>
          <w:sz w:val="22"/>
          <w:szCs w:val="22"/>
        </w:rPr>
      </w:pPr>
      <w:r>
        <w:rPr>
          <w:rFonts w:ascii="Times New Roman" w:hAnsi="Times New Roman" w:cs="Times New Roman"/>
          <w:sz w:val="22"/>
          <w:szCs w:val="22"/>
        </w:rPr>
        <w:tab/>
        <w:t xml:space="preserve">Above is my analysis of the audience of Lyn Smith’s letter. I hope professor can give me some good, accurate advise to me, because </w:t>
      </w:r>
      <w:r w:rsidR="004A4250">
        <w:rPr>
          <w:rFonts w:ascii="Times New Roman" w:hAnsi="Times New Roman" w:cs="Times New Roman"/>
          <w:sz w:val="22"/>
          <w:szCs w:val="22"/>
        </w:rPr>
        <w:t>I feel there are some problems of my writing that I can’t see and realize by myself. I hope professor can point that out so I can improve my English writing skill. As English is not my native language, but I am willing to learn more about English writing. Thank you.</w:t>
      </w:r>
      <w:bookmarkStart w:id="0" w:name="_GoBack"/>
      <w:bookmarkEnd w:id="0"/>
    </w:p>
    <w:sectPr w:rsidR="003B77AA" w:rsidRPr="003B77AA" w:rsidSect="003A1E7C">
      <w:pgSz w:w="12240" w:h="15840"/>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1A"/>
    <w:rsid w:val="001D4281"/>
    <w:rsid w:val="00323EAD"/>
    <w:rsid w:val="00364F53"/>
    <w:rsid w:val="003A1E7C"/>
    <w:rsid w:val="003B321C"/>
    <w:rsid w:val="003B77AA"/>
    <w:rsid w:val="003F675B"/>
    <w:rsid w:val="004A4250"/>
    <w:rsid w:val="005032B6"/>
    <w:rsid w:val="00652714"/>
    <w:rsid w:val="00806226"/>
    <w:rsid w:val="00811CEE"/>
    <w:rsid w:val="0084381A"/>
    <w:rsid w:val="00892485"/>
    <w:rsid w:val="008A5E77"/>
    <w:rsid w:val="00F83F78"/>
    <w:rsid w:val="00FD563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BF4D27F"/>
  <w15:chartTrackingRefBased/>
  <w15:docId w15:val="{494F9216-1A32-B94B-A4A9-C27A0F309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CA"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77AA"/>
    <w:rPr>
      <w:color w:val="0563C1" w:themeColor="hyperlink"/>
      <w:u w:val="single"/>
    </w:rPr>
  </w:style>
  <w:style w:type="character" w:styleId="UnresolvedMention">
    <w:name w:val="Unresolved Mention"/>
    <w:basedOn w:val="DefaultParagraphFont"/>
    <w:uiPriority w:val="99"/>
    <w:semiHidden/>
    <w:unhideWhenUsed/>
    <w:rsid w:val="003B77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ustomer.relation@globeai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Yangzhe Huang</dc:creator>
  <cp:keywords/>
  <dc:description/>
  <cp:lastModifiedBy>Yangzhe Huang</cp:lastModifiedBy>
  <cp:revision>1</cp:revision>
  <dcterms:created xsi:type="dcterms:W3CDTF">2018-09-23T16:13:00Z</dcterms:created>
  <dcterms:modified xsi:type="dcterms:W3CDTF">2018-09-24T12:43:00Z</dcterms:modified>
</cp:coreProperties>
</file>