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69B7" w14:textId="77777777" w:rsidR="00236F3B" w:rsidRPr="00236F3B" w:rsidRDefault="00236F3B" w:rsidP="00236F3B">
      <w:pPr>
        <w:rPr>
          <w:rFonts w:ascii="Times New Roman" w:eastAsia="Times New Roman" w:hAnsi="Times New Roman" w:cs="Times New Roman"/>
        </w:rPr>
      </w:pPr>
    </w:p>
    <w:p w14:paraId="53FC54D7" w14:textId="77777777" w:rsidR="00236F3B" w:rsidRPr="00236F3B" w:rsidRDefault="00236F3B" w:rsidP="00236F3B">
      <w:pPr>
        <w:ind w:hanging="547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36F3B">
        <w:rPr>
          <w:rFonts w:ascii="Wingdings" w:eastAsia="Times New Roman" w:hAnsi="Wingdings" w:cs="Arial"/>
          <w:color w:val="D33320"/>
          <w:sz w:val="21"/>
          <w:szCs w:val="21"/>
        </w:rPr>
        <w:t></w:t>
      </w:r>
      <w:hyperlink r:id="rId4" w:history="1">
        <w:r w:rsidRPr="00236F3B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 xml:space="preserve">Active Shooter Awareness Guidance </w:t>
        </w:r>
      </w:hyperlink>
    </w:p>
    <w:p w14:paraId="124FA143" w14:textId="77777777" w:rsidR="00236F3B" w:rsidRPr="00236F3B" w:rsidRDefault="00236F3B" w:rsidP="00236F3B">
      <w:p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36F3B">
        <w:rPr>
          <w:rFonts w:ascii="Arial" w:eastAsia="Times New Roman" w:hAnsi="Arial" w:cs="Arial"/>
          <w:b/>
          <w:bCs/>
          <w:color w:val="D33320"/>
          <w:sz w:val="28"/>
          <w:szCs w:val="28"/>
        </w:rPr>
        <w:t>C-TECC</w:t>
      </w:r>
    </w:p>
    <w:p w14:paraId="13EA4310" w14:textId="77777777" w:rsidR="00236F3B" w:rsidRPr="00236F3B" w:rsidRDefault="00236F3B" w:rsidP="00236F3B">
      <w:pPr>
        <w:ind w:hanging="547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36F3B">
        <w:rPr>
          <w:rFonts w:ascii="Wingdings" w:eastAsia="Times New Roman" w:hAnsi="Wingdings" w:cs="Arial"/>
          <w:color w:val="D33320"/>
          <w:sz w:val="21"/>
          <w:szCs w:val="21"/>
        </w:rPr>
        <w:t></w:t>
      </w:r>
      <w:hyperlink r:id="rId5" w:history="1">
        <w:r w:rsidRPr="00236F3B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Tactical Emergency Casualty Care (TECC) Guidelines</w:t>
        </w:r>
      </w:hyperlink>
    </w:p>
    <w:p w14:paraId="1D1B6760" w14:textId="77777777" w:rsidR="00236F3B" w:rsidRPr="00236F3B" w:rsidRDefault="00236F3B" w:rsidP="00236F3B">
      <w:p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36F3B">
        <w:rPr>
          <w:rFonts w:ascii="Arial" w:eastAsia="Times New Roman" w:hAnsi="Arial" w:cs="Arial"/>
          <w:b/>
          <w:bCs/>
          <w:color w:val="D33320"/>
          <w:sz w:val="28"/>
          <w:szCs w:val="28"/>
        </w:rPr>
        <w:t>DHS</w:t>
      </w:r>
    </w:p>
    <w:p w14:paraId="3F5987F2" w14:textId="77777777" w:rsidR="00236F3B" w:rsidRPr="00236F3B" w:rsidRDefault="00236F3B" w:rsidP="00236F3B">
      <w:pPr>
        <w:ind w:hanging="547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36F3B">
        <w:rPr>
          <w:rFonts w:ascii="Wingdings" w:eastAsia="Times New Roman" w:hAnsi="Wingdings" w:cs="Arial"/>
          <w:color w:val="D33320"/>
          <w:sz w:val="21"/>
          <w:szCs w:val="21"/>
        </w:rPr>
        <w:t></w:t>
      </w:r>
      <w:hyperlink r:id="rId6" w:history="1">
        <w:r w:rsidRPr="00236F3B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DHS Active Shooter Preparedness Program</w:t>
        </w:r>
      </w:hyperlink>
    </w:p>
    <w:p w14:paraId="68C11FFC" w14:textId="77777777" w:rsidR="00236F3B" w:rsidRPr="00236F3B" w:rsidRDefault="00236F3B" w:rsidP="00236F3B">
      <w:pPr>
        <w:ind w:hanging="547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36F3B">
        <w:rPr>
          <w:rFonts w:ascii="Wingdings" w:eastAsia="Times New Roman" w:hAnsi="Wingdings" w:cs="Arial"/>
          <w:color w:val="D33320"/>
          <w:sz w:val="21"/>
          <w:szCs w:val="21"/>
        </w:rPr>
        <w:t></w:t>
      </w:r>
      <w:hyperlink r:id="rId7" w:history="1">
        <w:r w:rsidRPr="00236F3B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Planning and Response to an Active Shooter:</w:t>
        </w:r>
      </w:hyperlink>
      <w:hyperlink r:id="rId8" w:history="1">
        <w:r w:rsidRPr="00236F3B">
          <w:rPr>
            <w:rFonts w:ascii="Arial" w:eastAsia="Times New Roman" w:hAnsi="Arial" w:cs="Arial"/>
            <w:b/>
            <w:bCs/>
            <w:color w:val="0000FF"/>
            <w:sz w:val="28"/>
            <w:szCs w:val="28"/>
            <w:u w:val="single"/>
          </w:rPr>
          <w:t xml:space="preserve"> </w:t>
        </w:r>
      </w:hyperlink>
      <w:hyperlink r:id="rId9" w:history="1">
        <w:r w:rsidRPr="00236F3B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 xml:space="preserve">An Interagency Security Committee Policy and Best Practices Guide </w:t>
        </w:r>
      </w:hyperlink>
    </w:p>
    <w:p w14:paraId="53F4F4EA" w14:textId="77777777" w:rsidR="00236F3B" w:rsidRPr="00236F3B" w:rsidRDefault="00236F3B" w:rsidP="00236F3B">
      <w:p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36F3B">
        <w:rPr>
          <w:rFonts w:ascii="Arial" w:eastAsia="Times New Roman" w:hAnsi="Arial" w:cs="Arial"/>
          <w:b/>
          <w:bCs/>
          <w:color w:val="D33320"/>
          <w:sz w:val="28"/>
          <w:szCs w:val="28"/>
        </w:rPr>
        <w:t>FBI</w:t>
      </w:r>
    </w:p>
    <w:p w14:paraId="7764A433" w14:textId="77777777" w:rsidR="00236F3B" w:rsidRPr="00236F3B" w:rsidRDefault="00236F3B" w:rsidP="00236F3B">
      <w:pPr>
        <w:ind w:hanging="547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36F3B">
        <w:rPr>
          <w:rFonts w:ascii="Wingdings" w:eastAsia="Times New Roman" w:hAnsi="Wingdings" w:cs="Arial"/>
          <w:color w:val="D33320"/>
          <w:sz w:val="21"/>
          <w:szCs w:val="21"/>
        </w:rPr>
        <w:t></w:t>
      </w:r>
      <w:hyperlink r:id="rId10" w:history="1">
        <w:r w:rsidRPr="00236F3B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A Study of Active Shoot</w:t>
        </w:r>
        <w:bookmarkStart w:id="0" w:name="_GoBack"/>
        <w:bookmarkEnd w:id="0"/>
        <w:r w:rsidRPr="00236F3B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e</w:t>
        </w:r>
        <w:r w:rsidRPr="00236F3B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 xml:space="preserve">r Incidents in the United States between 2000 and 2013 </w:t>
        </w:r>
      </w:hyperlink>
    </w:p>
    <w:p w14:paraId="6AFC27A5" w14:textId="77777777" w:rsidR="00236F3B" w:rsidRPr="00236F3B" w:rsidRDefault="00236F3B" w:rsidP="00236F3B">
      <w:p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36F3B">
        <w:rPr>
          <w:rFonts w:ascii="Arial" w:eastAsia="Times New Roman" w:hAnsi="Arial" w:cs="Arial"/>
          <w:b/>
          <w:bCs/>
          <w:color w:val="D33320"/>
          <w:sz w:val="28"/>
          <w:szCs w:val="28"/>
        </w:rPr>
        <w:t xml:space="preserve">FEMA </w:t>
      </w:r>
    </w:p>
    <w:p w14:paraId="6689CD2A" w14:textId="77777777" w:rsidR="00236F3B" w:rsidRPr="00236F3B" w:rsidRDefault="00236F3B" w:rsidP="00236F3B">
      <w:pPr>
        <w:ind w:hanging="547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36F3B">
        <w:rPr>
          <w:rFonts w:ascii="Wingdings" w:eastAsia="Times New Roman" w:hAnsi="Wingdings" w:cs="Arial"/>
          <w:color w:val="D33320"/>
          <w:sz w:val="21"/>
          <w:szCs w:val="21"/>
        </w:rPr>
        <w:t></w:t>
      </w:r>
      <w:hyperlink r:id="rId11" w:history="1">
        <w:r w:rsidRPr="00236F3B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Active Shooter: What You Can Do</w:t>
        </w:r>
      </w:hyperlink>
    </w:p>
    <w:p w14:paraId="4F90B792" w14:textId="77777777" w:rsidR="00236F3B" w:rsidRPr="00236F3B" w:rsidRDefault="00236F3B" w:rsidP="00236F3B">
      <w:p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36F3B">
        <w:rPr>
          <w:rFonts w:ascii="Arial" w:eastAsia="Times New Roman" w:hAnsi="Arial" w:cs="Arial"/>
          <w:b/>
          <w:bCs/>
          <w:color w:val="D33320"/>
          <w:sz w:val="28"/>
          <w:szCs w:val="28"/>
        </w:rPr>
        <w:t xml:space="preserve">PFA  </w:t>
      </w:r>
    </w:p>
    <w:p w14:paraId="7DDF4AC8" w14:textId="77777777" w:rsidR="00236F3B" w:rsidRPr="00236F3B" w:rsidRDefault="00236F3B" w:rsidP="00236F3B">
      <w:pPr>
        <w:ind w:hanging="547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36F3B">
        <w:rPr>
          <w:rFonts w:ascii="Wingdings" w:eastAsia="Times New Roman" w:hAnsi="Wingdings" w:cs="Arial"/>
          <w:color w:val="D33320"/>
          <w:sz w:val="21"/>
          <w:szCs w:val="21"/>
        </w:rPr>
        <w:t></w:t>
      </w:r>
      <w:hyperlink r:id="rId12" w:history="1">
        <w:r w:rsidRPr="00236F3B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 xml:space="preserve">Phycological First Aid: Field Operations Guide </w:t>
        </w:r>
      </w:hyperlink>
    </w:p>
    <w:p w14:paraId="7A44C653" w14:textId="77777777" w:rsidR="00236F3B" w:rsidRPr="00236F3B" w:rsidRDefault="00236F3B" w:rsidP="00236F3B">
      <w:p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36F3B">
        <w:rPr>
          <w:rFonts w:ascii="Arial" w:eastAsia="Times New Roman" w:hAnsi="Arial" w:cs="Arial"/>
          <w:b/>
          <w:bCs/>
          <w:color w:val="D33320"/>
          <w:sz w:val="28"/>
          <w:szCs w:val="28"/>
        </w:rPr>
        <w:t xml:space="preserve">Red Cross </w:t>
      </w:r>
    </w:p>
    <w:p w14:paraId="3B795F1B" w14:textId="77777777" w:rsidR="00236F3B" w:rsidRPr="00236F3B" w:rsidRDefault="00236F3B" w:rsidP="00236F3B">
      <w:pPr>
        <w:ind w:hanging="547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36F3B">
        <w:rPr>
          <w:rFonts w:ascii="Wingdings" w:eastAsia="Times New Roman" w:hAnsi="Wingdings" w:cs="Arial"/>
          <w:color w:val="D33320"/>
          <w:sz w:val="21"/>
          <w:szCs w:val="21"/>
        </w:rPr>
        <w:t></w:t>
      </w:r>
      <w:hyperlink r:id="rId13" w:history="1">
        <w:r w:rsidRPr="00236F3B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12 Steps for Psychological First Aid</w:t>
        </w:r>
      </w:hyperlink>
    </w:p>
    <w:p w14:paraId="3A425983" w14:textId="77777777" w:rsidR="00236F3B" w:rsidRPr="00236F3B" w:rsidRDefault="00236F3B" w:rsidP="00236F3B">
      <w:pPr>
        <w:ind w:hanging="547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36F3B">
        <w:rPr>
          <w:rFonts w:ascii="Wingdings" w:eastAsia="Times New Roman" w:hAnsi="Wingdings" w:cs="Arial"/>
          <w:color w:val="D33320"/>
          <w:sz w:val="21"/>
          <w:szCs w:val="21"/>
        </w:rPr>
        <w:t></w:t>
      </w:r>
      <w:hyperlink r:id="rId14" w:history="1">
        <w:r w:rsidRPr="00236F3B">
          <w:rPr>
            <w:rFonts w:ascii="Arial" w:eastAsia="Times New Roman" w:hAnsi="Arial" w:cs="Arial"/>
            <w:color w:val="0000FF"/>
            <w:sz w:val="28"/>
            <w:szCs w:val="28"/>
            <w:u w:val="single"/>
          </w:rPr>
          <w:t>Applying a Manufactured Tourniquet</w:t>
        </w:r>
      </w:hyperlink>
    </w:p>
    <w:p w14:paraId="6BACF97D" w14:textId="77777777" w:rsidR="007A146E" w:rsidRDefault="007A146E"/>
    <w:sectPr w:rsidR="007A146E" w:rsidSect="00CB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3B"/>
    <w:rsid w:val="00236F3B"/>
    <w:rsid w:val="007A146E"/>
    <w:rsid w:val="00CB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7F019"/>
  <w15:chartTrackingRefBased/>
  <w15:docId w15:val="{A2834A00-CD8E-744F-9F02-6AEEBB36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6F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4416">
              <w:marLeft w:val="547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3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136">
              <w:marLeft w:val="547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53">
              <w:marLeft w:val="547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90">
              <w:marLeft w:val="547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3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811">
              <w:marLeft w:val="547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9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878">
              <w:marLeft w:val="547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40">
              <w:marLeft w:val="547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0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737">
              <w:marLeft w:val="547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231">
              <w:marLeft w:val="547"/>
              <w:marRight w:val="0"/>
              <w:marTop w:val="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hs.gov/sites/default/files/publications/isc-planning-response-active-shooter-guide-non-fouo-nov-2015-508.pdf" TargetMode="External"/><Relationship Id="rId13" Type="http://schemas.openxmlformats.org/officeDocument/2006/relationships/hyperlink" Target="http://www.redcross.org/m/saf/12-steps-for-psychological-first-a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hs.gov/sites/default/files/publications/isc-planning-response-active-shooter-guide-non-fouo-nov-2015-508.pdf" TargetMode="External"/><Relationship Id="rId12" Type="http://schemas.openxmlformats.org/officeDocument/2006/relationships/hyperlink" Target="http://www.nctsn.org/sites/default/files/pfa/english/2-psyfirstaid_final_no_handouts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hs.gov/active-shooter-preparedness" TargetMode="External"/><Relationship Id="rId11" Type="http://schemas.openxmlformats.org/officeDocument/2006/relationships/hyperlink" Target="https://training.fema.gov/is/courseoverview.aspx?code=IS-907" TargetMode="External"/><Relationship Id="rId5" Type="http://schemas.openxmlformats.org/officeDocument/2006/relationships/hyperlink" Target="http://secure-web.cisco.com/1lFQV8gezZiummId3m-0vbQ7sXLgmCXVt74MZVvRxCRvBvUoPCTbyn_KBWgKe7pGxG1DvMw-ilnyxCf10aaIwpJRXaobei7hN2Ak6uZ6DoHou1LkQ4CXSyGjhzfrhtzl95I7tmcEEN6lE-CQZ6_H8tRNCZ4c06osbottgSUTffbmn_vcycKdloWWMZAi8TPgnF81liev1vNiP79x91A-H3ex0CFZKMzNq6wt-tZTvqte6A0v8YCdyMYKPj_g0Db0ol5pCOcJ2BdUpSKhYDANgkrgxBFqO4nv0StF7b5r6P4jcpDn7Aqb7alQQCZaU53DPLHIoGlGORtyYcyOc19J4lBNDWZWLkvD3fIIUJ_cUB9D6NnCNtyQXZY6iP6V8Tu9phgyvs2gc-VFVYszi3291_DqTo4JHvzyCOqKlc3cOZkOsInVLgqa04XToS2_VbMMXqDhxCAB_A2_yLI09YZBRbg/http%3A%2F%2Fwww.c-tecc.org%2Fimages%2Fcontent%2FTECC_Guidelines_-_JUNE_2015_update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bi.gov/file-repository/active-shooter-study-2000-2013-1-1.pdf/view" TargetMode="External"/><Relationship Id="rId4" Type="http://schemas.openxmlformats.org/officeDocument/2006/relationships/hyperlink" Target="http://caloes.ca.gov/AccessFunctionalNeedsSite/Documents/Cal%20OES%20-%20Active%20Shooter%20Awareness%20Guidance%20(2016%20update).pdf" TargetMode="External"/><Relationship Id="rId9" Type="http://schemas.openxmlformats.org/officeDocument/2006/relationships/hyperlink" Target="https://www.dhs.gov/sites/default/files/publications/isc-planning-response-active-shooter-guide-non-fouo-nov-2015-508.pdf" TargetMode="External"/><Relationship Id="rId14" Type="http://schemas.openxmlformats.org/officeDocument/2006/relationships/hyperlink" Target="http://www.instructorscorner.org/media/videos/f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Kohav</dc:creator>
  <cp:keywords/>
  <dc:description/>
  <cp:lastModifiedBy>Jacob Kohav</cp:lastModifiedBy>
  <cp:revision>1</cp:revision>
  <dcterms:created xsi:type="dcterms:W3CDTF">2019-10-23T03:52:00Z</dcterms:created>
  <dcterms:modified xsi:type="dcterms:W3CDTF">2019-10-23T03:52:00Z</dcterms:modified>
</cp:coreProperties>
</file>