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bookmarkStart w:id="0" w:name="_GoBack"/>
      <w:bookmarkEnd w:id="0"/>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C77407">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Pr="00C77407">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Pr="00C77407">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Pr="00C77407">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Pr="00C77407">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Pr="00C77407">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Pr="00C77407">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Pr="00C77407">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Pr="00C77407">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Pr="00C77407">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Pr="00C77407">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Pr="00C77407">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Pr="00C77407">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Pr="00C77407">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Pr="00C77407">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Pr="00C77407">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Pr="00C77407">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Pr="00C77407">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Pr="00C77407">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Pr="00C77407">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Pr="00C77407">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Pr="00C77407">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Pr="00C77407">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Pr="00C77407">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Pr="00C77407">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Pr="00C77407">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Pr="00C77407">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Pr="00C77407">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Pr="00C77407">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Pr="00C77407">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Pr="00C77407">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Pr="00C77407">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Pr="00C77407">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Pr="00C77407">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Pr="00C77407">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1" w:name="_Toc322005930"/>
      <w:r w:rsidRPr="00AD0058">
        <w:t>Introduction</w:t>
      </w:r>
      <w:bookmarkEnd w:id="1"/>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2" w:name="_Toc322005931"/>
      <w:r>
        <w:t>1.1 Initial brief</w:t>
      </w:r>
      <w:bookmarkEnd w:id="2"/>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3" w:name="_Toc322005932"/>
      <w:r>
        <w:t>1.2 Project context</w:t>
      </w:r>
      <w:bookmarkEnd w:id="3"/>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a solution</w:t>
      </w:r>
      <w:r>
        <w:rPr>
          <w:color w:val="000000" w:themeColor="text1"/>
        </w:rPr>
        <w:t xml:space="preserve"> which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4" w:name="_Toc322005933"/>
      <w:r>
        <w:t xml:space="preserve">2. </w:t>
      </w:r>
      <w:r w:rsidRPr="0043671E">
        <w:t>Aim</w:t>
      </w:r>
      <w:r>
        <w:t>s</w:t>
      </w:r>
      <w:r w:rsidRPr="0043671E">
        <w:t xml:space="preserve"> and </w:t>
      </w:r>
      <w:r w:rsidRPr="00F979C6">
        <w:t>Objectives</w:t>
      </w:r>
      <w:bookmarkEnd w:id="4"/>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5" w:name="_Toc322005934"/>
      <w:r>
        <w:t>2.1 Primary objectives</w:t>
      </w:r>
      <w:bookmarkEnd w:id="5"/>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Develop a clean and minimalistic interface which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6" w:name="_Toc322005935"/>
      <w:r>
        <w:t>2.2 Secondary objectives</w:t>
      </w:r>
      <w:bookmarkEnd w:id="6"/>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Develop a system which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22005936"/>
      <w:r>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22005937"/>
      <w:r>
        <w:t>3</w:t>
      </w:r>
      <w:r w:rsidR="00D34E33">
        <w:t>.1 General context</w:t>
      </w:r>
      <w:bookmarkEnd w:id="8"/>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9" w:name="_Toc322005938"/>
      <w:r>
        <w:rPr>
          <w:sz w:val="22"/>
        </w:rPr>
        <w:t>3</w:t>
      </w:r>
      <w:r w:rsidRPr="000D3964">
        <w:rPr>
          <w:sz w:val="22"/>
        </w:rPr>
        <w:t>.</w:t>
      </w:r>
      <w:r>
        <w:rPr>
          <w:sz w:val="22"/>
        </w:rPr>
        <w:t>1.1 Grammar analysis</w:t>
      </w:r>
      <w:bookmarkEnd w:id="9"/>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often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10"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Although the study did find that programmers with more experience were less affected by syntax highlighting.  Below is an example of some python code; the above block of text has been processed by Notepad++’s syntax highlighter,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005940"/>
      <w:r>
        <w:rPr>
          <w:sz w:val="22"/>
        </w:rPr>
        <w:t>3</w:t>
      </w:r>
      <w:r w:rsidR="00775209" w:rsidRPr="000D3964">
        <w:rPr>
          <w:sz w:val="22"/>
        </w:rPr>
        <w:t>.</w:t>
      </w:r>
      <w:r w:rsidR="00C66431">
        <w:rPr>
          <w:sz w:val="22"/>
        </w:rPr>
        <w:t>1.3</w:t>
      </w:r>
      <w:r w:rsidR="00775209" w:rsidRPr="000D3964">
        <w:rPr>
          <w:sz w:val="22"/>
        </w:rPr>
        <w:t xml:space="preserve"> Auto complete</w:t>
      </w:r>
      <w:bookmarkEnd w:id="11"/>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 which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3" w:name="_Toc322005942"/>
      <w:r>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005943"/>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5" w:name="_Toc322005944"/>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6" w:name="_Toc32200594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00594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8" w:name="_Toc322005947"/>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005948"/>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20" w:name="_Toc32200594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005950"/>
      <w:r>
        <w:rPr>
          <w:sz w:val="22"/>
        </w:rPr>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005951"/>
      <w:r>
        <w:rPr>
          <w:sz w:val="22"/>
        </w:rPr>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3" w:name="_Toc322005952"/>
      <w:r>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00595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bookmarkStart w:id="25"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6" w:name="_Toc322005955"/>
      <w:r>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00595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00595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4C523907" w14:textId="5629BB9B" w:rsidR="002222D7" w:rsidRDefault="001C0676" w:rsidP="001918C5">
      <w:pPr>
        <w:spacing w:line="210" w:lineRule="atLeast"/>
      </w:pPr>
      <w:r>
        <w:t>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646ACE3B" w14:textId="77777777" w:rsidR="0081252D" w:rsidRPr="00C2202E" w:rsidRDefault="0081252D" w:rsidP="001918C5">
      <w:pPr>
        <w:spacing w:line="210" w:lineRule="atLeast"/>
      </w:pPr>
    </w:p>
    <w:p w14:paraId="10005090" w14:textId="61F192ED" w:rsidR="004C38FE" w:rsidRDefault="00D626B3" w:rsidP="004C38FE">
      <w:pPr>
        <w:pStyle w:val="Heading2"/>
      </w:pPr>
      <w:bookmarkStart w:id="29" w:name="_Toc32200595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p>
    <w:p w14:paraId="12D691C8" w14:textId="18189871" w:rsidR="00FA4636"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p>
    <w:p w14:paraId="30881A82" w14:textId="77777777" w:rsidR="00624260" w:rsidRDefault="00624260" w:rsidP="007567EB">
      <w:pPr>
        <w:spacing w:line="210" w:lineRule="atLeast"/>
        <w:jc w:val="center"/>
        <w:rPr>
          <w:color w:val="365F91" w:themeColor="accent1" w:themeShade="BF"/>
        </w:rPr>
      </w:pPr>
    </w:p>
    <w:p w14:paraId="706DBF1F" w14:textId="77777777" w:rsidR="00624260" w:rsidRPr="007567EB" w:rsidRDefault="00624260" w:rsidP="007567EB">
      <w:pPr>
        <w:spacing w:line="210" w:lineRule="atLeast"/>
        <w:jc w:val="center"/>
        <w:rPr>
          <w:color w:val="365F91" w:themeColor="accent1" w:themeShade="BF"/>
        </w:rPr>
      </w:pP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6D48FBD3" w14:textId="77777777" w:rsidR="009C491C" w:rsidRDefault="009C491C" w:rsidP="00406A45"/>
    <w:p w14:paraId="23F1B521" w14:textId="77777777" w:rsidR="009C491C" w:rsidRDefault="009C491C" w:rsidP="00406A45"/>
    <w:p w14:paraId="0ABE86FD" w14:textId="77777777" w:rsidR="009C491C" w:rsidRDefault="009C491C" w:rsidP="00406A45"/>
    <w:p w14:paraId="4A4D3CC6" w14:textId="77777777" w:rsidR="009C491C" w:rsidRDefault="009C491C" w:rsidP="00406A45"/>
    <w:p w14:paraId="10215FDC" w14:textId="77777777" w:rsidR="009C491C" w:rsidRDefault="009C491C" w:rsidP="00406A45"/>
    <w:p w14:paraId="6B672BEC" w14:textId="77777777" w:rsidR="009C491C" w:rsidRDefault="009C491C" w:rsidP="00406A45"/>
    <w:p w14:paraId="700CF4FE" w14:textId="77777777" w:rsidR="009C491C" w:rsidRDefault="009C491C" w:rsidP="00406A45"/>
    <w:p w14:paraId="2B7B84A6" w14:textId="77777777" w:rsidR="00624260" w:rsidRDefault="00624260" w:rsidP="00406A45"/>
    <w:p w14:paraId="3C9CA84D" w14:textId="77777777" w:rsidR="00624260" w:rsidRDefault="00624260" w:rsidP="00406A45"/>
    <w:p w14:paraId="60F15D33" w14:textId="77777777" w:rsidR="00624260" w:rsidRDefault="00624260" w:rsidP="00406A45"/>
    <w:p w14:paraId="24AF5CD9" w14:textId="77777777" w:rsidR="009C491C" w:rsidRDefault="009C491C" w:rsidP="00406A45"/>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may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D259DE" w:rsidR="00DE6AD1" w:rsidRDefault="00DE6AD1" w:rsidP="00DE6AD1">
      <w:r>
        <w:t>Section 2.1 of this report outlined the planned aims and objectives of this project. The sectioned detailed both primary and secondary objectives. In this section I will compare the final results against these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37C12941"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 that the machine learning system would not make a large difference to the prediction of autocomplete suggestions. Due to the amount of required in order to implement a system such as this was far to great when compared to the advantage it have on the usability of the software, so it was decided that this element would be left out.</w:t>
      </w:r>
    </w:p>
    <w:p w14:paraId="10ADFE5B" w14:textId="626C002B" w:rsidR="007F5661" w:rsidRPr="00DE6AD1" w:rsidRDefault="007F5661" w:rsidP="00DE6AD1">
      <w:r>
        <w:t>Although the effect of leaving out the machine learning technology would have a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77777777" w:rsidR="00441658" w:rsidRDefault="004E54DF" w:rsidP="004E54DF">
      <w:r>
        <w:t>Firstly,</w:t>
      </w:r>
      <w:r w:rsidR="001208E9">
        <w:t xml:space="preserve"> although the plug-in system allows users to manipulate the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49D4AE27" w14:textId="171279FC" w:rsidR="003C11A9"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06E0BAA1" w14:textId="77777777" w:rsidR="007B4F28" w:rsidRDefault="007B4F28" w:rsidP="002912CA"/>
    <w:p w14:paraId="76647399" w14:textId="77777777" w:rsidR="007B4F28" w:rsidRPr="002912CA" w:rsidRDefault="007B4F28" w:rsidP="002912CA"/>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4721ABF8"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These were a very useful tools since it helped the author too meet specific deadlines and to keep within the timeframe of the project. To aid this, the author ensured that they constantly re-assessed the performance of the project in order to make sure that the project plan effectively matched their current progress.</w:t>
      </w:r>
    </w:p>
    <w:p w14:paraId="147A50CA" w14:textId="13915D53" w:rsidR="00894939" w:rsidRPr="00894939" w:rsidRDefault="00F74860" w:rsidP="00894939">
      <w:r>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6EA626D4" w:rsidR="00A061CC" w:rsidRPr="00D570C8" w:rsidRDefault="00A061CC" w:rsidP="00D570C8">
      <w:pPr>
        <w:sectPr w:rsidR="00A061CC" w:rsidRPr="00D570C8" w:rsidSect="008F12FA">
          <w:headerReference w:type="default" r:id="rId77"/>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D37C28">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(days)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r w:rsidRPr="00491CEA">
              <w:rPr>
                <w:color w:val="0D0D0D" w:themeColor="text1" w:themeTint="F2"/>
              </w:rPr>
              <w:t>initial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5578A3EA" w14:textId="77777777" w:rsidR="00444B0D" w:rsidRDefault="00444B0D"/>
    <w:p w14:paraId="2908E652" w14:textId="77777777" w:rsidR="00444B0D" w:rsidRDefault="00444B0D">
      <w:pPr>
        <w:sectPr w:rsidR="00444B0D" w:rsidSect="00AC6F7F">
          <w:pgSz w:w="16838" w:h="11906" w:orient="landscape"/>
          <w:pgMar w:top="1440" w:right="1440" w:bottom="1440" w:left="1440" w:header="708" w:footer="708" w:gutter="0"/>
          <w:cols w:space="708"/>
          <w:docGrid w:linePitch="360"/>
        </w:sectPr>
      </w:pP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 </w:t>
              </w:r>
              <w:r w:rsidRPr="000D2C17">
                <w:rPr>
                  <w:rFonts w:ascii="Verdana" w:eastAsia="Times New Roman" w:hAnsi="Verdana" w:cs="Times New Roman"/>
                  <w:i/>
                  <w:iCs/>
                  <w:color w:val="000000"/>
                  <w:sz w:val="20"/>
                  <w:szCs w:val="20"/>
                  <w:lang w:eastAsia="en-US"/>
                </w:rPr>
                <w:t>The impact of syntax colouring on program comprehension.</w:t>
              </w:r>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r>
                <w:rPr>
                  <w:rFonts w:asciiTheme="minorHAnsi" w:eastAsiaTheme="minorEastAsia" w:hAnsiTheme="minorHAnsi" w:cstheme="minorBidi"/>
                  <w:bCs w:val="0"/>
                  <w:sz w:val="22"/>
                </w:rPr>
                <w:t>Android Studio, 2016.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r>
                <w:rPr>
                  <w:rFonts w:asciiTheme="minorHAnsi" w:eastAsiaTheme="minorEastAsia" w:hAnsiTheme="minorHAnsi" w:cstheme="minorBidi"/>
                  <w:bCs w:val="0"/>
                  <w:sz w:val="22"/>
                </w:rPr>
                <w:t>Atom, 2015.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r>
                <w:rPr>
                  <w:rFonts w:asciiTheme="minorHAnsi" w:eastAsiaTheme="minorEastAsia" w:hAnsiTheme="minorHAnsi" w:cstheme="minorBidi"/>
                  <w:bCs w:val="0"/>
                  <w:sz w:val="22"/>
                </w:rPr>
                <w:t>Biomedcentral, 2015. Efficiency comparison of languages [online]</w:t>
              </w:r>
              <w:bookmarkEnd w:id="66"/>
              <w:bookmarkEnd w:id="67"/>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David Beymer,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r w:rsidRPr="005D72A1">
                <w:rPr>
                  <w:rFonts w:eastAsia="Times New Roman" w:cs="Arial"/>
                  <w:i/>
                  <w:iCs/>
                  <w:color w:val="000000"/>
                  <w:shd w:val="clear" w:color="auto" w:fill="FFFFFF"/>
                  <w:lang w:val="en-US" w:eastAsia="en-US"/>
                </w:rPr>
                <w:t>An Eye Tracking Study of How Font Size and Type Influence Online Reading. </w:t>
              </w:r>
              <w:r w:rsidRPr="005D72A1">
                <w:rPr>
                  <w:rFonts w:eastAsia="Times New Roman" w:cs="Arial"/>
                  <w:color w:val="000000"/>
                  <w:shd w:val="clear" w:color="auto" w:fill="FFFFFF"/>
                  <w:lang w:val="en-US" w:eastAsia="en-US"/>
                </w:rPr>
                <w:t>[Online].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r>
                <w:rPr>
                  <w:rFonts w:asciiTheme="minorHAnsi" w:eastAsiaTheme="minorEastAsia" w:hAnsiTheme="minorHAnsi" w:cstheme="minorBidi"/>
                  <w:bCs w:val="0"/>
                  <w:sz w:val="22"/>
                </w:rPr>
                <w:t>FLTK, 2014. Fast light toolkit C++ framework [online]</w:t>
              </w:r>
              <w:bookmarkEnd w:id="70"/>
              <w:bookmarkEnd w:id="71"/>
            </w:p>
            <w:p w14:paraId="0CD2D764" w14:textId="75191DD9" w:rsidR="00766999" w:rsidRDefault="007C1FDA" w:rsidP="00766999">
              <w:r>
                <w:tab/>
                <w:t xml:space="preserve">Available at: </w:t>
              </w:r>
              <w:hyperlink r:id="rId78" w:history="1">
                <w:r w:rsidRPr="00B9552A">
                  <w:rPr>
                    <w:rStyle w:val="Hyperlink"/>
                  </w:rPr>
                  <w:t>http://www.fltk.org</w:t>
                </w:r>
              </w:hyperlink>
              <w:r w:rsidR="00665CA3">
                <w:t xml:space="preserve"> [Accessed 2016 March 10</w:t>
              </w:r>
            </w:p>
            <w:p w14:paraId="15E0290B" w14:textId="0574B2BD" w:rsidR="0015448E" w:rsidRPr="00766999" w:rsidRDefault="0015448E" w:rsidP="0015448E">
              <w:pPr>
                <w:ind w:left="720"/>
              </w:pPr>
              <w:r>
                <w:t xml:space="preserve">Gitgub, 2016. Source control tool [online] </w:t>
              </w:r>
              <w:r>
                <w:tab/>
              </w:r>
              <w:r>
                <w:tab/>
              </w:r>
              <w:r>
                <w:tab/>
              </w:r>
              <w:r>
                <w:tab/>
              </w:r>
              <w:r>
                <w:tab/>
                <w:t xml:space="preserve">       Available at :</w:t>
              </w:r>
              <w:r w:rsidRPr="0015448E">
                <w:t xml:space="preserve"> </w:t>
              </w:r>
              <w:hyperlink r:id="rId79" w:history="1">
                <w:r w:rsidRPr="0080719B">
                  <w:rPr>
                    <w:rStyle w:val="Hyperlink"/>
                  </w:rPr>
                  <w:t>https://github.com/</w:t>
                </w:r>
              </w:hyperlink>
              <w:r>
                <w:t xml:space="preserve"> [Accessed 2016 April 11]</w:t>
              </w:r>
            </w:p>
            <w:p w14:paraId="3CE36F8C" w14:textId="529D2107" w:rsidR="0033681F" w:rsidRDefault="0033681F" w:rsidP="0033681F">
              <w:pPr>
                <w:spacing w:after="0" w:line="240" w:lineRule="auto"/>
                <w:ind w:left="720"/>
                <w:rPr>
                  <w:rFonts w:eastAsia="Times New Roman" w:cs="Times New Roman"/>
                  <w:color w:val="000000"/>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 4 (2), p6-8.</w:t>
              </w:r>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r>
                <w:rPr>
                  <w:rFonts w:eastAsia="Times New Roman" w:cs="Times New Roman"/>
                  <w:color w:val="000000"/>
                  <w:lang w:eastAsia="en-US"/>
                </w:rPr>
                <w:t>LibGDX, 2016. Cross-platform framework [online]</w:t>
              </w:r>
            </w:p>
            <w:p w14:paraId="0E38E057" w14:textId="005DA7D5" w:rsidR="0031138C" w:rsidRPr="0033681F" w:rsidRDefault="0031138C" w:rsidP="0033681F">
              <w:pPr>
                <w:spacing w:after="0" w:line="240" w:lineRule="auto"/>
                <w:ind w:left="720"/>
                <w:rPr>
                  <w:rFonts w:eastAsia="Times New Roman" w:cs="Times New Roman"/>
                  <w:lang w:eastAsia="en-US"/>
                </w:rPr>
              </w:pPr>
              <w:r>
                <w:rPr>
                  <w:rFonts w:eastAsia="Times New Roman" w:cs="Times New Roman"/>
                  <w:color w:val="000000"/>
                  <w:lang w:eastAsia="en-US"/>
                </w:rPr>
                <w:t>Available at:</w:t>
              </w:r>
              <w:r w:rsidRPr="0031138C">
                <w:t xml:space="preserve"> </w:t>
              </w:r>
              <w:hyperlink r:id="rId80"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r>
                <w:rPr>
                  <w:rFonts w:asciiTheme="minorHAnsi" w:eastAsiaTheme="minorEastAsia" w:hAnsiTheme="minorHAnsi" w:cstheme="minorBidi"/>
                  <w:bCs w:val="0"/>
                  <w:sz w:val="22"/>
                </w:rPr>
                <w:t>Microsoft, 2013. Visual studios 2013 [online]</w:t>
              </w:r>
              <w:bookmarkEnd w:id="72"/>
              <w:bookmarkEnd w:id="73"/>
            </w:p>
            <w:p w14:paraId="40169C82" w14:textId="7CB61F6A" w:rsidR="000D2C17" w:rsidRDefault="000D2C17" w:rsidP="00391EA2">
              <w:r>
                <w:tab/>
                <w:t xml:space="preserve">Available at: </w:t>
              </w:r>
              <w:hyperlink r:id="rId81"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r>
                <w:rPr>
                  <w:rFonts w:ascii="Arial" w:eastAsia="Times New Roman" w:hAnsi="Arial" w:cs="Arial"/>
                  <w:color w:val="000000"/>
                  <w:shd w:val="clear" w:color="auto" w:fill="FFFFFF"/>
                  <w:lang w:val="en-US"/>
                </w:rPr>
                <w:t xml:space="preserve">Parasoft, 2016. Available at: </w:t>
              </w:r>
              <w:hyperlink r:id="rId82"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Phillip A. Laplante,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Default="00766999"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135FEAD2"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PlayN, 2016.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3"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r>
                <w:rPr>
                  <w:rFonts w:asciiTheme="minorHAnsi" w:eastAsiaTheme="minorEastAsia" w:hAnsiTheme="minorHAnsi" w:cstheme="minorBidi"/>
                  <w:bCs w:val="0"/>
                  <w:sz w:val="22"/>
                </w:rPr>
                <w:t xml:space="preserve">Ultimate++, 2016.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r>
                <w:rPr>
                  <w:rFonts w:asciiTheme="minorHAnsi" w:eastAsiaTheme="minorEastAsia" w:hAnsiTheme="minorHAnsi" w:cstheme="minorBidi"/>
                  <w:bCs w:val="0"/>
                  <w:sz w:val="22"/>
                </w:rPr>
                <w:t>Yourdictionary, 2015.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r>
                <w:rPr>
                  <w:rFonts w:asciiTheme="minorHAnsi" w:eastAsiaTheme="minorEastAsia" w:hAnsiTheme="minorHAnsi" w:cstheme="minorBidi"/>
                  <w:bCs w:val="0"/>
                  <w:sz w:val="22"/>
                </w:rPr>
                <w:t>SourceCode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r>
                <w:rPr>
                  <w:rFonts w:asciiTheme="minorHAnsi" w:eastAsiaTheme="minorEastAsia" w:hAnsiTheme="minorHAnsi" w:cstheme="minorBidi"/>
                  <w:bCs w:val="0"/>
                  <w:sz w:val="22"/>
                </w:rPr>
                <w:t>Sublime 2, 2015.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r>
                <w:rPr>
                  <w:rFonts w:asciiTheme="minorHAnsi" w:eastAsiaTheme="minorEastAsia" w:hAnsiTheme="minorHAnsi" w:cstheme="minorBidi"/>
                  <w:bCs w:val="0"/>
                  <w:sz w:val="22"/>
                </w:rPr>
                <w:t>QT, 2015. C++ development framework [online]</w:t>
              </w:r>
              <w:bookmarkEnd w:id="84"/>
              <w:bookmarkEnd w:id="85"/>
            </w:p>
            <w:p w14:paraId="11EA13BE" w14:textId="041D555F" w:rsidR="002F34F6" w:rsidRDefault="0092002D" w:rsidP="0092002D">
              <w:r>
                <w:tab/>
                <w:t xml:space="preserve">Available at: </w:t>
              </w:r>
              <w:hyperlink r:id="rId84" w:history="1">
                <w:r w:rsidRPr="00B9552A">
                  <w:rPr>
                    <w:rStyle w:val="Hyperlink"/>
                  </w:rPr>
                  <w:t>http://www.qt.io</w:t>
                </w:r>
              </w:hyperlink>
              <w:r>
                <w:t xml:space="preserve"> [Accessed 2016 March 10]</w:t>
              </w:r>
            </w:p>
            <w:bookmarkStart w:id="86" w:name="_Toc322006003" w:displacedByCustomXml="next"/>
            <w:bookmarkStart w:id="87" w:name="_Toc32200564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r>
                    <w:t xml:space="preserve">Walker, D. M., 2013.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r w:rsidRPr="002F34F6">
                    <w:rPr>
                      <w:rFonts w:eastAsia="Times New Roman" w:cs="Arial"/>
                      <w:color w:val="000000"/>
                      <w:shd w:val="clear" w:color="auto" w:fill="FFFFFF"/>
                      <w:lang w:val="en-US" w:eastAsia="en-US"/>
                    </w:rPr>
                    <w:t xml:space="preserve">[Online].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Won Kim, Seonghoon Kang (2007) </w:t>
                  </w:r>
                  <w:r w:rsidRPr="00882C8D">
                    <w:rPr>
                      <w:rFonts w:eastAsia="Times New Roman" w:cs="Arial"/>
                      <w:i/>
                      <w:iCs/>
                      <w:color w:val="000000"/>
                      <w:shd w:val="clear" w:color="auto" w:fill="FFFFFF"/>
                      <w:lang w:val="en-US" w:eastAsia="en-US"/>
                    </w:rPr>
                    <w:t>Minimalist and Intuitive User Interface Design Guidelines for Consumer Electronics Devices . </w:t>
                  </w:r>
                  <w:r w:rsidRPr="00882C8D">
                    <w:rPr>
                      <w:rFonts w:eastAsia="Times New Roman" w:cs="Arial"/>
                      <w:color w:val="000000"/>
                      <w:shd w:val="clear" w:color="auto" w:fill="FFFFFF"/>
                      <w:lang w:val="en-US" w:eastAsia="en-US"/>
                    </w:rPr>
                    <w:t>[Online]. Available at:</w:t>
                  </w:r>
                  <w:r w:rsidRPr="00882C8D">
                    <w:rPr>
                      <w:rFonts w:eastAsia="Times New Roman" w:cs="Arial"/>
                      <w:i/>
                      <w:iCs/>
                      <w:color w:val="000000"/>
                      <w:u w:val="single"/>
                      <w:shd w:val="clear" w:color="auto" w:fill="FFFFFF"/>
                      <w:lang w:val="en-US" w:eastAsia="en-US"/>
                    </w:rPr>
                    <w:t>http://www.jot.fm/issues/issue_2007_03/column5.pdf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0F23FD" w:rsidP="000B42A8">
                  <w:pPr>
                    <w:pStyle w:val="Bibliography"/>
                  </w:pPr>
                </w:p>
              </w:sdtContent>
            </w:sdt>
            <w:p w14:paraId="7F943E2C" w14:textId="77777777" w:rsidR="000B42A8" w:rsidRPr="000B42A8" w:rsidRDefault="000B42A8" w:rsidP="000B42A8"/>
            <w:p w14:paraId="76E1E8CE" w14:textId="74EAE336" w:rsidR="00012F29" w:rsidRDefault="000F23FD"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C77407" w:rsidRDefault="00C77407" w:rsidP="009C527C">
      <w:r>
        <w:separator/>
      </w:r>
    </w:p>
  </w:endnote>
  <w:endnote w:type="continuationSeparator" w:id="0">
    <w:p w14:paraId="0924647D" w14:textId="77777777" w:rsidR="00C77407" w:rsidRDefault="00C7740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C77407" w:rsidRDefault="00C77407"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F04D0">
          <w:rPr>
            <w:noProof/>
          </w:rPr>
          <w:t>1</w:t>
        </w:r>
        <w:r>
          <w:rPr>
            <w:noProof/>
          </w:rPr>
          <w:fldChar w:fldCharType="end"/>
        </w:r>
      </w:sdtContent>
    </w:sdt>
  </w:p>
  <w:p w14:paraId="655A01B3" w14:textId="77777777" w:rsidR="00C77407" w:rsidRDefault="00C7740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C77407" w:rsidRDefault="00C77407" w:rsidP="009C527C">
      <w:r>
        <w:separator/>
      </w:r>
    </w:p>
  </w:footnote>
  <w:footnote w:type="continuationSeparator" w:id="0">
    <w:p w14:paraId="36A23B99" w14:textId="77777777" w:rsidR="00C77407" w:rsidRDefault="00C77407"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C77407" w:rsidRPr="00515D41" w:rsidRDefault="00C77407">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C77407" w:rsidRDefault="00C7740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C77407" w:rsidRPr="00515D41" w:rsidRDefault="00C77407"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C77407" w:rsidRDefault="00C7740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C77407" w:rsidRPr="00515D41" w:rsidRDefault="00C77407">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044B"/>
    <w:rsid w:val="000C2825"/>
    <w:rsid w:val="000C3183"/>
    <w:rsid w:val="000C348B"/>
    <w:rsid w:val="000C4278"/>
    <w:rsid w:val="000D2C17"/>
    <w:rsid w:val="000D3964"/>
    <w:rsid w:val="000D3CDA"/>
    <w:rsid w:val="000E084B"/>
    <w:rsid w:val="000E0E0A"/>
    <w:rsid w:val="000E1B46"/>
    <w:rsid w:val="000E2E0D"/>
    <w:rsid w:val="000E72A3"/>
    <w:rsid w:val="000F23FD"/>
    <w:rsid w:val="000F7D3A"/>
    <w:rsid w:val="00105562"/>
    <w:rsid w:val="0010710A"/>
    <w:rsid w:val="00113F4B"/>
    <w:rsid w:val="00114591"/>
    <w:rsid w:val="001157B4"/>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69CD"/>
    <w:rsid w:val="00280F2C"/>
    <w:rsid w:val="0028653A"/>
    <w:rsid w:val="002912CA"/>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4D08"/>
    <w:rsid w:val="002E553A"/>
    <w:rsid w:val="002E60E4"/>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1502"/>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5112"/>
    <w:rsid w:val="007478B3"/>
    <w:rsid w:val="0075390C"/>
    <w:rsid w:val="00754155"/>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197B"/>
    <w:rsid w:val="007E456A"/>
    <w:rsid w:val="007E55AA"/>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32C0E"/>
    <w:rsid w:val="008353CD"/>
    <w:rsid w:val="008369AB"/>
    <w:rsid w:val="0083724B"/>
    <w:rsid w:val="00842181"/>
    <w:rsid w:val="00842A81"/>
    <w:rsid w:val="00843033"/>
    <w:rsid w:val="008439B5"/>
    <w:rsid w:val="008471E3"/>
    <w:rsid w:val="00847644"/>
    <w:rsid w:val="00851CE6"/>
    <w:rsid w:val="00854084"/>
    <w:rsid w:val="008558B8"/>
    <w:rsid w:val="00856D5B"/>
    <w:rsid w:val="008606CA"/>
    <w:rsid w:val="00860E80"/>
    <w:rsid w:val="0086119B"/>
    <w:rsid w:val="00865E06"/>
    <w:rsid w:val="008730B9"/>
    <w:rsid w:val="00873FA5"/>
    <w:rsid w:val="00875DBE"/>
    <w:rsid w:val="00882C8D"/>
    <w:rsid w:val="008840DE"/>
    <w:rsid w:val="0088553F"/>
    <w:rsid w:val="00887CE1"/>
    <w:rsid w:val="008929F4"/>
    <w:rsid w:val="00892D1A"/>
    <w:rsid w:val="0089355B"/>
    <w:rsid w:val="00894939"/>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7FEC"/>
    <w:rsid w:val="00991A1A"/>
    <w:rsid w:val="00991DFD"/>
    <w:rsid w:val="00991E9C"/>
    <w:rsid w:val="00992176"/>
    <w:rsid w:val="0099707C"/>
    <w:rsid w:val="00997A28"/>
    <w:rsid w:val="00997D01"/>
    <w:rsid w:val="009A1A37"/>
    <w:rsid w:val="009A6055"/>
    <w:rsid w:val="009B1CDD"/>
    <w:rsid w:val="009B3F2A"/>
    <w:rsid w:val="009C09DF"/>
    <w:rsid w:val="009C3DE7"/>
    <w:rsid w:val="009C491C"/>
    <w:rsid w:val="009C527C"/>
    <w:rsid w:val="009C6F6B"/>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3F5D"/>
    <w:rsid w:val="00AB4830"/>
    <w:rsid w:val="00AB65FB"/>
    <w:rsid w:val="00AB7B48"/>
    <w:rsid w:val="00AC0235"/>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1335"/>
    <w:rsid w:val="00B21EEF"/>
    <w:rsid w:val="00B2766A"/>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91E82"/>
    <w:rsid w:val="00B92E67"/>
    <w:rsid w:val="00B93740"/>
    <w:rsid w:val="00B954C4"/>
    <w:rsid w:val="00B957C9"/>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5C7F"/>
    <w:rsid w:val="00BF765F"/>
    <w:rsid w:val="00C01FF2"/>
    <w:rsid w:val="00C03E84"/>
    <w:rsid w:val="00C05687"/>
    <w:rsid w:val="00C07A7C"/>
    <w:rsid w:val="00C11253"/>
    <w:rsid w:val="00C140CE"/>
    <w:rsid w:val="00C143A2"/>
    <w:rsid w:val="00C153A8"/>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66A68"/>
    <w:rsid w:val="00C716AD"/>
    <w:rsid w:val="00C7402B"/>
    <w:rsid w:val="00C77407"/>
    <w:rsid w:val="00C81E57"/>
    <w:rsid w:val="00C85C54"/>
    <w:rsid w:val="00C91C05"/>
    <w:rsid w:val="00C91D21"/>
    <w:rsid w:val="00C91E0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32DD"/>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5ACC"/>
    <w:rsid w:val="00DD5D66"/>
    <w:rsid w:val="00DD6229"/>
    <w:rsid w:val="00DE1E6D"/>
    <w:rsid w:val="00DE6AD1"/>
    <w:rsid w:val="00DE7FAA"/>
    <w:rsid w:val="00DF2A69"/>
    <w:rsid w:val="00DF6070"/>
    <w:rsid w:val="00E00B32"/>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3.xml"/><Relationship Id="rId78" Type="http://schemas.openxmlformats.org/officeDocument/2006/relationships/hyperlink" Target="http://www.fltk.org" TargetMode="External"/><Relationship Id="rId79" Type="http://schemas.openxmlformats.org/officeDocument/2006/relationships/hyperlink" Target="https://github.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yperlink" Target="https://libgdx.badlogicgames.com/" TargetMode="External"/><Relationship Id="rId81" Type="http://schemas.openxmlformats.org/officeDocument/2006/relationships/hyperlink" Target="http://www.visualstudios.com" TargetMode="External"/><Relationship Id="rId82" Type="http://schemas.openxmlformats.org/officeDocument/2006/relationships/hyperlink" Target="https://www.parasoft.com/product/jtest" TargetMode="External"/><Relationship Id="rId83" Type="http://schemas.openxmlformats.org/officeDocument/2006/relationships/hyperlink" Target="https://github.com/playn/playn" TargetMode="External"/><Relationship Id="rId84" Type="http://schemas.openxmlformats.org/officeDocument/2006/relationships/hyperlink" Target="http://www.qt.io" TargetMode="External"/><Relationship Id="rId85" Type="http://schemas.openxmlformats.org/officeDocument/2006/relationships/fontTable" Target="fontTable.xm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FBA557B-8FF1-BC46-B3D5-D12058DA6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4241</TotalTime>
  <Pages>60</Pages>
  <Words>14306</Words>
  <Characters>81549</Characters>
  <Application>Microsoft Macintosh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95664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309</cp:revision>
  <cp:lastPrinted>2016-04-11T10:50:00Z</cp:lastPrinted>
  <dcterms:created xsi:type="dcterms:W3CDTF">2016-01-15T18:27:00Z</dcterms:created>
  <dcterms:modified xsi:type="dcterms:W3CDTF">2016-04-11T13:59:00Z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