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Pr="00F11B23" w:rsidRDefault="00963412" w:rsidP="00963412"/>
    <w:p w14:paraId="5A7C185C" w14:textId="77777777" w:rsidR="00F11B23" w:rsidRPr="00F11B23" w:rsidRDefault="001157B4">
      <w:pPr>
        <w:pStyle w:val="TOC1"/>
        <w:tabs>
          <w:tab w:val="left" w:pos="407"/>
        </w:tabs>
        <w:rPr>
          <w:noProof/>
          <w:sz w:val="24"/>
          <w:szCs w:val="24"/>
          <w:lang w:val="en-US" w:eastAsia="ja-JP"/>
        </w:rPr>
      </w:pPr>
      <w:r w:rsidRPr="00F11B23">
        <w:fldChar w:fldCharType="begin"/>
      </w:r>
      <w:r w:rsidR="007571F5" w:rsidRPr="00F11B23">
        <w:instrText xml:space="preserve"> TOC \o "1-3" \h \z \u </w:instrText>
      </w:r>
      <w:r w:rsidRPr="00F11B23">
        <w:fldChar w:fldCharType="separate"/>
      </w:r>
      <w:r w:rsidR="00F11B23" w:rsidRPr="00F11B23">
        <w:rPr>
          <w:noProof/>
        </w:rPr>
        <w:t>1.</w:t>
      </w:r>
      <w:r w:rsidR="00F11B23" w:rsidRPr="00F11B23">
        <w:rPr>
          <w:noProof/>
          <w:sz w:val="24"/>
          <w:szCs w:val="24"/>
          <w:lang w:val="en-US" w:eastAsia="ja-JP"/>
        </w:rPr>
        <w:tab/>
      </w:r>
      <w:r w:rsidR="00F11B23" w:rsidRPr="00F11B23">
        <w:rPr>
          <w:noProof/>
        </w:rPr>
        <w:t>Introduction</w:t>
      </w:r>
      <w:r w:rsidR="00F11B23" w:rsidRPr="00F11B23">
        <w:rPr>
          <w:noProof/>
        </w:rPr>
        <w:tab/>
      </w:r>
      <w:r w:rsidR="00F11B23" w:rsidRPr="00F11B23">
        <w:rPr>
          <w:noProof/>
        </w:rPr>
        <w:fldChar w:fldCharType="begin"/>
      </w:r>
      <w:r w:rsidR="00F11B23" w:rsidRPr="00F11B23">
        <w:rPr>
          <w:noProof/>
        </w:rPr>
        <w:instrText xml:space="preserve"> PAGEREF _Toc322355813 \h </w:instrText>
      </w:r>
      <w:r w:rsidR="00F11B23" w:rsidRPr="00F11B23">
        <w:rPr>
          <w:noProof/>
        </w:rPr>
      </w:r>
      <w:r w:rsidR="00F11B23" w:rsidRPr="00F11B23">
        <w:rPr>
          <w:noProof/>
        </w:rPr>
        <w:fldChar w:fldCharType="separate"/>
      </w:r>
      <w:r w:rsidR="00F11B23" w:rsidRPr="00F11B23">
        <w:rPr>
          <w:noProof/>
        </w:rPr>
        <w:t>5</w:t>
      </w:r>
      <w:r w:rsidR="00F11B23" w:rsidRPr="00F11B23">
        <w:rPr>
          <w:noProof/>
        </w:rPr>
        <w:fldChar w:fldCharType="end"/>
      </w:r>
    </w:p>
    <w:p w14:paraId="65BF7735" w14:textId="77777777" w:rsidR="00F11B23" w:rsidRPr="00F11B23" w:rsidRDefault="00F11B23">
      <w:pPr>
        <w:pStyle w:val="TOC2"/>
        <w:tabs>
          <w:tab w:val="right" w:leader="dot" w:pos="9016"/>
        </w:tabs>
        <w:rPr>
          <w:noProof/>
          <w:sz w:val="24"/>
          <w:szCs w:val="24"/>
          <w:lang w:val="en-US" w:eastAsia="ja-JP"/>
        </w:rPr>
      </w:pPr>
      <w:r w:rsidRPr="00F11B23">
        <w:rPr>
          <w:noProof/>
        </w:rPr>
        <w:t>1.1 Initial brief</w:t>
      </w:r>
      <w:r w:rsidRPr="00F11B23">
        <w:rPr>
          <w:noProof/>
        </w:rPr>
        <w:tab/>
      </w:r>
      <w:r w:rsidRPr="00F11B23">
        <w:rPr>
          <w:noProof/>
        </w:rPr>
        <w:fldChar w:fldCharType="begin"/>
      </w:r>
      <w:r w:rsidRPr="00F11B23">
        <w:rPr>
          <w:noProof/>
        </w:rPr>
        <w:instrText xml:space="preserve"> PAGEREF _Toc322355814 \h </w:instrText>
      </w:r>
      <w:r w:rsidRPr="00F11B23">
        <w:rPr>
          <w:noProof/>
        </w:rPr>
      </w:r>
      <w:r w:rsidRPr="00F11B23">
        <w:rPr>
          <w:noProof/>
        </w:rPr>
        <w:fldChar w:fldCharType="separate"/>
      </w:r>
      <w:r w:rsidRPr="00F11B23">
        <w:rPr>
          <w:noProof/>
        </w:rPr>
        <w:t>5</w:t>
      </w:r>
      <w:r w:rsidRPr="00F11B23">
        <w:rPr>
          <w:noProof/>
        </w:rPr>
        <w:fldChar w:fldCharType="end"/>
      </w:r>
    </w:p>
    <w:p w14:paraId="7D4D1AC5" w14:textId="77777777" w:rsidR="00F11B23" w:rsidRPr="00F11B23" w:rsidRDefault="00F11B23">
      <w:pPr>
        <w:pStyle w:val="TOC2"/>
        <w:tabs>
          <w:tab w:val="right" w:leader="dot" w:pos="9016"/>
        </w:tabs>
        <w:rPr>
          <w:noProof/>
          <w:sz w:val="24"/>
          <w:szCs w:val="24"/>
          <w:lang w:val="en-US" w:eastAsia="ja-JP"/>
        </w:rPr>
      </w:pPr>
      <w:r w:rsidRPr="00F11B23">
        <w:rPr>
          <w:noProof/>
        </w:rPr>
        <w:t>1.2 Project context</w:t>
      </w:r>
      <w:r w:rsidRPr="00F11B23">
        <w:rPr>
          <w:noProof/>
        </w:rPr>
        <w:tab/>
      </w:r>
      <w:r w:rsidRPr="00F11B23">
        <w:rPr>
          <w:noProof/>
        </w:rPr>
        <w:fldChar w:fldCharType="begin"/>
      </w:r>
      <w:r w:rsidRPr="00F11B23">
        <w:rPr>
          <w:noProof/>
        </w:rPr>
        <w:instrText xml:space="preserve"> PAGEREF _Toc322355815 \h </w:instrText>
      </w:r>
      <w:r w:rsidRPr="00F11B23">
        <w:rPr>
          <w:noProof/>
        </w:rPr>
      </w:r>
      <w:r w:rsidRPr="00F11B23">
        <w:rPr>
          <w:noProof/>
        </w:rPr>
        <w:fldChar w:fldCharType="separate"/>
      </w:r>
      <w:r w:rsidRPr="00F11B23">
        <w:rPr>
          <w:noProof/>
        </w:rPr>
        <w:t>6</w:t>
      </w:r>
      <w:r w:rsidRPr="00F11B23">
        <w:rPr>
          <w:noProof/>
        </w:rPr>
        <w:fldChar w:fldCharType="end"/>
      </w:r>
    </w:p>
    <w:p w14:paraId="1208F4B3" w14:textId="77777777" w:rsidR="00F11B23" w:rsidRPr="00F11B23" w:rsidRDefault="00F11B23">
      <w:pPr>
        <w:pStyle w:val="TOC1"/>
        <w:rPr>
          <w:noProof/>
          <w:sz w:val="24"/>
          <w:szCs w:val="24"/>
          <w:lang w:val="en-US" w:eastAsia="ja-JP"/>
        </w:rPr>
      </w:pPr>
      <w:r w:rsidRPr="00F11B23">
        <w:rPr>
          <w:noProof/>
        </w:rPr>
        <w:t>2. Aims and Objectives</w:t>
      </w:r>
      <w:r w:rsidRPr="00F11B23">
        <w:rPr>
          <w:noProof/>
        </w:rPr>
        <w:tab/>
      </w:r>
      <w:r w:rsidRPr="00F11B23">
        <w:rPr>
          <w:noProof/>
        </w:rPr>
        <w:fldChar w:fldCharType="begin"/>
      </w:r>
      <w:r w:rsidRPr="00F11B23">
        <w:rPr>
          <w:noProof/>
        </w:rPr>
        <w:instrText xml:space="preserve"> PAGEREF _Toc322355816 \h </w:instrText>
      </w:r>
      <w:r w:rsidRPr="00F11B23">
        <w:rPr>
          <w:noProof/>
        </w:rPr>
      </w:r>
      <w:r w:rsidRPr="00F11B23">
        <w:rPr>
          <w:noProof/>
        </w:rPr>
        <w:fldChar w:fldCharType="separate"/>
      </w:r>
      <w:r w:rsidRPr="00F11B23">
        <w:rPr>
          <w:noProof/>
        </w:rPr>
        <w:t>7</w:t>
      </w:r>
      <w:r w:rsidRPr="00F11B23">
        <w:rPr>
          <w:noProof/>
        </w:rPr>
        <w:fldChar w:fldCharType="end"/>
      </w:r>
    </w:p>
    <w:p w14:paraId="7CA037B0" w14:textId="77777777" w:rsidR="00F11B23" w:rsidRPr="00F11B23" w:rsidRDefault="00F11B23">
      <w:pPr>
        <w:pStyle w:val="TOC2"/>
        <w:tabs>
          <w:tab w:val="right" w:leader="dot" w:pos="9016"/>
        </w:tabs>
        <w:rPr>
          <w:noProof/>
          <w:sz w:val="24"/>
          <w:szCs w:val="24"/>
          <w:lang w:val="en-US" w:eastAsia="ja-JP"/>
        </w:rPr>
      </w:pPr>
      <w:r w:rsidRPr="00F11B23">
        <w:rPr>
          <w:noProof/>
        </w:rPr>
        <w:t>2.1 Primary objectives</w:t>
      </w:r>
      <w:r w:rsidRPr="00F11B23">
        <w:rPr>
          <w:noProof/>
        </w:rPr>
        <w:tab/>
      </w:r>
      <w:r w:rsidRPr="00F11B23">
        <w:rPr>
          <w:noProof/>
        </w:rPr>
        <w:fldChar w:fldCharType="begin"/>
      </w:r>
      <w:r w:rsidRPr="00F11B23">
        <w:rPr>
          <w:noProof/>
        </w:rPr>
        <w:instrText xml:space="preserve"> PAGEREF _Toc322355817 \h </w:instrText>
      </w:r>
      <w:r w:rsidRPr="00F11B23">
        <w:rPr>
          <w:noProof/>
        </w:rPr>
      </w:r>
      <w:r w:rsidRPr="00F11B23">
        <w:rPr>
          <w:noProof/>
        </w:rPr>
        <w:fldChar w:fldCharType="separate"/>
      </w:r>
      <w:r w:rsidRPr="00F11B23">
        <w:rPr>
          <w:noProof/>
        </w:rPr>
        <w:t>7</w:t>
      </w:r>
      <w:r w:rsidRPr="00F11B23">
        <w:rPr>
          <w:noProof/>
        </w:rPr>
        <w:fldChar w:fldCharType="end"/>
      </w:r>
    </w:p>
    <w:p w14:paraId="298551C7" w14:textId="77777777" w:rsidR="00F11B23" w:rsidRPr="00F11B23" w:rsidRDefault="00F11B23">
      <w:pPr>
        <w:pStyle w:val="TOC2"/>
        <w:tabs>
          <w:tab w:val="right" w:leader="dot" w:pos="9016"/>
        </w:tabs>
        <w:rPr>
          <w:noProof/>
          <w:sz w:val="24"/>
          <w:szCs w:val="24"/>
          <w:lang w:val="en-US" w:eastAsia="ja-JP"/>
        </w:rPr>
      </w:pPr>
      <w:r w:rsidRPr="00F11B23">
        <w:rPr>
          <w:noProof/>
        </w:rPr>
        <w:t>2.2 Secondary objectives</w:t>
      </w:r>
      <w:r w:rsidRPr="00F11B23">
        <w:rPr>
          <w:noProof/>
        </w:rPr>
        <w:tab/>
      </w:r>
      <w:r w:rsidRPr="00F11B23">
        <w:rPr>
          <w:noProof/>
        </w:rPr>
        <w:fldChar w:fldCharType="begin"/>
      </w:r>
      <w:r w:rsidRPr="00F11B23">
        <w:rPr>
          <w:noProof/>
        </w:rPr>
        <w:instrText xml:space="preserve"> PAGEREF _Toc322355818 \h </w:instrText>
      </w:r>
      <w:r w:rsidRPr="00F11B23">
        <w:rPr>
          <w:noProof/>
        </w:rPr>
      </w:r>
      <w:r w:rsidRPr="00F11B23">
        <w:rPr>
          <w:noProof/>
        </w:rPr>
        <w:fldChar w:fldCharType="separate"/>
      </w:r>
      <w:r w:rsidRPr="00F11B23">
        <w:rPr>
          <w:noProof/>
        </w:rPr>
        <w:t>7</w:t>
      </w:r>
      <w:r w:rsidRPr="00F11B23">
        <w:rPr>
          <w:noProof/>
        </w:rPr>
        <w:fldChar w:fldCharType="end"/>
      </w:r>
    </w:p>
    <w:p w14:paraId="7A9EF610" w14:textId="77777777" w:rsidR="00F11B23" w:rsidRPr="00F11B23" w:rsidRDefault="00F11B23">
      <w:pPr>
        <w:pStyle w:val="TOC1"/>
        <w:rPr>
          <w:noProof/>
          <w:sz w:val="24"/>
          <w:szCs w:val="24"/>
          <w:lang w:val="en-US" w:eastAsia="ja-JP"/>
        </w:rPr>
      </w:pPr>
      <w:r w:rsidRPr="00F11B23">
        <w:rPr>
          <w:noProof/>
        </w:rPr>
        <w:t>3. Background</w:t>
      </w:r>
      <w:r w:rsidRPr="00F11B23">
        <w:rPr>
          <w:noProof/>
        </w:rPr>
        <w:tab/>
      </w:r>
      <w:r w:rsidRPr="00F11B23">
        <w:rPr>
          <w:noProof/>
        </w:rPr>
        <w:fldChar w:fldCharType="begin"/>
      </w:r>
      <w:r w:rsidRPr="00F11B23">
        <w:rPr>
          <w:noProof/>
        </w:rPr>
        <w:instrText xml:space="preserve"> PAGEREF _Toc322355819 \h </w:instrText>
      </w:r>
      <w:r w:rsidRPr="00F11B23">
        <w:rPr>
          <w:noProof/>
        </w:rPr>
      </w:r>
      <w:r w:rsidRPr="00F11B23">
        <w:rPr>
          <w:noProof/>
        </w:rPr>
        <w:fldChar w:fldCharType="separate"/>
      </w:r>
      <w:r w:rsidRPr="00F11B23">
        <w:rPr>
          <w:noProof/>
        </w:rPr>
        <w:t>9</w:t>
      </w:r>
      <w:r w:rsidRPr="00F11B23">
        <w:rPr>
          <w:noProof/>
        </w:rPr>
        <w:fldChar w:fldCharType="end"/>
      </w:r>
    </w:p>
    <w:p w14:paraId="3F52BB8C" w14:textId="77777777" w:rsidR="00F11B23" w:rsidRPr="00F11B23" w:rsidRDefault="00F11B23">
      <w:pPr>
        <w:pStyle w:val="TOC2"/>
        <w:tabs>
          <w:tab w:val="right" w:leader="dot" w:pos="9016"/>
        </w:tabs>
        <w:rPr>
          <w:noProof/>
          <w:sz w:val="24"/>
          <w:szCs w:val="24"/>
          <w:lang w:val="en-US" w:eastAsia="ja-JP"/>
        </w:rPr>
      </w:pPr>
      <w:r w:rsidRPr="00F11B23">
        <w:rPr>
          <w:noProof/>
        </w:rPr>
        <w:t>3.1 General context</w:t>
      </w:r>
      <w:r w:rsidRPr="00F11B23">
        <w:rPr>
          <w:noProof/>
        </w:rPr>
        <w:tab/>
      </w:r>
      <w:r w:rsidRPr="00F11B23">
        <w:rPr>
          <w:noProof/>
        </w:rPr>
        <w:fldChar w:fldCharType="begin"/>
      </w:r>
      <w:r w:rsidRPr="00F11B23">
        <w:rPr>
          <w:noProof/>
        </w:rPr>
        <w:instrText xml:space="preserve"> PAGEREF _Toc322355820 \h </w:instrText>
      </w:r>
      <w:r w:rsidRPr="00F11B23">
        <w:rPr>
          <w:noProof/>
        </w:rPr>
      </w:r>
      <w:r w:rsidRPr="00F11B23">
        <w:rPr>
          <w:noProof/>
        </w:rPr>
        <w:fldChar w:fldCharType="separate"/>
      </w:r>
      <w:r w:rsidRPr="00F11B23">
        <w:rPr>
          <w:noProof/>
        </w:rPr>
        <w:t>9</w:t>
      </w:r>
      <w:r w:rsidRPr="00F11B23">
        <w:rPr>
          <w:noProof/>
        </w:rPr>
        <w:fldChar w:fldCharType="end"/>
      </w:r>
    </w:p>
    <w:p w14:paraId="63F1CDE3" w14:textId="77777777" w:rsidR="00F11B23" w:rsidRPr="00F11B23" w:rsidRDefault="00F11B23">
      <w:pPr>
        <w:pStyle w:val="TOC2"/>
        <w:tabs>
          <w:tab w:val="right" w:leader="dot" w:pos="9016"/>
        </w:tabs>
        <w:rPr>
          <w:noProof/>
          <w:sz w:val="24"/>
          <w:szCs w:val="24"/>
          <w:lang w:val="en-US" w:eastAsia="ja-JP"/>
        </w:rPr>
      </w:pPr>
      <w:r w:rsidRPr="00F11B23">
        <w:rPr>
          <w:noProof/>
        </w:rPr>
        <w:t>3.1.1 Grammar analysis</w:t>
      </w:r>
      <w:r w:rsidRPr="00F11B23">
        <w:rPr>
          <w:noProof/>
        </w:rPr>
        <w:tab/>
      </w:r>
      <w:r w:rsidRPr="00F11B23">
        <w:rPr>
          <w:noProof/>
        </w:rPr>
        <w:fldChar w:fldCharType="begin"/>
      </w:r>
      <w:r w:rsidRPr="00F11B23">
        <w:rPr>
          <w:noProof/>
        </w:rPr>
        <w:instrText xml:space="preserve"> PAGEREF _Toc322355821 \h </w:instrText>
      </w:r>
      <w:r w:rsidRPr="00F11B23">
        <w:rPr>
          <w:noProof/>
        </w:rPr>
      </w:r>
      <w:r w:rsidRPr="00F11B23">
        <w:rPr>
          <w:noProof/>
        </w:rPr>
        <w:fldChar w:fldCharType="separate"/>
      </w:r>
      <w:r w:rsidRPr="00F11B23">
        <w:rPr>
          <w:noProof/>
        </w:rPr>
        <w:t>9</w:t>
      </w:r>
      <w:r w:rsidRPr="00F11B23">
        <w:rPr>
          <w:noProof/>
        </w:rPr>
        <w:fldChar w:fldCharType="end"/>
      </w:r>
    </w:p>
    <w:p w14:paraId="4E746A1C" w14:textId="77777777" w:rsidR="00F11B23" w:rsidRPr="00F11B23" w:rsidRDefault="00F11B23">
      <w:pPr>
        <w:pStyle w:val="TOC2"/>
        <w:tabs>
          <w:tab w:val="right" w:leader="dot" w:pos="9016"/>
        </w:tabs>
        <w:rPr>
          <w:noProof/>
          <w:sz w:val="24"/>
          <w:szCs w:val="24"/>
          <w:lang w:val="en-US" w:eastAsia="ja-JP"/>
        </w:rPr>
      </w:pPr>
      <w:r w:rsidRPr="00F11B23">
        <w:rPr>
          <w:noProof/>
        </w:rPr>
        <w:t>3.1.2 Syntax highlighting</w:t>
      </w:r>
      <w:r w:rsidRPr="00F11B23">
        <w:rPr>
          <w:noProof/>
        </w:rPr>
        <w:tab/>
      </w:r>
      <w:r w:rsidRPr="00F11B23">
        <w:rPr>
          <w:noProof/>
        </w:rPr>
        <w:fldChar w:fldCharType="begin"/>
      </w:r>
      <w:r w:rsidRPr="00F11B23">
        <w:rPr>
          <w:noProof/>
        </w:rPr>
        <w:instrText xml:space="preserve"> PAGEREF _Toc322355822 \h </w:instrText>
      </w:r>
      <w:r w:rsidRPr="00F11B23">
        <w:rPr>
          <w:noProof/>
        </w:rPr>
      </w:r>
      <w:r w:rsidRPr="00F11B23">
        <w:rPr>
          <w:noProof/>
        </w:rPr>
        <w:fldChar w:fldCharType="separate"/>
      </w:r>
      <w:r w:rsidRPr="00F11B23">
        <w:rPr>
          <w:noProof/>
        </w:rPr>
        <w:t>10</w:t>
      </w:r>
      <w:r w:rsidRPr="00F11B23">
        <w:rPr>
          <w:noProof/>
        </w:rPr>
        <w:fldChar w:fldCharType="end"/>
      </w:r>
    </w:p>
    <w:p w14:paraId="63179C8C" w14:textId="77777777" w:rsidR="00F11B23" w:rsidRPr="00F11B23" w:rsidRDefault="00F11B23">
      <w:pPr>
        <w:pStyle w:val="TOC2"/>
        <w:tabs>
          <w:tab w:val="right" w:leader="dot" w:pos="9016"/>
        </w:tabs>
        <w:rPr>
          <w:noProof/>
          <w:sz w:val="24"/>
          <w:szCs w:val="24"/>
          <w:lang w:val="en-US" w:eastAsia="ja-JP"/>
        </w:rPr>
      </w:pPr>
      <w:r w:rsidRPr="00F11B23">
        <w:rPr>
          <w:noProof/>
        </w:rPr>
        <w:t>3.1.3 Auto complete</w:t>
      </w:r>
      <w:r w:rsidRPr="00F11B23">
        <w:rPr>
          <w:noProof/>
        </w:rPr>
        <w:tab/>
      </w:r>
      <w:r w:rsidRPr="00F11B23">
        <w:rPr>
          <w:noProof/>
        </w:rPr>
        <w:fldChar w:fldCharType="begin"/>
      </w:r>
      <w:r w:rsidRPr="00F11B23">
        <w:rPr>
          <w:noProof/>
        </w:rPr>
        <w:instrText xml:space="preserve"> PAGEREF _Toc322355823 \h </w:instrText>
      </w:r>
      <w:r w:rsidRPr="00F11B23">
        <w:rPr>
          <w:noProof/>
        </w:rPr>
      </w:r>
      <w:r w:rsidRPr="00F11B23">
        <w:rPr>
          <w:noProof/>
        </w:rPr>
        <w:fldChar w:fldCharType="separate"/>
      </w:r>
      <w:r w:rsidRPr="00F11B23">
        <w:rPr>
          <w:noProof/>
        </w:rPr>
        <w:t>12</w:t>
      </w:r>
      <w:r w:rsidRPr="00F11B23">
        <w:rPr>
          <w:noProof/>
        </w:rPr>
        <w:fldChar w:fldCharType="end"/>
      </w:r>
    </w:p>
    <w:p w14:paraId="1BDD81AD" w14:textId="77777777" w:rsidR="00F11B23" w:rsidRPr="00F11B23" w:rsidRDefault="00F11B23">
      <w:pPr>
        <w:pStyle w:val="TOC2"/>
        <w:tabs>
          <w:tab w:val="right" w:leader="dot" w:pos="9016"/>
        </w:tabs>
        <w:rPr>
          <w:noProof/>
          <w:sz w:val="24"/>
          <w:szCs w:val="24"/>
          <w:lang w:val="en-US" w:eastAsia="ja-JP"/>
        </w:rPr>
      </w:pPr>
      <w:r w:rsidRPr="00F11B23">
        <w:rPr>
          <w:noProof/>
        </w:rPr>
        <w:t>3.1.4 Software functionality</w:t>
      </w:r>
      <w:r w:rsidRPr="00F11B23">
        <w:rPr>
          <w:noProof/>
        </w:rPr>
        <w:tab/>
      </w:r>
      <w:r w:rsidRPr="00F11B23">
        <w:rPr>
          <w:noProof/>
        </w:rPr>
        <w:fldChar w:fldCharType="begin"/>
      </w:r>
      <w:r w:rsidRPr="00F11B23">
        <w:rPr>
          <w:noProof/>
        </w:rPr>
        <w:instrText xml:space="preserve"> PAGEREF _Toc322355824 \h </w:instrText>
      </w:r>
      <w:r w:rsidRPr="00F11B23">
        <w:rPr>
          <w:noProof/>
        </w:rPr>
      </w:r>
      <w:r w:rsidRPr="00F11B23">
        <w:rPr>
          <w:noProof/>
        </w:rPr>
        <w:fldChar w:fldCharType="separate"/>
      </w:r>
      <w:r w:rsidRPr="00F11B23">
        <w:rPr>
          <w:noProof/>
        </w:rPr>
        <w:t>13</w:t>
      </w:r>
      <w:r w:rsidRPr="00F11B23">
        <w:rPr>
          <w:noProof/>
        </w:rPr>
        <w:fldChar w:fldCharType="end"/>
      </w:r>
    </w:p>
    <w:p w14:paraId="1BC48305" w14:textId="77777777" w:rsidR="00F11B23" w:rsidRPr="00F11B23" w:rsidRDefault="00F11B23">
      <w:pPr>
        <w:pStyle w:val="TOC2"/>
        <w:tabs>
          <w:tab w:val="right" w:leader="dot" w:pos="9016"/>
        </w:tabs>
        <w:rPr>
          <w:noProof/>
          <w:sz w:val="24"/>
          <w:szCs w:val="24"/>
          <w:lang w:val="en-US" w:eastAsia="ja-JP"/>
        </w:rPr>
      </w:pPr>
      <w:r w:rsidRPr="00F11B23">
        <w:rPr>
          <w:noProof/>
        </w:rPr>
        <w:t>3.2 Comparison of technologies</w:t>
      </w:r>
      <w:r w:rsidRPr="00F11B23">
        <w:rPr>
          <w:noProof/>
        </w:rPr>
        <w:tab/>
      </w:r>
      <w:r w:rsidRPr="00F11B23">
        <w:rPr>
          <w:noProof/>
        </w:rPr>
        <w:fldChar w:fldCharType="begin"/>
      </w:r>
      <w:r w:rsidRPr="00F11B23">
        <w:rPr>
          <w:noProof/>
        </w:rPr>
        <w:instrText xml:space="preserve"> PAGEREF _Toc322355825 \h </w:instrText>
      </w:r>
      <w:r w:rsidRPr="00F11B23">
        <w:rPr>
          <w:noProof/>
        </w:rPr>
      </w:r>
      <w:r w:rsidRPr="00F11B23">
        <w:rPr>
          <w:noProof/>
        </w:rPr>
        <w:fldChar w:fldCharType="separate"/>
      </w:r>
      <w:r w:rsidRPr="00F11B23">
        <w:rPr>
          <w:noProof/>
        </w:rPr>
        <w:t>15</w:t>
      </w:r>
      <w:r w:rsidRPr="00F11B23">
        <w:rPr>
          <w:noProof/>
        </w:rPr>
        <w:fldChar w:fldCharType="end"/>
      </w:r>
    </w:p>
    <w:p w14:paraId="5CE320FE" w14:textId="77777777" w:rsidR="00F11B23" w:rsidRPr="00F11B23" w:rsidRDefault="00F11B23">
      <w:pPr>
        <w:pStyle w:val="TOC2"/>
        <w:tabs>
          <w:tab w:val="right" w:leader="dot" w:pos="9016"/>
        </w:tabs>
        <w:rPr>
          <w:noProof/>
          <w:sz w:val="24"/>
          <w:szCs w:val="24"/>
          <w:lang w:val="en-US" w:eastAsia="ja-JP"/>
        </w:rPr>
      </w:pPr>
      <w:r w:rsidRPr="00F11B23">
        <w:rPr>
          <w:noProof/>
        </w:rPr>
        <w:t>3.2.1 Programming language</w:t>
      </w:r>
      <w:r w:rsidRPr="00F11B23">
        <w:rPr>
          <w:noProof/>
        </w:rPr>
        <w:tab/>
      </w:r>
      <w:r w:rsidRPr="00F11B23">
        <w:rPr>
          <w:noProof/>
        </w:rPr>
        <w:fldChar w:fldCharType="begin"/>
      </w:r>
      <w:r w:rsidRPr="00F11B23">
        <w:rPr>
          <w:noProof/>
        </w:rPr>
        <w:instrText xml:space="preserve"> PAGEREF _Toc322355826 \h </w:instrText>
      </w:r>
      <w:r w:rsidRPr="00F11B23">
        <w:rPr>
          <w:noProof/>
        </w:rPr>
      </w:r>
      <w:r w:rsidRPr="00F11B23">
        <w:rPr>
          <w:noProof/>
        </w:rPr>
        <w:fldChar w:fldCharType="separate"/>
      </w:r>
      <w:r w:rsidRPr="00F11B23">
        <w:rPr>
          <w:noProof/>
        </w:rPr>
        <w:t>15</w:t>
      </w:r>
      <w:r w:rsidRPr="00F11B23">
        <w:rPr>
          <w:noProof/>
        </w:rPr>
        <w:fldChar w:fldCharType="end"/>
      </w:r>
    </w:p>
    <w:p w14:paraId="1075A9BC" w14:textId="77777777" w:rsidR="00F11B23" w:rsidRPr="00F11B23" w:rsidRDefault="00F11B23">
      <w:pPr>
        <w:pStyle w:val="TOC2"/>
        <w:tabs>
          <w:tab w:val="right" w:leader="dot" w:pos="9016"/>
        </w:tabs>
        <w:rPr>
          <w:noProof/>
          <w:sz w:val="24"/>
          <w:szCs w:val="24"/>
          <w:lang w:val="en-US" w:eastAsia="ja-JP"/>
        </w:rPr>
      </w:pPr>
      <w:r w:rsidRPr="00F11B23">
        <w:rPr>
          <w:noProof/>
        </w:rPr>
        <w:t>3.2.2 Frameworks and GUI API’s</w:t>
      </w:r>
      <w:r w:rsidRPr="00F11B23">
        <w:rPr>
          <w:noProof/>
        </w:rPr>
        <w:tab/>
      </w:r>
      <w:r w:rsidRPr="00F11B23">
        <w:rPr>
          <w:noProof/>
        </w:rPr>
        <w:fldChar w:fldCharType="begin"/>
      </w:r>
      <w:r w:rsidRPr="00F11B23">
        <w:rPr>
          <w:noProof/>
        </w:rPr>
        <w:instrText xml:space="preserve"> PAGEREF _Toc322355827 \h </w:instrText>
      </w:r>
      <w:r w:rsidRPr="00F11B23">
        <w:rPr>
          <w:noProof/>
        </w:rPr>
      </w:r>
      <w:r w:rsidRPr="00F11B23">
        <w:rPr>
          <w:noProof/>
        </w:rPr>
        <w:fldChar w:fldCharType="separate"/>
      </w:r>
      <w:r w:rsidRPr="00F11B23">
        <w:rPr>
          <w:noProof/>
        </w:rPr>
        <w:t>16</w:t>
      </w:r>
      <w:r w:rsidRPr="00F11B23">
        <w:rPr>
          <w:noProof/>
        </w:rPr>
        <w:fldChar w:fldCharType="end"/>
      </w:r>
    </w:p>
    <w:p w14:paraId="0CFD55A3" w14:textId="77777777" w:rsidR="00F11B23" w:rsidRPr="00F11B23" w:rsidRDefault="00F11B23">
      <w:pPr>
        <w:pStyle w:val="TOC2"/>
        <w:tabs>
          <w:tab w:val="right" w:leader="dot" w:pos="9016"/>
        </w:tabs>
        <w:rPr>
          <w:noProof/>
          <w:sz w:val="24"/>
          <w:szCs w:val="24"/>
          <w:lang w:val="en-US" w:eastAsia="ja-JP"/>
        </w:rPr>
      </w:pPr>
      <w:r w:rsidRPr="00F11B23">
        <w:rPr>
          <w:noProof/>
        </w:rPr>
        <w:t>3.3 Comparison of algorithms</w:t>
      </w:r>
      <w:r w:rsidRPr="00F11B23">
        <w:rPr>
          <w:noProof/>
        </w:rPr>
        <w:tab/>
      </w:r>
      <w:r w:rsidRPr="00F11B23">
        <w:rPr>
          <w:noProof/>
        </w:rPr>
        <w:fldChar w:fldCharType="begin"/>
      </w:r>
      <w:r w:rsidRPr="00F11B23">
        <w:rPr>
          <w:noProof/>
        </w:rPr>
        <w:instrText xml:space="preserve"> PAGEREF _Toc322355828 \h </w:instrText>
      </w:r>
      <w:r w:rsidRPr="00F11B23">
        <w:rPr>
          <w:noProof/>
        </w:rPr>
      </w:r>
      <w:r w:rsidRPr="00F11B23">
        <w:rPr>
          <w:noProof/>
        </w:rPr>
        <w:fldChar w:fldCharType="separate"/>
      </w:r>
      <w:r w:rsidRPr="00F11B23">
        <w:rPr>
          <w:noProof/>
        </w:rPr>
        <w:t>18</w:t>
      </w:r>
      <w:r w:rsidRPr="00F11B23">
        <w:rPr>
          <w:noProof/>
        </w:rPr>
        <w:fldChar w:fldCharType="end"/>
      </w:r>
    </w:p>
    <w:p w14:paraId="6DCAF480" w14:textId="77777777" w:rsidR="00F11B23" w:rsidRPr="00F11B23" w:rsidRDefault="00F11B23">
      <w:pPr>
        <w:pStyle w:val="TOC2"/>
        <w:tabs>
          <w:tab w:val="right" w:leader="dot" w:pos="9016"/>
        </w:tabs>
        <w:rPr>
          <w:noProof/>
          <w:sz w:val="24"/>
          <w:szCs w:val="24"/>
          <w:lang w:val="en-US" w:eastAsia="ja-JP"/>
        </w:rPr>
      </w:pPr>
      <w:r w:rsidRPr="00F11B23">
        <w:rPr>
          <w:noProof/>
        </w:rPr>
        <w:t>3.3.1 Syntax highlighting techniques</w:t>
      </w:r>
      <w:r w:rsidRPr="00F11B23">
        <w:rPr>
          <w:noProof/>
        </w:rPr>
        <w:tab/>
      </w:r>
      <w:r w:rsidRPr="00F11B23">
        <w:rPr>
          <w:noProof/>
        </w:rPr>
        <w:fldChar w:fldCharType="begin"/>
      </w:r>
      <w:r w:rsidRPr="00F11B23">
        <w:rPr>
          <w:noProof/>
        </w:rPr>
        <w:instrText xml:space="preserve"> PAGEREF _Toc322355829 \h </w:instrText>
      </w:r>
      <w:r w:rsidRPr="00F11B23">
        <w:rPr>
          <w:noProof/>
        </w:rPr>
      </w:r>
      <w:r w:rsidRPr="00F11B23">
        <w:rPr>
          <w:noProof/>
        </w:rPr>
        <w:fldChar w:fldCharType="separate"/>
      </w:r>
      <w:r w:rsidRPr="00F11B23">
        <w:rPr>
          <w:noProof/>
        </w:rPr>
        <w:t>18</w:t>
      </w:r>
      <w:r w:rsidRPr="00F11B23">
        <w:rPr>
          <w:noProof/>
        </w:rPr>
        <w:fldChar w:fldCharType="end"/>
      </w:r>
    </w:p>
    <w:p w14:paraId="1E12CBBD" w14:textId="77777777" w:rsidR="00F11B23" w:rsidRPr="00F11B23" w:rsidRDefault="00F11B23">
      <w:pPr>
        <w:pStyle w:val="TOC2"/>
        <w:tabs>
          <w:tab w:val="right" w:leader="dot" w:pos="9016"/>
        </w:tabs>
        <w:rPr>
          <w:noProof/>
          <w:sz w:val="24"/>
          <w:szCs w:val="24"/>
          <w:lang w:val="en-US" w:eastAsia="ja-JP"/>
        </w:rPr>
      </w:pPr>
      <w:r w:rsidRPr="00F11B23">
        <w:rPr>
          <w:noProof/>
        </w:rPr>
        <w:t>3.3.2 Lexical analysis</w:t>
      </w:r>
      <w:r w:rsidRPr="00F11B23">
        <w:rPr>
          <w:noProof/>
        </w:rPr>
        <w:tab/>
      </w:r>
      <w:r w:rsidRPr="00F11B23">
        <w:rPr>
          <w:noProof/>
        </w:rPr>
        <w:fldChar w:fldCharType="begin"/>
      </w:r>
      <w:r w:rsidRPr="00F11B23">
        <w:rPr>
          <w:noProof/>
        </w:rPr>
        <w:instrText xml:space="preserve"> PAGEREF _Toc322355830 \h </w:instrText>
      </w:r>
      <w:r w:rsidRPr="00F11B23">
        <w:rPr>
          <w:noProof/>
        </w:rPr>
      </w:r>
      <w:r w:rsidRPr="00F11B23">
        <w:rPr>
          <w:noProof/>
        </w:rPr>
        <w:fldChar w:fldCharType="separate"/>
      </w:r>
      <w:r w:rsidRPr="00F11B23">
        <w:rPr>
          <w:noProof/>
        </w:rPr>
        <w:t>19</w:t>
      </w:r>
      <w:r w:rsidRPr="00F11B23">
        <w:rPr>
          <w:noProof/>
        </w:rPr>
        <w:fldChar w:fldCharType="end"/>
      </w:r>
    </w:p>
    <w:p w14:paraId="521EC13D" w14:textId="77777777" w:rsidR="00F11B23" w:rsidRPr="00F11B23" w:rsidRDefault="00F11B23">
      <w:pPr>
        <w:pStyle w:val="TOC2"/>
        <w:tabs>
          <w:tab w:val="right" w:leader="dot" w:pos="9016"/>
        </w:tabs>
        <w:rPr>
          <w:noProof/>
          <w:sz w:val="24"/>
          <w:szCs w:val="24"/>
          <w:lang w:val="en-US" w:eastAsia="ja-JP"/>
        </w:rPr>
      </w:pPr>
      <w:r w:rsidRPr="00F11B23">
        <w:rPr>
          <w:noProof/>
        </w:rPr>
        <w:t>3.3.3 Autocomplete matching</w:t>
      </w:r>
      <w:r w:rsidRPr="00F11B23">
        <w:rPr>
          <w:noProof/>
        </w:rPr>
        <w:tab/>
      </w:r>
      <w:r w:rsidRPr="00F11B23">
        <w:rPr>
          <w:noProof/>
        </w:rPr>
        <w:fldChar w:fldCharType="begin"/>
      </w:r>
      <w:r w:rsidRPr="00F11B23">
        <w:rPr>
          <w:noProof/>
        </w:rPr>
        <w:instrText xml:space="preserve"> PAGEREF _Toc322355831 \h </w:instrText>
      </w:r>
      <w:r w:rsidRPr="00F11B23">
        <w:rPr>
          <w:noProof/>
        </w:rPr>
      </w:r>
      <w:r w:rsidRPr="00F11B23">
        <w:rPr>
          <w:noProof/>
        </w:rPr>
        <w:fldChar w:fldCharType="separate"/>
      </w:r>
      <w:r w:rsidRPr="00F11B23">
        <w:rPr>
          <w:noProof/>
        </w:rPr>
        <w:t>20</w:t>
      </w:r>
      <w:r w:rsidRPr="00F11B23">
        <w:rPr>
          <w:noProof/>
        </w:rPr>
        <w:fldChar w:fldCharType="end"/>
      </w:r>
    </w:p>
    <w:p w14:paraId="00E8281E" w14:textId="77777777" w:rsidR="00F11B23" w:rsidRPr="00F11B23" w:rsidRDefault="00F11B23">
      <w:pPr>
        <w:pStyle w:val="TOC2"/>
        <w:tabs>
          <w:tab w:val="right" w:leader="dot" w:pos="9016"/>
        </w:tabs>
        <w:rPr>
          <w:noProof/>
          <w:sz w:val="24"/>
          <w:szCs w:val="24"/>
          <w:lang w:val="en-US" w:eastAsia="ja-JP"/>
        </w:rPr>
      </w:pPr>
      <w:r w:rsidRPr="00F11B23">
        <w:rPr>
          <w:noProof/>
        </w:rPr>
        <w:t>3.4 Alternative solutions</w:t>
      </w:r>
      <w:r w:rsidRPr="00F11B23">
        <w:rPr>
          <w:noProof/>
        </w:rPr>
        <w:tab/>
      </w:r>
      <w:r w:rsidRPr="00F11B23">
        <w:rPr>
          <w:noProof/>
        </w:rPr>
        <w:fldChar w:fldCharType="begin"/>
      </w:r>
      <w:r w:rsidRPr="00F11B23">
        <w:rPr>
          <w:noProof/>
        </w:rPr>
        <w:instrText xml:space="preserve"> PAGEREF _Toc322355832 \h </w:instrText>
      </w:r>
      <w:r w:rsidRPr="00F11B23">
        <w:rPr>
          <w:noProof/>
        </w:rPr>
      </w:r>
      <w:r w:rsidRPr="00F11B23">
        <w:rPr>
          <w:noProof/>
        </w:rPr>
        <w:fldChar w:fldCharType="separate"/>
      </w:r>
      <w:r w:rsidRPr="00F11B23">
        <w:rPr>
          <w:noProof/>
        </w:rPr>
        <w:t>21</w:t>
      </w:r>
      <w:r w:rsidRPr="00F11B23">
        <w:rPr>
          <w:noProof/>
        </w:rPr>
        <w:fldChar w:fldCharType="end"/>
      </w:r>
    </w:p>
    <w:p w14:paraId="6557AA0A" w14:textId="77777777" w:rsidR="00F11B23" w:rsidRPr="00F11B23" w:rsidRDefault="00F11B23">
      <w:pPr>
        <w:pStyle w:val="TOC2"/>
        <w:tabs>
          <w:tab w:val="right" w:leader="dot" w:pos="9016"/>
        </w:tabs>
        <w:rPr>
          <w:noProof/>
          <w:sz w:val="24"/>
          <w:szCs w:val="24"/>
          <w:lang w:val="en-US" w:eastAsia="ja-JP"/>
        </w:rPr>
      </w:pPr>
      <w:r w:rsidRPr="00F11B23">
        <w:rPr>
          <w:noProof/>
        </w:rPr>
        <w:t>3.4.1 Critical appraisal of Atom</w:t>
      </w:r>
      <w:r w:rsidRPr="00F11B23">
        <w:rPr>
          <w:noProof/>
        </w:rPr>
        <w:tab/>
      </w:r>
      <w:r w:rsidRPr="00F11B23">
        <w:rPr>
          <w:noProof/>
        </w:rPr>
        <w:fldChar w:fldCharType="begin"/>
      </w:r>
      <w:r w:rsidRPr="00F11B23">
        <w:rPr>
          <w:noProof/>
        </w:rPr>
        <w:instrText xml:space="preserve"> PAGEREF _Toc322355833 \h </w:instrText>
      </w:r>
      <w:r w:rsidRPr="00F11B23">
        <w:rPr>
          <w:noProof/>
        </w:rPr>
      </w:r>
      <w:r w:rsidRPr="00F11B23">
        <w:rPr>
          <w:noProof/>
        </w:rPr>
        <w:fldChar w:fldCharType="separate"/>
      </w:r>
      <w:r w:rsidRPr="00F11B23">
        <w:rPr>
          <w:noProof/>
        </w:rPr>
        <w:t>21</w:t>
      </w:r>
      <w:r w:rsidRPr="00F11B23">
        <w:rPr>
          <w:noProof/>
        </w:rPr>
        <w:fldChar w:fldCharType="end"/>
      </w:r>
    </w:p>
    <w:p w14:paraId="6F2322BD" w14:textId="77777777" w:rsidR="00F11B23" w:rsidRPr="00F11B23" w:rsidRDefault="00F11B23">
      <w:pPr>
        <w:pStyle w:val="TOC2"/>
        <w:tabs>
          <w:tab w:val="right" w:leader="dot" w:pos="9016"/>
        </w:tabs>
        <w:rPr>
          <w:noProof/>
          <w:sz w:val="24"/>
          <w:szCs w:val="24"/>
          <w:lang w:val="en-US" w:eastAsia="ja-JP"/>
        </w:rPr>
      </w:pPr>
      <w:r w:rsidRPr="00F11B23">
        <w:rPr>
          <w:noProof/>
        </w:rPr>
        <w:t>3.4.2 Critical appraisal of Sublime</w:t>
      </w:r>
      <w:r w:rsidRPr="00F11B23">
        <w:rPr>
          <w:noProof/>
        </w:rPr>
        <w:tab/>
      </w:r>
      <w:r w:rsidRPr="00F11B23">
        <w:rPr>
          <w:noProof/>
        </w:rPr>
        <w:fldChar w:fldCharType="begin"/>
      </w:r>
      <w:r w:rsidRPr="00F11B23">
        <w:rPr>
          <w:noProof/>
        </w:rPr>
        <w:instrText xml:space="preserve"> PAGEREF _Toc322355834 \h </w:instrText>
      </w:r>
      <w:r w:rsidRPr="00F11B23">
        <w:rPr>
          <w:noProof/>
        </w:rPr>
      </w:r>
      <w:r w:rsidRPr="00F11B23">
        <w:rPr>
          <w:noProof/>
        </w:rPr>
        <w:fldChar w:fldCharType="separate"/>
      </w:r>
      <w:r w:rsidRPr="00F11B23">
        <w:rPr>
          <w:noProof/>
        </w:rPr>
        <w:t>22</w:t>
      </w:r>
      <w:r w:rsidRPr="00F11B23">
        <w:rPr>
          <w:noProof/>
        </w:rPr>
        <w:fldChar w:fldCharType="end"/>
      </w:r>
    </w:p>
    <w:p w14:paraId="31F8A18D" w14:textId="77777777" w:rsidR="00F11B23" w:rsidRPr="00F11B23" w:rsidRDefault="00F11B23">
      <w:pPr>
        <w:pStyle w:val="TOC1"/>
        <w:rPr>
          <w:noProof/>
          <w:sz w:val="24"/>
          <w:szCs w:val="24"/>
          <w:lang w:val="en-US" w:eastAsia="ja-JP"/>
        </w:rPr>
      </w:pPr>
      <w:r w:rsidRPr="00F11B23">
        <w:rPr>
          <w:noProof/>
        </w:rPr>
        <w:t>4. Technical development</w:t>
      </w:r>
      <w:r w:rsidRPr="00F11B23">
        <w:rPr>
          <w:noProof/>
        </w:rPr>
        <w:tab/>
      </w:r>
      <w:r w:rsidRPr="00F11B23">
        <w:rPr>
          <w:noProof/>
        </w:rPr>
        <w:fldChar w:fldCharType="begin"/>
      </w:r>
      <w:r w:rsidRPr="00F11B23">
        <w:rPr>
          <w:noProof/>
        </w:rPr>
        <w:instrText xml:space="preserve"> PAGEREF _Toc322355835 \h </w:instrText>
      </w:r>
      <w:r w:rsidRPr="00F11B23">
        <w:rPr>
          <w:noProof/>
        </w:rPr>
      </w:r>
      <w:r w:rsidRPr="00F11B23">
        <w:rPr>
          <w:noProof/>
        </w:rPr>
        <w:fldChar w:fldCharType="separate"/>
      </w:r>
      <w:r w:rsidRPr="00F11B23">
        <w:rPr>
          <w:noProof/>
        </w:rPr>
        <w:t>23</w:t>
      </w:r>
      <w:r w:rsidRPr="00F11B23">
        <w:rPr>
          <w:noProof/>
        </w:rPr>
        <w:fldChar w:fldCharType="end"/>
      </w:r>
    </w:p>
    <w:p w14:paraId="2A5A5F7D" w14:textId="77777777" w:rsidR="00F11B23" w:rsidRPr="00F11B23" w:rsidRDefault="00F11B23">
      <w:pPr>
        <w:pStyle w:val="TOC2"/>
        <w:tabs>
          <w:tab w:val="right" w:leader="dot" w:pos="9016"/>
        </w:tabs>
        <w:rPr>
          <w:noProof/>
          <w:sz w:val="24"/>
          <w:szCs w:val="24"/>
          <w:lang w:val="en-US" w:eastAsia="ja-JP"/>
        </w:rPr>
      </w:pPr>
      <w:r w:rsidRPr="00F11B23">
        <w:rPr>
          <w:noProof/>
        </w:rPr>
        <w:t>4.1 System Design</w:t>
      </w:r>
      <w:r w:rsidRPr="00F11B23">
        <w:rPr>
          <w:noProof/>
        </w:rPr>
        <w:tab/>
      </w:r>
      <w:r w:rsidRPr="00F11B23">
        <w:rPr>
          <w:noProof/>
        </w:rPr>
        <w:fldChar w:fldCharType="begin"/>
      </w:r>
      <w:r w:rsidRPr="00F11B23">
        <w:rPr>
          <w:noProof/>
        </w:rPr>
        <w:instrText xml:space="preserve"> PAGEREF _Toc322355836 \h </w:instrText>
      </w:r>
      <w:r w:rsidRPr="00F11B23">
        <w:rPr>
          <w:noProof/>
        </w:rPr>
      </w:r>
      <w:r w:rsidRPr="00F11B23">
        <w:rPr>
          <w:noProof/>
        </w:rPr>
        <w:fldChar w:fldCharType="separate"/>
      </w:r>
      <w:r w:rsidRPr="00F11B23">
        <w:rPr>
          <w:noProof/>
        </w:rPr>
        <w:t>23</w:t>
      </w:r>
      <w:r w:rsidRPr="00F11B23">
        <w:rPr>
          <w:noProof/>
        </w:rPr>
        <w:fldChar w:fldCharType="end"/>
      </w:r>
    </w:p>
    <w:p w14:paraId="680DF9E7" w14:textId="77777777" w:rsidR="00F11B23" w:rsidRPr="00F11B23" w:rsidRDefault="00F11B23">
      <w:pPr>
        <w:pStyle w:val="TOC2"/>
        <w:tabs>
          <w:tab w:val="right" w:leader="dot" w:pos="9016"/>
        </w:tabs>
        <w:rPr>
          <w:noProof/>
          <w:sz w:val="24"/>
          <w:szCs w:val="24"/>
          <w:lang w:val="en-US" w:eastAsia="ja-JP"/>
        </w:rPr>
      </w:pPr>
      <w:r w:rsidRPr="00F11B23">
        <w:rPr>
          <w:noProof/>
        </w:rPr>
        <w:t>4.1.1 Specifications</w:t>
      </w:r>
      <w:r w:rsidRPr="00F11B23">
        <w:rPr>
          <w:noProof/>
        </w:rPr>
        <w:tab/>
      </w:r>
      <w:r w:rsidRPr="00F11B23">
        <w:rPr>
          <w:noProof/>
        </w:rPr>
        <w:fldChar w:fldCharType="begin"/>
      </w:r>
      <w:r w:rsidRPr="00F11B23">
        <w:rPr>
          <w:noProof/>
        </w:rPr>
        <w:instrText xml:space="preserve"> PAGEREF _Toc322355837 \h </w:instrText>
      </w:r>
      <w:r w:rsidRPr="00F11B23">
        <w:rPr>
          <w:noProof/>
        </w:rPr>
      </w:r>
      <w:r w:rsidRPr="00F11B23">
        <w:rPr>
          <w:noProof/>
        </w:rPr>
        <w:fldChar w:fldCharType="separate"/>
      </w:r>
      <w:r w:rsidRPr="00F11B23">
        <w:rPr>
          <w:noProof/>
        </w:rPr>
        <w:t>24</w:t>
      </w:r>
      <w:r w:rsidRPr="00F11B23">
        <w:rPr>
          <w:noProof/>
        </w:rPr>
        <w:fldChar w:fldCharType="end"/>
      </w:r>
    </w:p>
    <w:p w14:paraId="7B38F54C" w14:textId="77777777" w:rsidR="00F11B23" w:rsidRPr="00F11B23" w:rsidRDefault="00F11B23">
      <w:pPr>
        <w:pStyle w:val="TOC2"/>
        <w:tabs>
          <w:tab w:val="right" w:leader="dot" w:pos="9016"/>
        </w:tabs>
        <w:rPr>
          <w:noProof/>
          <w:sz w:val="24"/>
          <w:szCs w:val="24"/>
          <w:lang w:val="en-US" w:eastAsia="ja-JP"/>
        </w:rPr>
      </w:pPr>
      <w:r w:rsidRPr="00F11B23">
        <w:rPr>
          <w:noProof/>
        </w:rPr>
        <w:t>4.2 System architecture</w:t>
      </w:r>
      <w:r w:rsidRPr="00F11B23">
        <w:rPr>
          <w:noProof/>
        </w:rPr>
        <w:tab/>
      </w:r>
      <w:r w:rsidRPr="00F11B23">
        <w:rPr>
          <w:noProof/>
        </w:rPr>
        <w:fldChar w:fldCharType="begin"/>
      </w:r>
      <w:r w:rsidRPr="00F11B23">
        <w:rPr>
          <w:noProof/>
        </w:rPr>
        <w:instrText xml:space="preserve"> PAGEREF _Toc322355838 \h </w:instrText>
      </w:r>
      <w:r w:rsidRPr="00F11B23">
        <w:rPr>
          <w:noProof/>
        </w:rPr>
      </w:r>
      <w:r w:rsidRPr="00F11B23">
        <w:rPr>
          <w:noProof/>
        </w:rPr>
        <w:fldChar w:fldCharType="separate"/>
      </w:r>
      <w:r w:rsidRPr="00F11B23">
        <w:rPr>
          <w:noProof/>
        </w:rPr>
        <w:t>25</w:t>
      </w:r>
      <w:r w:rsidRPr="00F11B23">
        <w:rPr>
          <w:noProof/>
        </w:rPr>
        <w:fldChar w:fldCharType="end"/>
      </w:r>
    </w:p>
    <w:p w14:paraId="53275168" w14:textId="77777777" w:rsidR="00F11B23" w:rsidRPr="00F11B23" w:rsidRDefault="00F11B23">
      <w:pPr>
        <w:pStyle w:val="TOC2"/>
        <w:tabs>
          <w:tab w:val="right" w:leader="dot" w:pos="9016"/>
        </w:tabs>
        <w:rPr>
          <w:noProof/>
          <w:sz w:val="24"/>
          <w:szCs w:val="24"/>
          <w:lang w:val="en-US" w:eastAsia="ja-JP"/>
        </w:rPr>
      </w:pPr>
      <w:r w:rsidRPr="00F11B23">
        <w:rPr>
          <w:noProof/>
        </w:rPr>
        <w:t>4.2 Modular design</w:t>
      </w:r>
      <w:r w:rsidRPr="00F11B23">
        <w:rPr>
          <w:noProof/>
        </w:rPr>
        <w:tab/>
      </w:r>
      <w:r w:rsidRPr="00F11B23">
        <w:rPr>
          <w:noProof/>
        </w:rPr>
        <w:fldChar w:fldCharType="begin"/>
      </w:r>
      <w:r w:rsidRPr="00F11B23">
        <w:rPr>
          <w:noProof/>
        </w:rPr>
        <w:instrText xml:space="preserve"> PAGEREF _Toc322355839 \h </w:instrText>
      </w:r>
      <w:r w:rsidRPr="00F11B23">
        <w:rPr>
          <w:noProof/>
        </w:rPr>
      </w:r>
      <w:r w:rsidRPr="00F11B23">
        <w:rPr>
          <w:noProof/>
        </w:rPr>
        <w:fldChar w:fldCharType="separate"/>
      </w:r>
      <w:r w:rsidRPr="00F11B23">
        <w:rPr>
          <w:noProof/>
        </w:rPr>
        <w:t>26</w:t>
      </w:r>
      <w:r w:rsidRPr="00F11B23">
        <w:rPr>
          <w:noProof/>
        </w:rPr>
        <w:fldChar w:fldCharType="end"/>
      </w:r>
    </w:p>
    <w:p w14:paraId="266AD2BB" w14:textId="77777777" w:rsidR="00F11B23" w:rsidRPr="00F11B23" w:rsidRDefault="00F11B23">
      <w:pPr>
        <w:pStyle w:val="TOC2"/>
        <w:tabs>
          <w:tab w:val="right" w:leader="dot" w:pos="9016"/>
        </w:tabs>
        <w:rPr>
          <w:noProof/>
          <w:sz w:val="24"/>
          <w:szCs w:val="24"/>
          <w:lang w:val="en-US" w:eastAsia="ja-JP"/>
        </w:rPr>
      </w:pPr>
      <w:r w:rsidRPr="00F11B23">
        <w:rPr>
          <w:noProof/>
        </w:rPr>
        <w:t>4.3 System functionality</w:t>
      </w:r>
      <w:r w:rsidRPr="00F11B23">
        <w:rPr>
          <w:noProof/>
        </w:rPr>
        <w:tab/>
      </w:r>
      <w:r w:rsidRPr="00F11B23">
        <w:rPr>
          <w:noProof/>
        </w:rPr>
        <w:fldChar w:fldCharType="begin"/>
      </w:r>
      <w:r w:rsidRPr="00F11B23">
        <w:rPr>
          <w:noProof/>
        </w:rPr>
        <w:instrText xml:space="preserve"> PAGEREF _Toc322355840 \h </w:instrText>
      </w:r>
      <w:r w:rsidRPr="00F11B23">
        <w:rPr>
          <w:noProof/>
        </w:rPr>
      </w:r>
      <w:r w:rsidRPr="00F11B23">
        <w:rPr>
          <w:noProof/>
        </w:rPr>
        <w:fldChar w:fldCharType="separate"/>
      </w:r>
      <w:r w:rsidRPr="00F11B23">
        <w:rPr>
          <w:noProof/>
        </w:rPr>
        <w:t>26</w:t>
      </w:r>
      <w:r w:rsidRPr="00F11B23">
        <w:rPr>
          <w:noProof/>
        </w:rPr>
        <w:fldChar w:fldCharType="end"/>
      </w:r>
    </w:p>
    <w:p w14:paraId="6B232281" w14:textId="77777777" w:rsidR="00F11B23" w:rsidRPr="00F11B23" w:rsidRDefault="00F11B23">
      <w:pPr>
        <w:pStyle w:val="TOC2"/>
        <w:tabs>
          <w:tab w:val="right" w:leader="dot" w:pos="9016"/>
        </w:tabs>
        <w:rPr>
          <w:noProof/>
          <w:sz w:val="24"/>
          <w:szCs w:val="24"/>
          <w:lang w:val="en-US" w:eastAsia="ja-JP"/>
        </w:rPr>
      </w:pPr>
      <w:r w:rsidRPr="00F11B23">
        <w:rPr>
          <w:noProof/>
        </w:rPr>
        <w:t>4.3 User interface</w:t>
      </w:r>
      <w:r w:rsidRPr="00F11B23">
        <w:rPr>
          <w:noProof/>
        </w:rPr>
        <w:tab/>
      </w:r>
      <w:r w:rsidRPr="00F11B23">
        <w:rPr>
          <w:noProof/>
        </w:rPr>
        <w:fldChar w:fldCharType="begin"/>
      </w:r>
      <w:r w:rsidRPr="00F11B23">
        <w:rPr>
          <w:noProof/>
        </w:rPr>
        <w:instrText xml:space="preserve"> PAGEREF _Toc322355841 \h </w:instrText>
      </w:r>
      <w:r w:rsidRPr="00F11B23">
        <w:rPr>
          <w:noProof/>
        </w:rPr>
      </w:r>
      <w:r w:rsidRPr="00F11B23">
        <w:rPr>
          <w:noProof/>
        </w:rPr>
        <w:fldChar w:fldCharType="separate"/>
      </w:r>
      <w:r w:rsidRPr="00F11B23">
        <w:rPr>
          <w:noProof/>
        </w:rPr>
        <w:t>28</w:t>
      </w:r>
      <w:r w:rsidRPr="00F11B23">
        <w:rPr>
          <w:noProof/>
        </w:rPr>
        <w:fldChar w:fldCharType="end"/>
      </w:r>
    </w:p>
    <w:p w14:paraId="3DEF8F26" w14:textId="77777777" w:rsidR="00F11B23" w:rsidRPr="00F11B23" w:rsidRDefault="00F11B23">
      <w:pPr>
        <w:pStyle w:val="TOC2"/>
        <w:tabs>
          <w:tab w:val="right" w:leader="dot" w:pos="9016"/>
        </w:tabs>
        <w:rPr>
          <w:noProof/>
          <w:sz w:val="24"/>
          <w:szCs w:val="24"/>
          <w:lang w:val="en-US" w:eastAsia="ja-JP"/>
        </w:rPr>
      </w:pPr>
      <w:r w:rsidRPr="00F11B23">
        <w:rPr>
          <w:noProof/>
        </w:rPr>
        <w:t>4.4 System implementation</w:t>
      </w:r>
      <w:r w:rsidRPr="00F11B23">
        <w:rPr>
          <w:noProof/>
        </w:rPr>
        <w:tab/>
      </w:r>
      <w:r w:rsidRPr="00F11B23">
        <w:rPr>
          <w:noProof/>
        </w:rPr>
        <w:fldChar w:fldCharType="begin"/>
      </w:r>
      <w:r w:rsidRPr="00F11B23">
        <w:rPr>
          <w:noProof/>
        </w:rPr>
        <w:instrText xml:space="preserve"> PAGEREF _Toc322355842 \h </w:instrText>
      </w:r>
      <w:r w:rsidRPr="00F11B23">
        <w:rPr>
          <w:noProof/>
        </w:rPr>
      </w:r>
      <w:r w:rsidRPr="00F11B23">
        <w:rPr>
          <w:noProof/>
        </w:rPr>
        <w:fldChar w:fldCharType="separate"/>
      </w:r>
      <w:r w:rsidRPr="00F11B23">
        <w:rPr>
          <w:noProof/>
        </w:rPr>
        <w:t>32</w:t>
      </w:r>
      <w:r w:rsidRPr="00F11B23">
        <w:rPr>
          <w:noProof/>
        </w:rPr>
        <w:fldChar w:fldCharType="end"/>
      </w:r>
    </w:p>
    <w:p w14:paraId="2A536804" w14:textId="77777777" w:rsidR="00F11B23" w:rsidRPr="00F11B23" w:rsidRDefault="00F11B23">
      <w:pPr>
        <w:pStyle w:val="TOC2"/>
        <w:tabs>
          <w:tab w:val="right" w:leader="dot" w:pos="9016"/>
        </w:tabs>
        <w:rPr>
          <w:noProof/>
          <w:sz w:val="24"/>
          <w:szCs w:val="24"/>
          <w:lang w:val="en-US" w:eastAsia="ja-JP"/>
        </w:rPr>
      </w:pPr>
      <w:r w:rsidRPr="00F11B23">
        <w:rPr>
          <w:noProof/>
        </w:rPr>
        <w:t>4.4.1 Text editor</w:t>
      </w:r>
      <w:r w:rsidRPr="00F11B23">
        <w:rPr>
          <w:noProof/>
        </w:rPr>
        <w:tab/>
      </w:r>
      <w:r w:rsidRPr="00F11B23">
        <w:rPr>
          <w:noProof/>
        </w:rPr>
        <w:fldChar w:fldCharType="begin"/>
      </w:r>
      <w:r w:rsidRPr="00F11B23">
        <w:rPr>
          <w:noProof/>
        </w:rPr>
        <w:instrText xml:space="preserve"> PAGEREF _Toc322355843 \h </w:instrText>
      </w:r>
      <w:r w:rsidRPr="00F11B23">
        <w:rPr>
          <w:noProof/>
        </w:rPr>
      </w:r>
      <w:r w:rsidRPr="00F11B23">
        <w:rPr>
          <w:noProof/>
        </w:rPr>
        <w:fldChar w:fldCharType="separate"/>
      </w:r>
      <w:r w:rsidRPr="00F11B23">
        <w:rPr>
          <w:noProof/>
        </w:rPr>
        <w:t>32</w:t>
      </w:r>
      <w:r w:rsidRPr="00F11B23">
        <w:rPr>
          <w:noProof/>
        </w:rPr>
        <w:fldChar w:fldCharType="end"/>
      </w:r>
    </w:p>
    <w:p w14:paraId="5CCA38AB" w14:textId="77777777" w:rsidR="00F11B23" w:rsidRPr="00F11B23" w:rsidRDefault="00F11B23">
      <w:pPr>
        <w:pStyle w:val="TOC2"/>
        <w:tabs>
          <w:tab w:val="right" w:leader="dot" w:pos="9016"/>
        </w:tabs>
        <w:rPr>
          <w:noProof/>
          <w:sz w:val="24"/>
          <w:szCs w:val="24"/>
          <w:lang w:val="en-US" w:eastAsia="ja-JP"/>
        </w:rPr>
      </w:pPr>
      <w:r w:rsidRPr="00F11B23">
        <w:rPr>
          <w:noProof/>
        </w:rPr>
        <w:t>4.4.1.1 Syntax highlighting</w:t>
      </w:r>
      <w:r w:rsidRPr="00F11B23">
        <w:rPr>
          <w:noProof/>
        </w:rPr>
        <w:tab/>
      </w:r>
      <w:r w:rsidRPr="00F11B23">
        <w:rPr>
          <w:noProof/>
        </w:rPr>
        <w:fldChar w:fldCharType="begin"/>
      </w:r>
      <w:r w:rsidRPr="00F11B23">
        <w:rPr>
          <w:noProof/>
        </w:rPr>
        <w:instrText xml:space="preserve"> PAGEREF _Toc322355844 \h </w:instrText>
      </w:r>
      <w:r w:rsidRPr="00F11B23">
        <w:rPr>
          <w:noProof/>
        </w:rPr>
      </w:r>
      <w:r w:rsidRPr="00F11B23">
        <w:rPr>
          <w:noProof/>
        </w:rPr>
        <w:fldChar w:fldCharType="separate"/>
      </w:r>
      <w:r w:rsidRPr="00F11B23">
        <w:rPr>
          <w:noProof/>
        </w:rPr>
        <w:t>33</w:t>
      </w:r>
      <w:r w:rsidRPr="00F11B23">
        <w:rPr>
          <w:noProof/>
        </w:rPr>
        <w:fldChar w:fldCharType="end"/>
      </w:r>
    </w:p>
    <w:p w14:paraId="54ECE272" w14:textId="77777777" w:rsidR="00F11B23" w:rsidRPr="00F11B23" w:rsidRDefault="00F11B23">
      <w:pPr>
        <w:pStyle w:val="TOC2"/>
        <w:tabs>
          <w:tab w:val="right" w:leader="dot" w:pos="9016"/>
        </w:tabs>
        <w:rPr>
          <w:noProof/>
          <w:sz w:val="24"/>
          <w:szCs w:val="24"/>
          <w:lang w:val="en-US" w:eastAsia="ja-JP"/>
        </w:rPr>
      </w:pPr>
      <w:r w:rsidRPr="00F11B23">
        <w:rPr>
          <w:noProof/>
        </w:rPr>
        <w:t>4.4.1.2 Auto completion</w:t>
      </w:r>
      <w:r w:rsidRPr="00F11B23">
        <w:rPr>
          <w:noProof/>
        </w:rPr>
        <w:tab/>
      </w:r>
      <w:r w:rsidRPr="00F11B23">
        <w:rPr>
          <w:noProof/>
        </w:rPr>
        <w:fldChar w:fldCharType="begin"/>
      </w:r>
      <w:r w:rsidRPr="00F11B23">
        <w:rPr>
          <w:noProof/>
        </w:rPr>
        <w:instrText xml:space="preserve"> PAGEREF _Toc322355845 \h </w:instrText>
      </w:r>
      <w:r w:rsidRPr="00F11B23">
        <w:rPr>
          <w:noProof/>
        </w:rPr>
      </w:r>
      <w:r w:rsidRPr="00F11B23">
        <w:rPr>
          <w:noProof/>
        </w:rPr>
        <w:fldChar w:fldCharType="separate"/>
      </w:r>
      <w:r w:rsidRPr="00F11B23">
        <w:rPr>
          <w:noProof/>
        </w:rPr>
        <w:t>34</w:t>
      </w:r>
      <w:r w:rsidRPr="00F11B23">
        <w:rPr>
          <w:noProof/>
        </w:rPr>
        <w:fldChar w:fldCharType="end"/>
      </w:r>
    </w:p>
    <w:p w14:paraId="1EB7FF97" w14:textId="77777777" w:rsidR="00F11B23" w:rsidRPr="00F11B23" w:rsidRDefault="00F11B23">
      <w:pPr>
        <w:pStyle w:val="TOC2"/>
        <w:tabs>
          <w:tab w:val="right" w:leader="dot" w:pos="9016"/>
        </w:tabs>
        <w:rPr>
          <w:noProof/>
          <w:sz w:val="24"/>
          <w:szCs w:val="24"/>
          <w:lang w:val="en-US" w:eastAsia="ja-JP"/>
        </w:rPr>
      </w:pPr>
      <w:r w:rsidRPr="00F11B23">
        <w:rPr>
          <w:noProof/>
        </w:rPr>
        <w:lastRenderedPageBreak/>
        <w:t>4.4.1.3 Editing functionality</w:t>
      </w:r>
      <w:r w:rsidRPr="00F11B23">
        <w:rPr>
          <w:noProof/>
        </w:rPr>
        <w:tab/>
      </w:r>
      <w:r w:rsidRPr="00F11B23">
        <w:rPr>
          <w:noProof/>
        </w:rPr>
        <w:fldChar w:fldCharType="begin"/>
      </w:r>
      <w:r w:rsidRPr="00F11B23">
        <w:rPr>
          <w:noProof/>
        </w:rPr>
        <w:instrText xml:space="preserve"> PAGEREF _Toc322355846 \h </w:instrText>
      </w:r>
      <w:r w:rsidRPr="00F11B23">
        <w:rPr>
          <w:noProof/>
        </w:rPr>
      </w:r>
      <w:r w:rsidRPr="00F11B23">
        <w:rPr>
          <w:noProof/>
        </w:rPr>
        <w:fldChar w:fldCharType="separate"/>
      </w:r>
      <w:r w:rsidRPr="00F11B23">
        <w:rPr>
          <w:noProof/>
        </w:rPr>
        <w:t>35</w:t>
      </w:r>
      <w:r w:rsidRPr="00F11B23">
        <w:rPr>
          <w:noProof/>
        </w:rPr>
        <w:fldChar w:fldCharType="end"/>
      </w:r>
    </w:p>
    <w:p w14:paraId="13D504F9" w14:textId="77777777" w:rsidR="00F11B23" w:rsidRPr="00F11B23" w:rsidRDefault="00F11B23">
      <w:pPr>
        <w:pStyle w:val="TOC2"/>
        <w:tabs>
          <w:tab w:val="right" w:leader="dot" w:pos="9016"/>
        </w:tabs>
        <w:rPr>
          <w:noProof/>
          <w:sz w:val="24"/>
          <w:szCs w:val="24"/>
          <w:lang w:val="en-US" w:eastAsia="ja-JP"/>
        </w:rPr>
      </w:pPr>
      <w:r w:rsidRPr="00F11B23">
        <w:rPr>
          <w:noProof/>
        </w:rPr>
        <w:t>4.4.2 Plug-in system</w:t>
      </w:r>
      <w:r w:rsidRPr="00F11B23">
        <w:rPr>
          <w:noProof/>
        </w:rPr>
        <w:tab/>
      </w:r>
      <w:r w:rsidRPr="00F11B23">
        <w:rPr>
          <w:noProof/>
        </w:rPr>
        <w:fldChar w:fldCharType="begin"/>
      </w:r>
      <w:r w:rsidRPr="00F11B23">
        <w:rPr>
          <w:noProof/>
        </w:rPr>
        <w:instrText xml:space="preserve"> PAGEREF _Toc322355847 \h </w:instrText>
      </w:r>
      <w:r w:rsidRPr="00F11B23">
        <w:rPr>
          <w:noProof/>
        </w:rPr>
      </w:r>
      <w:r w:rsidRPr="00F11B23">
        <w:rPr>
          <w:noProof/>
        </w:rPr>
        <w:fldChar w:fldCharType="separate"/>
      </w:r>
      <w:r w:rsidRPr="00F11B23">
        <w:rPr>
          <w:noProof/>
        </w:rPr>
        <w:t>37</w:t>
      </w:r>
      <w:r w:rsidRPr="00F11B23">
        <w:rPr>
          <w:noProof/>
        </w:rPr>
        <w:fldChar w:fldCharType="end"/>
      </w:r>
    </w:p>
    <w:p w14:paraId="6E2C7203" w14:textId="77777777" w:rsidR="00F11B23" w:rsidRPr="00F11B23" w:rsidRDefault="00F11B23">
      <w:pPr>
        <w:pStyle w:val="TOC2"/>
        <w:tabs>
          <w:tab w:val="right" w:leader="dot" w:pos="9016"/>
        </w:tabs>
        <w:rPr>
          <w:noProof/>
          <w:sz w:val="24"/>
          <w:szCs w:val="24"/>
          <w:lang w:val="en-US" w:eastAsia="ja-JP"/>
        </w:rPr>
      </w:pPr>
      <w:r w:rsidRPr="00F11B23">
        <w:rPr>
          <w:noProof/>
        </w:rPr>
        <w:t>4.4.2.1 Language support plug-ins</w:t>
      </w:r>
      <w:r w:rsidRPr="00F11B23">
        <w:rPr>
          <w:noProof/>
        </w:rPr>
        <w:tab/>
      </w:r>
      <w:r w:rsidRPr="00F11B23">
        <w:rPr>
          <w:noProof/>
        </w:rPr>
        <w:fldChar w:fldCharType="begin"/>
      </w:r>
      <w:r w:rsidRPr="00F11B23">
        <w:rPr>
          <w:noProof/>
        </w:rPr>
        <w:instrText xml:space="preserve"> PAGEREF _Toc322355848 \h </w:instrText>
      </w:r>
      <w:r w:rsidRPr="00F11B23">
        <w:rPr>
          <w:noProof/>
        </w:rPr>
      </w:r>
      <w:r w:rsidRPr="00F11B23">
        <w:rPr>
          <w:noProof/>
        </w:rPr>
        <w:fldChar w:fldCharType="separate"/>
      </w:r>
      <w:r w:rsidRPr="00F11B23">
        <w:rPr>
          <w:noProof/>
        </w:rPr>
        <w:t>38</w:t>
      </w:r>
      <w:r w:rsidRPr="00F11B23">
        <w:rPr>
          <w:noProof/>
        </w:rPr>
        <w:fldChar w:fldCharType="end"/>
      </w:r>
    </w:p>
    <w:p w14:paraId="3A1EC7B7" w14:textId="77777777" w:rsidR="00F11B23" w:rsidRPr="00F11B23" w:rsidRDefault="00F11B23">
      <w:pPr>
        <w:pStyle w:val="TOC2"/>
        <w:tabs>
          <w:tab w:val="right" w:leader="dot" w:pos="9016"/>
        </w:tabs>
        <w:rPr>
          <w:noProof/>
          <w:sz w:val="24"/>
          <w:szCs w:val="24"/>
          <w:lang w:val="en-US" w:eastAsia="ja-JP"/>
        </w:rPr>
      </w:pPr>
      <w:r w:rsidRPr="00F11B23">
        <w:rPr>
          <w:noProof/>
        </w:rPr>
        <w:t>4.4.3 File tree</w:t>
      </w:r>
      <w:r w:rsidRPr="00F11B23">
        <w:rPr>
          <w:noProof/>
        </w:rPr>
        <w:tab/>
      </w:r>
      <w:r w:rsidRPr="00F11B23">
        <w:rPr>
          <w:noProof/>
        </w:rPr>
        <w:fldChar w:fldCharType="begin"/>
      </w:r>
      <w:r w:rsidRPr="00F11B23">
        <w:rPr>
          <w:noProof/>
        </w:rPr>
        <w:instrText xml:space="preserve"> PAGEREF _Toc322355849 \h </w:instrText>
      </w:r>
      <w:r w:rsidRPr="00F11B23">
        <w:rPr>
          <w:noProof/>
        </w:rPr>
      </w:r>
      <w:r w:rsidRPr="00F11B23">
        <w:rPr>
          <w:noProof/>
        </w:rPr>
        <w:fldChar w:fldCharType="separate"/>
      </w:r>
      <w:r w:rsidRPr="00F11B23">
        <w:rPr>
          <w:noProof/>
        </w:rPr>
        <w:t>40</w:t>
      </w:r>
      <w:r w:rsidRPr="00F11B23">
        <w:rPr>
          <w:noProof/>
        </w:rPr>
        <w:fldChar w:fldCharType="end"/>
      </w:r>
    </w:p>
    <w:p w14:paraId="49E07D3D" w14:textId="77777777" w:rsidR="00F11B23" w:rsidRPr="00F11B23" w:rsidRDefault="00F11B23">
      <w:pPr>
        <w:pStyle w:val="TOC2"/>
        <w:tabs>
          <w:tab w:val="right" w:leader="dot" w:pos="9016"/>
        </w:tabs>
        <w:rPr>
          <w:noProof/>
          <w:sz w:val="24"/>
          <w:szCs w:val="24"/>
          <w:lang w:val="en-US" w:eastAsia="ja-JP"/>
        </w:rPr>
      </w:pPr>
      <w:r w:rsidRPr="00F11B23">
        <w:rPr>
          <w:noProof/>
        </w:rPr>
        <w:t>4.4.4 Workspace automatic saving</w:t>
      </w:r>
      <w:r w:rsidRPr="00F11B23">
        <w:rPr>
          <w:noProof/>
        </w:rPr>
        <w:tab/>
      </w:r>
      <w:r w:rsidRPr="00F11B23">
        <w:rPr>
          <w:noProof/>
        </w:rPr>
        <w:fldChar w:fldCharType="begin"/>
      </w:r>
      <w:r w:rsidRPr="00F11B23">
        <w:rPr>
          <w:noProof/>
        </w:rPr>
        <w:instrText xml:space="preserve"> PAGEREF _Toc322355850 \h </w:instrText>
      </w:r>
      <w:r w:rsidRPr="00F11B23">
        <w:rPr>
          <w:noProof/>
        </w:rPr>
      </w:r>
      <w:r w:rsidRPr="00F11B23">
        <w:rPr>
          <w:noProof/>
        </w:rPr>
        <w:fldChar w:fldCharType="separate"/>
      </w:r>
      <w:r w:rsidRPr="00F11B23">
        <w:rPr>
          <w:noProof/>
        </w:rPr>
        <w:t>41</w:t>
      </w:r>
      <w:r w:rsidRPr="00F11B23">
        <w:rPr>
          <w:noProof/>
        </w:rPr>
        <w:fldChar w:fldCharType="end"/>
      </w:r>
    </w:p>
    <w:p w14:paraId="44316B1F" w14:textId="77777777" w:rsidR="00F11B23" w:rsidRPr="00F11B23" w:rsidRDefault="00F11B23">
      <w:pPr>
        <w:pStyle w:val="TOC2"/>
        <w:tabs>
          <w:tab w:val="right" w:leader="dot" w:pos="9016"/>
        </w:tabs>
        <w:rPr>
          <w:noProof/>
          <w:sz w:val="24"/>
          <w:szCs w:val="24"/>
          <w:lang w:val="en-US" w:eastAsia="ja-JP"/>
        </w:rPr>
      </w:pPr>
      <w:r w:rsidRPr="00F11B23">
        <w:rPr>
          <w:noProof/>
        </w:rPr>
        <w:t>4.5 Testing</w:t>
      </w:r>
      <w:r w:rsidRPr="00F11B23">
        <w:rPr>
          <w:noProof/>
        </w:rPr>
        <w:tab/>
      </w:r>
      <w:r w:rsidRPr="00F11B23">
        <w:rPr>
          <w:noProof/>
        </w:rPr>
        <w:fldChar w:fldCharType="begin"/>
      </w:r>
      <w:r w:rsidRPr="00F11B23">
        <w:rPr>
          <w:noProof/>
        </w:rPr>
        <w:instrText xml:space="preserve"> PAGEREF _Toc322355851 \h </w:instrText>
      </w:r>
      <w:r w:rsidRPr="00F11B23">
        <w:rPr>
          <w:noProof/>
        </w:rPr>
      </w:r>
      <w:r w:rsidRPr="00F11B23">
        <w:rPr>
          <w:noProof/>
        </w:rPr>
        <w:fldChar w:fldCharType="separate"/>
      </w:r>
      <w:r w:rsidRPr="00F11B23">
        <w:rPr>
          <w:noProof/>
        </w:rPr>
        <w:t>42</w:t>
      </w:r>
      <w:r w:rsidRPr="00F11B23">
        <w:rPr>
          <w:noProof/>
        </w:rPr>
        <w:fldChar w:fldCharType="end"/>
      </w:r>
    </w:p>
    <w:p w14:paraId="36E7558F" w14:textId="77777777" w:rsidR="00F11B23" w:rsidRPr="00F11B23" w:rsidRDefault="00F11B23">
      <w:pPr>
        <w:pStyle w:val="TOC2"/>
        <w:tabs>
          <w:tab w:val="right" w:leader="dot" w:pos="9016"/>
        </w:tabs>
        <w:rPr>
          <w:noProof/>
          <w:sz w:val="24"/>
          <w:szCs w:val="24"/>
          <w:lang w:val="en-US" w:eastAsia="ja-JP"/>
        </w:rPr>
      </w:pPr>
      <w:r w:rsidRPr="00F11B23">
        <w:rPr>
          <w:noProof/>
        </w:rPr>
        <w:t>4.5.1 Formal and platform testing</w:t>
      </w:r>
      <w:r w:rsidRPr="00F11B23">
        <w:rPr>
          <w:noProof/>
        </w:rPr>
        <w:tab/>
      </w:r>
      <w:r w:rsidRPr="00F11B23">
        <w:rPr>
          <w:noProof/>
        </w:rPr>
        <w:fldChar w:fldCharType="begin"/>
      </w:r>
      <w:r w:rsidRPr="00F11B23">
        <w:rPr>
          <w:noProof/>
        </w:rPr>
        <w:instrText xml:space="preserve"> PAGEREF _Toc322355852 \h </w:instrText>
      </w:r>
      <w:r w:rsidRPr="00F11B23">
        <w:rPr>
          <w:noProof/>
        </w:rPr>
      </w:r>
      <w:r w:rsidRPr="00F11B23">
        <w:rPr>
          <w:noProof/>
        </w:rPr>
        <w:fldChar w:fldCharType="separate"/>
      </w:r>
      <w:r w:rsidRPr="00F11B23">
        <w:rPr>
          <w:noProof/>
        </w:rPr>
        <w:t>42</w:t>
      </w:r>
      <w:r w:rsidRPr="00F11B23">
        <w:rPr>
          <w:noProof/>
        </w:rPr>
        <w:fldChar w:fldCharType="end"/>
      </w:r>
    </w:p>
    <w:p w14:paraId="63CA2BDC" w14:textId="77777777" w:rsidR="00F11B23" w:rsidRPr="00F11B23" w:rsidRDefault="00F11B23">
      <w:pPr>
        <w:pStyle w:val="TOC2"/>
        <w:tabs>
          <w:tab w:val="right" w:leader="dot" w:pos="9016"/>
        </w:tabs>
        <w:rPr>
          <w:noProof/>
          <w:sz w:val="24"/>
          <w:szCs w:val="24"/>
          <w:lang w:val="en-US" w:eastAsia="ja-JP"/>
        </w:rPr>
      </w:pPr>
      <w:r w:rsidRPr="00F11B23">
        <w:rPr>
          <w:noProof/>
        </w:rPr>
        <w:t>4.5.2 Performance testing</w:t>
      </w:r>
      <w:r w:rsidRPr="00F11B23">
        <w:rPr>
          <w:noProof/>
        </w:rPr>
        <w:tab/>
      </w:r>
      <w:r w:rsidRPr="00F11B23">
        <w:rPr>
          <w:noProof/>
        </w:rPr>
        <w:fldChar w:fldCharType="begin"/>
      </w:r>
      <w:r w:rsidRPr="00F11B23">
        <w:rPr>
          <w:noProof/>
        </w:rPr>
        <w:instrText xml:space="preserve"> PAGEREF _Toc322355853 \h </w:instrText>
      </w:r>
      <w:r w:rsidRPr="00F11B23">
        <w:rPr>
          <w:noProof/>
        </w:rPr>
      </w:r>
      <w:r w:rsidRPr="00F11B23">
        <w:rPr>
          <w:noProof/>
        </w:rPr>
        <w:fldChar w:fldCharType="separate"/>
      </w:r>
      <w:r w:rsidRPr="00F11B23">
        <w:rPr>
          <w:noProof/>
        </w:rPr>
        <w:t>42</w:t>
      </w:r>
      <w:r w:rsidRPr="00F11B23">
        <w:rPr>
          <w:noProof/>
        </w:rPr>
        <w:fldChar w:fldCharType="end"/>
      </w:r>
    </w:p>
    <w:p w14:paraId="5E0179C0" w14:textId="77777777" w:rsidR="00F11B23" w:rsidRPr="00F11B23" w:rsidRDefault="00F11B23">
      <w:pPr>
        <w:pStyle w:val="TOC2"/>
        <w:tabs>
          <w:tab w:val="right" w:leader="dot" w:pos="9016"/>
        </w:tabs>
        <w:rPr>
          <w:noProof/>
          <w:sz w:val="24"/>
          <w:szCs w:val="24"/>
          <w:lang w:val="en-US" w:eastAsia="ja-JP"/>
        </w:rPr>
      </w:pPr>
      <w:r w:rsidRPr="00F11B23">
        <w:rPr>
          <w:noProof/>
        </w:rPr>
        <w:t>4.5.2 Functional testing</w:t>
      </w:r>
      <w:r w:rsidRPr="00F11B23">
        <w:rPr>
          <w:noProof/>
        </w:rPr>
        <w:tab/>
      </w:r>
      <w:r w:rsidRPr="00F11B23">
        <w:rPr>
          <w:noProof/>
        </w:rPr>
        <w:fldChar w:fldCharType="begin"/>
      </w:r>
      <w:r w:rsidRPr="00F11B23">
        <w:rPr>
          <w:noProof/>
        </w:rPr>
        <w:instrText xml:space="preserve"> PAGEREF _Toc322355854 \h </w:instrText>
      </w:r>
      <w:r w:rsidRPr="00F11B23">
        <w:rPr>
          <w:noProof/>
        </w:rPr>
      </w:r>
      <w:r w:rsidRPr="00F11B23">
        <w:rPr>
          <w:noProof/>
        </w:rPr>
        <w:fldChar w:fldCharType="separate"/>
      </w:r>
      <w:r w:rsidRPr="00F11B23">
        <w:rPr>
          <w:noProof/>
        </w:rPr>
        <w:t>44</w:t>
      </w:r>
      <w:r w:rsidRPr="00F11B23">
        <w:rPr>
          <w:noProof/>
        </w:rPr>
        <w:fldChar w:fldCharType="end"/>
      </w:r>
    </w:p>
    <w:p w14:paraId="79A8AAFD" w14:textId="77777777" w:rsidR="00F11B23" w:rsidRPr="00F11B23" w:rsidRDefault="00F11B23">
      <w:pPr>
        <w:pStyle w:val="TOC1"/>
        <w:rPr>
          <w:noProof/>
          <w:sz w:val="24"/>
          <w:szCs w:val="24"/>
          <w:lang w:val="en-US" w:eastAsia="ja-JP"/>
        </w:rPr>
      </w:pPr>
      <w:r w:rsidRPr="00F11B23">
        <w:rPr>
          <w:noProof/>
        </w:rPr>
        <w:t>5. Ethical issues and risk analysis</w:t>
      </w:r>
      <w:r w:rsidRPr="00F11B23">
        <w:rPr>
          <w:noProof/>
        </w:rPr>
        <w:tab/>
      </w:r>
      <w:r w:rsidRPr="00F11B23">
        <w:rPr>
          <w:noProof/>
        </w:rPr>
        <w:fldChar w:fldCharType="begin"/>
      </w:r>
      <w:r w:rsidRPr="00F11B23">
        <w:rPr>
          <w:noProof/>
        </w:rPr>
        <w:instrText xml:space="preserve"> PAGEREF _Toc322355855 \h </w:instrText>
      </w:r>
      <w:r w:rsidRPr="00F11B23">
        <w:rPr>
          <w:noProof/>
        </w:rPr>
      </w:r>
      <w:r w:rsidRPr="00F11B23">
        <w:rPr>
          <w:noProof/>
        </w:rPr>
        <w:fldChar w:fldCharType="separate"/>
      </w:r>
      <w:r w:rsidRPr="00F11B23">
        <w:rPr>
          <w:noProof/>
        </w:rPr>
        <w:t>45</w:t>
      </w:r>
      <w:r w:rsidRPr="00F11B23">
        <w:rPr>
          <w:noProof/>
        </w:rPr>
        <w:fldChar w:fldCharType="end"/>
      </w:r>
    </w:p>
    <w:p w14:paraId="56B4AFDC" w14:textId="77777777" w:rsidR="00F11B23" w:rsidRPr="00F11B23" w:rsidRDefault="00F11B23">
      <w:pPr>
        <w:pStyle w:val="TOC2"/>
        <w:tabs>
          <w:tab w:val="right" w:leader="dot" w:pos="9016"/>
        </w:tabs>
        <w:rPr>
          <w:noProof/>
          <w:sz w:val="24"/>
          <w:szCs w:val="24"/>
          <w:lang w:val="en-US" w:eastAsia="ja-JP"/>
        </w:rPr>
      </w:pPr>
      <w:r w:rsidRPr="00F11B23">
        <w:rPr>
          <w:noProof/>
        </w:rPr>
        <w:t>5.1 Risk analysis</w:t>
      </w:r>
      <w:r w:rsidRPr="00F11B23">
        <w:rPr>
          <w:noProof/>
        </w:rPr>
        <w:tab/>
      </w:r>
      <w:r w:rsidRPr="00F11B23">
        <w:rPr>
          <w:noProof/>
        </w:rPr>
        <w:fldChar w:fldCharType="begin"/>
      </w:r>
      <w:r w:rsidRPr="00F11B23">
        <w:rPr>
          <w:noProof/>
        </w:rPr>
        <w:instrText xml:space="preserve"> PAGEREF _Toc322355856 \h </w:instrText>
      </w:r>
      <w:r w:rsidRPr="00F11B23">
        <w:rPr>
          <w:noProof/>
        </w:rPr>
      </w:r>
      <w:r w:rsidRPr="00F11B23">
        <w:rPr>
          <w:noProof/>
        </w:rPr>
        <w:fldChar w:fldCharType="separate"/>
      </w:r>
      <w:r w:rsidRPr="00F11B23">
        <w:rPr>
          <w:noProof/>
        </w:rPr>
        <w:t>45</w:t>
      </w:r>
      <w:r w:rsidRPr="00F11B23">
        <w:rPr>
          <w:noProof/>
        </w:rPr>
        <w:fldChar w:fldCharType="end"/>
      </w:r>
    </w:p>
    <w:p w14:paraId="6CCB5FD0" w14:textId="77777777" w:rsidR="00F11B23" w:rsidRPr="00F11B23" w:rsidRDefault="00F11B23">
      <w:pPr>
        <w:pStyle w:val="TOC2"/>
        <w:tabs>
          <w:tab w:val="right" w:leader="dot" w:pos="9016"/>
        </w:tabs>
        <w:rPr>
          <w:noProof/>
          <w:sz w:val="24"/>
          <w:szCs w:val="24"/>
          <w:lang w:val="en-US" w:eastAsia="ja-JP"/>
        </w:rPr>
      </w:pPr>
      <w:r w:rsidRPr="00F11B23">
        <w:rPr>
          <w:noProof/>
        </w:rPr>
        <w:t>5.2 Ethical issues</w:t>
      </w:r>
      <w:r w:rsidRPr="00F11B23">
        <w:rPr>
          <w:noProof/>
        </w:rPr>
        <w:tab/>
      </w:r>
      <w:r w:rsidRPr="00F11B23">
        <w:rPr>
          <w:noProof/>
        </w:rPr>
        <w:fldChar w:fldCharType="begin"/>
      </w:r>
      <w:r w:rsidRPr="00F11B23">
        <w:rPr>
          <w:noProof/>
        </w:rPr>
        <w:instrText xml:space="preserve"> PAGEREF _Toc322355857 \h </w:instrText>
      </w:r>
      <w:r w:rsidRPr="00F11B23">
        <w:rPr>
          <w:noProof/>
        </w:rPr>
      </w:r>
      <w:r w:rsidRPr="00F11B23">
        <w:rPr>
          <w:noProof/>
        </w:rPr>
        <w:fldChar w:fldCharType="separate"/>
      </w:r>
      <w:r w:rsidRPr="00F11B23">
        <w:rPr>
          <w:noProof/>
        </w:rPr>
        <w:t>45</w:t>
      </w:r>
      <w:r w:rsidRPr="00F11B23">
        <w:rPr>
          <w:noProof/>
        </w:rPr>
        <w:fldChar w:fldCharType="end"/>
      </w:r>
    </w:p>
    <w:p w14:paraId="5127A70C" w14:textId="77777777" w:rsidR="00F11B23" w:rsidRPr="00F11B23" w:rsidRDefault="00F11B23">
      <w:pPr>
        <w:pStyle w:val="TOC1"/>
        <w:rPr>
          <w:noProof/>
          <w:sz w:val="24"/>
          <w:szCs w:val="24"/>
          <w:lang w:val="en-US" w:eastAsia="ja-JP"/>
        </w:rPr>
      </w:pPr>
      <w:r w:rsidRPr="00F11B23">
        <w:rPr>
          <w:noProof/>
        </w:rPr>
        <w:t>6. Critical analysis</w:t>
      </w:r>
      <w:r w:rsidRPr="00F11B23">
        <w:rPr>
          <w:noProof/>
        </w:rPr>
        <w:tab/>
      </w:r>
      <w:r w:rsidRPr="00F11B23">
        <w:rPr>
          <w:noProof/>
        </w:rPr>
        <w:fldChar w:fldCharType="begin"/>
      </w:r>
      <w:r w:rsidRPr="00F11B23">
        <w:rPr>
          <w:noProof/>
        </w:rPr>
        <w:instrText xml:space="preserve"> PAGEREF _Toc322355858 \h </w:instrText>
      </w:r>
      <w:r w:rsidRPr="00F11B23">
        <w:rPr>
          <w:noProof/>
        </w:rPr>
      </w:r>
      <w:r w:rsidRPr="00F11B23">
        <w:rPr>
          <w:noProof/>
        </w:rPr>
        <w:fldChar w:fldCharType="separate"/>
      </w:r>
      <w:r w:rsidRPr="00F11B23">
        <w:rPr>
          <w:noProof/>
        </w:rPr>
        <w:t>46</w:t>
      </w:r>
      <w:r w:rsidRPr="00F11B23">
        <w:rPr>
          <w:noProof/>
        </w:rPr>
        <w:fldChar w:fldCharType="end"/>
      </w:r>
    </w:p>
    <w:p w14:paraId="79405431" w14:textId="77777777" w:rsidR="00F11B23" w:rsidRPr="00F11B23" w:rsidRDefault="00F11B23">
      <w:pPr>
        <w:pStyle w:val="TOC2"/>
        <w:tabs>
          <w:tab w:val="right" w:leader="dot" w:pos="9016"/>
        </w:tabs>
        <w:rPr>
          <w:noProof/>
          <w:sz w:val="24"/>
          <w:szCs w:val="24"/>
          <w:lang w:val="en-US" w:eastAsia="ja-JP"/>
        </w:rPr>
      </w:pPr>
      <w:r w:rsidRPr="00F11B23">
        <w:rPr>
          <w:noProof/>
        </w:rPr>
        <w:t>6.1 Project Achievements</w:t>
      </w:r>
      <w:r w:rsidRPr="00F11B23">
        <w:rPr>
          <w:noProof/>
        </w:rPr>
        <w:tab/>
      </w:r>
      <w:r w:rsidRPr="00F11B23">
        <w:rPr>
          <w:noProof/>
        </w:rPr>
        <w:fldChar w:fldCharType="begin"/>
      </w:r>
      <w:r w:rsidRPr="00F11B23">
        <w:rPr>
          <w:noProof/>
        </w:rPr>
        <w:instrText xml:space="preserve"> PAGEREF _Toc322355859 \h </w:instrText>
      </w:r>
      <w:r w:rsidRPr="00F11B23">
        <w:rPr>
          <w:noProof/>
        </w:rPr>
      </w:r>
      <w:r w:rsidRPr="00F11B23">
        <w:rPr>
          <w:noProof/>
        </w:rPr>
        <w:fldChar w:fldCharType="separate"/>
      </w:r>
      <w:r w:rsidRPr="00F11B23">
        <w:rPr>
          <w:noProof/>
        </w:rPr>
        <w:t>46</w:t>
      </w:r>
      <w:r w:rsidRPr="00F11B23">
        <w:rPr>
          <w:noProof/>
        </w:rPr>
        <w:fldChar w:fldCharType="end"/>
      </w:r>
    </w:p>
    <w:p w14:paraId="33EADE07" w14:textId="77777777" w:rsidR="00F11B23" w:rsidRPr="00F11B23" w:rsidRDefault="00F11B23">
      <w:pPr>
        <w:pStyle w:val="TOC2"/>
        <w:tabs>
          <w:tab w:val="right" w:leader="dot" w:pos="9016"/>
        </w:tabs>
        <w:rPr>
          <w:noProof/>
          <w:sz w:val="24"/>
          <w:szCs w:val="24"/>
          <w:lang w:val="en-US" w:eastAsia="ja-JP"/>
        </w:rPr>
      </w:pPr>
      <w:r w:rsidRPr="00F11B23">
        <w:rPr>
          <w:noProof/>
        </w:rPr>
        <w:t>6.2 Further development</w:t>
      </w:r>
      <w:r w:rsidRPr="00F11B23">
        <w:rPr>
          <w:noProof/>
        </w:rPr>
        <w:tab/>
      </w:r>
      <w:r w:rsidRPr="00F11B23">
        <w:rPr>
          <w:noProof/>
        </w:rPr>
        <w:fldChar w:fldCharType="begin"/>
      </w:r>
      <w:r w:rsidRPr="00F11B23">
        <w:rPr>
          <w:noProof/>
        </w:rPr>
        <w:instrText xml:space="preserve"> PAGEREF _Toc322355860 \h </w:instrText>
      </w:r>
      <w:r w:rsidRPr="00F11B23">
        <w:rPr>
          <w:noProof/>
        </w:rPr>
      </w:r>
      <w:r w:rsidRPr="00F11B23">
        <w:rPr>
          <w:noProof/>
        </w:rPr>
        <w:fldChar w:fldCharType="separate"/>
      </w:r>
      <w:r w:rsidRPr="00F11B23">
        <w:rPr>
          <w:noProof/>
        </w:rPr>
        <w:t>47</w:t>
      </w:r>
      <w:r w:rsidRPr="00F11B23">
        <w:rPr>
          <w:noProof/>
        </w:rPr>
        <w:fldChar w:fldCharType="end"/>
      </w:r>
    </w:p>
    <w:p w14:paraId="545480B1" w14:textId="77777777" w:rsidR="00F11B23" w:rsidRPr="00F11B23" w:rsidRDefault="00F11B23">
      <w:pPr>
        <w:pStyle w:val="TOC2"/>
        <w:tabs>
          <w:tab w:val="right" w:leader="dot" w:pos="9016"/>
        </w:tabs>
        <w:rPr>
          <w:noProof/>
          <w:sz w:val="24"/>
          <w:szCs w:val="24"/>
          <w:lang w:val="en-US" w:eastAsia="ja-JP"/>
        </w:rPr>
      </w:pPr>
      <w:r w:rsidRPr="00F11B23">
        <w:rPr>
          <w:noProof/>
        </w:rPr>
        <w:t>6.3 Personal reflection</w:t>
      </w:r>
      <w:r w:rsidRPr="00F11B23">
        <w:rPr>
          <w:noProof/>
        </w:rPr>
        <w:tab/>
      </w:r>
      <w:r w:rsidRPr="00F11B23">
        <w:rPr>
          <w:noProof/>
        </w:rPr>
        <w:fldChar w:fldCharType="begin"/>
      </w:r>
      <w:r w:rsidRPr="00F11B23">
        <w:rPr>
          <w:noProof/>
        </w:rPr>
        <w:instrText xml:space="preserve"> PAGEREF _Toc322355861 \h </w:instrText>
      </w:r>
      <w:r w:rsidRPr="00F11B23">
        <w:rPr>
          <w:noProof/>
        </w:rPr>
      </w:r>
      <w:r w:rsidRPr="00F11B23">
        <w:rPr>
          <w:noProof/>
        </w:rPr>
        <w:fldChar w:fldCharType="separate"/>
      </w:r>
      <w:r w:rsidRPr="00F11B23">
        <w:rPr>
          <w:noProof/>
        </w:rPr>
        <w:t>48</w:t>
      </w:r>
      <w:r w:rsidRPr="00F11B23">
        <w:rPr>
          <w:noProof/>
        </w:rPr>
        <w:fldChar w:fldCharType="end"/>
      </w:r>
    </w:p>
    <w:p w14:paraId="48D9F173" w14:textId="77777777" w:rsidR="00F11B23" w:rsidRPr="00F11B23" w:rsidRDefault="00F11B23">
      <w:pPr>
        <w:pStyle w:val="TOC2"/>
        <w:tabs>
          <w:tab w:val="right" w:leader="dot" w:pos="9016"/>
        </w:tabs>
        <w:rPr>
          <w:noProof/>
          <w:sz w:val="24"/>
          <w:szCs w:val="24"/>
          <w:lang w:val="en-US" w:eastAsia="ja-JP"/>
        </w:rPr>
      </w:pPr>
      <w:r w:rsidRPr="00F11B23">
        <w:rPr>
          <w:noProof/>
        </w:rPr>
        <w:t>6.3.1 Past Technical Knowledge</w:t>
      </w:r>
      <w:r w:rsidRPr="00F11B23">
        <w:rPr>
          <w:noProof/>
        </w:rPr>
        <w:tab/>
      </w:r>
      <w:r w:rsidRPr="00F11B23">
        <w:rPr>
          <w:noProof/>
        </w:rPr>
        <w:fldChar w:fldCharType="begin"/>
      </w:r>
      <w:r w:rsidRPr="00F11B23">
        <w:rPr>
          <w:noProof/>
        </w:rPr>
        <w:instrText xml:space="preserve"> PAGEREF _Toc322355862 \h </w:instrText>
      </w:r>
      <w:r w:rsidRPr="00F11B23">
        <w:rPr>
          <w:noProof/>
        </w:rPr>
      </w:r>
      <w:r w:rsidRPr="00F11B23">
        <w:rPr>
          <w:noProof/>
        </w:rPr>
        <w:fldChar w:fldCharType="separate"/>
      </w:r>
      <w:r w:rsidRPr="00F11B23">
        <w:rPr>
          <w:noProof/>
        </w:rPr>
        <w:t>48</w:t>
      </w:r>
      <w:r w:rsidRPr="00F11B23">
        <w:rPr>
          <w:noProof/>
        </w:rPr>
        <w:fldChar w:fldCharType="end"/>
      </w:r>
    </w:p>
    <w:p w14:paraId="6C1098E0" w14:textId="77777777" w:rsidR="00F11B23" w:rsidRPr="00F11B23" w:rsidRDefault="00F11B23">
      <w:pPr>
        <w:pStyle w:val="TOC2"/>
        <w:tabs>
          <w:tab w:val="right" w:leader="dot" w:pos="9016"/>
        </w:tabs>
        <w:rPr>
          <w:noProof/>
          <w:sz w:val="24"/>
          <w:szCs w:val="24"/>
          <w:lang w:val="en-US" w:eastAsia="ja-JP"/>
        </w:rPr>
      </w:pPr>
      <w:r w:rsidRPr="00F11B23">
        <w:rPr>
          <w:noProof/>
        </w:rPr>
        <w:t>6.3.2 Past Similar Projects</w:t>
      </w:r>
      <w:r w:rsidRPr="00F11B23">
        <w:rPr>
          <w:noProof/>
        </w:rPr>
        <w:tab/>
      </w:r>
      <w:r w:rsidRPr="00F11B23">
        <w:rPr>
          <w:noProof/>
        </w:rPr>
        <w:fldChar w:fldCharType="begin"/>
      </w:r>
      <w:r w:rsidRPr="00F11B23">
        <w:rPr>
          <w:noProof/>
        </w:rPr>
        <w:instrText xml:space="preserve"> PAGEREF _Toc322355863 \h </w:instrText>
      </w:r>
      <w:r w:rsidRPr="00F11B23">
        <w:rPr>
          <w:noProof/>
        </w:rPr>
      </w:r>
      <w:r w:rsidRPr="00F11B23">
        <w:rPr>
          <w:noProof/>
        </w:rPr>
        <w:fldChar w:fldCharType="separate"/>
      </w:r>
      <w:r w:rsidRPr="00F11B23">
        <w:rPr>
          <w:noProof/>
        </w:rPr>
        <w:t>48</w:t>
      </w:r>
      <w:r w:rsidRPr="00F11B23">
        <w:rPr>
          <w:noProof/>
        </w:rPr>
        <w:fldChar w:fldCharType="end"/>
      </w:r>
    </w:p>
    <w:p w14:paraId="53C5A9E2" w14:textId="77777777" w:rsidR="00F11B23" w:rsidRPr="00F11B23" w:rsidRDefault="00F11B23">
      <w:pPr>
        <w:pStyle w:val="TOC2"/>
        <w:tabs>
          <w:tab w:val="right" w:leader="dot" w:pos="9016"/>
        </w:tabs>
        <w:rPr>
          <w:noProof/>
          <w:sz w:val="24"/>
          <w:szCs w:val="24"/>
          <w:lang w:val="en-US" w:eastAsia="ja-JP"/>
        </w:rPr>
      </w:pPr>
      <w:r w:rsidRPr="00F11B23">
        <w:rPr>
          <w:noProof/>
        </w:rPr>
        <w:t>6.3.3 Management Abilities</w:t>
      </w:r>
      <w:r w:rsidRPr="00F11B23">
        <w:rPr>
          <w:noProof/>
        </w:rPr>
        <w:tab/>
      </w:r>
      <w:r w:rsidRPr="00F11B23">
        <w:rPr>
          <w:noProof/>
        </w:rPr>
        <w:fldChar w:fldCharType="begin"/>
      </w:r>
      <w:r w:rsidRPr="00F11B23">
        <w:rPr>
          <w:noProof/>
        </w:rPr>
        <w:instrText xml:space="preserve"> PAGEREF _Toc322355864 \h </w:instrText>
      </w:r>
      <w:r w:rsidRPr="00F11B23">
        <w:rPr>
          <w:noProof/>
        </w:rPr>
      </w:r>
      <w:r w:rsidRPr="00F11B23">
        <w:rPr>
          <w:noProof/>
        </w:rPr>
        <w:fldChar w:fldCharType="separate"/>
      </w:r>
      <w:r w:rsidRPr="00F11B23">
        <w:rPr>
          <w:noProof/>
        </w:rPr>
        <w:t>48</w:t>
      </w:r>
      <w:r w:rsidRPr="00F11B23">
        <w:rPr>
          <w:noProof/>
        </w:rPr>
        <w:fldChar w:fldCharType="end"/>
      </w:r>
    </w:p>
    <w:p w14:paraId="61131B24" w14:textId="77777777" w:rsidR="00F11B23" w:rsidRPr="00F11B23" w:rsidRDefault="00F11B23">
      <w:pPr>
        <w:pStyle w:val="TOC2"/>
        <w:tabs>
          <w:tab w:val="right" w:leader="dot" w:pos="9016"/>
        </w:tabs>
        <w:rPr>
          <w:noProof/>
          <w:sz w:val="24"/>
          <w:szCs w:val="24"/>
          <w:lang w:val="en-US" w:eastAsia="ja-JP"/>
        </w:rPr>
      </w:pPr>
      <w:r w:rsidRPr="00F11B23">
        <w:rPr>
          <w:noProof/>
        </w:rPr>
        <w:t>6.3.4 Encountered Problems</w:t>
      </w:r>
      <w:r w:rsidRPr="00F11B23">
        <w:rPr>
          <w:noProof/>
        </w:rPr>
        <w:tab/>
      </w:r>
      <w:r w:rsidRPr="00F11B23">
        <w:rPr>
          <w:noProof/>
        </w:rPr>
        <w:fldChar w:fldCharType="begin"/>
      </w:r>
      <w:r w:rsidRPr="00F11B23">
        <w:rPr>
          <w:noProof/>
        </w:rPr>
        <w:instrText xml:space="preserve"> PAGEREF _Toc322355865 \h </w:instrText>
      </w:r>
      <w:r w:rsidRPr="00F11B23">
        <w:rPr>
          <w:noProof/>
        </w:rPr>
      </w:r>
      <w:r w:rsidRPr="00F11B23">
        <w:rPr>
          <w:noProof/>
        </w:rPr>
        <w:fldChar w:fldCharType="separate"/>
      </w:r>
      <w:r w:rsidRPr="00F11B23">
        <w:rPr>
          <w:noProof/>
        </w:rPr>
        <w:t>49</w:t>
      </w:r>
      <w:r w:rsidRPr="00F11B23">
        <w:rPr>
          <w:noProof/>
        </w:rPr>
        <w:fldChar w:fldCharType="end"/>
      </w:r>
    </w:p>
    <w:p w14:paraId="35051E54" w14:textId="77777777" w:rsidR="00F11B23" w:rsidRPr="00F11B23" w:rsidRDefault="00F11B23">
      <w:pPr>
        <w:pStyle w:val="TOC2"/>
        <w:tabs>
          <w:tab w:val="right" w:leader="dot" w:pos="9016"/>
        </w:tabs>
        <w:rPr>
          <w:noProof/>
          <w:sz w:val="24"/>
          <w:szCs w:val="24"/>
          <w:lang w:val="en-US" w:eastAsia="ja-JP"/>
        </w:rPr>
      </w:pPr>
      <w:r w:rsidRPr="00F11B23">
        <w:rPr>
          <w:noProof/>
        </w:rPr>
        <w:t>6.3.5 Production of the report</w:t>
      </w:r>
      <w:r w:rsidRPr="00F11B23">
        <w:rPr>
          <w:noProof/>
        </w:rPr>
        <w:tab/>
      </w:r>
      <w:r w:rsidRPr="00F11B23">
        <w:rPr>
          <w:noProof/>
        </w:rPr>
        <w:fldChar w:fldCharType="begin"/>
      </w:r>
      <w:r w:rsidRPr="00F11B23">
        <w:rPr>
          <w:noProof/>
        </w:rPr>
        <w:instrText xml:space="preserve"> PAGEREF _Toc322355866 \h </w:instrText>
      </w:r>
      <w:r w:rsidRPr="00F11B23">
        <w:rPr>
          <w:noProof/>
        </w:rPr>
      </w:r>
      <w:r w:rsidRPr="00F11B23">
        <w:rPr>
          <w:noProof/>
        </w:rPr>
        <w:fldChar w:fldCharType="separate"/>
      </w:r>
      <w:r w:rsidRPr="00F11B23">
        <w:rPr>
          <w:noProof/>
        </w:rPr>
        <w:t>49</w:t>
      </w:r>
      <w:r w:rsidRPr="00F11B23">
        <w:rPr>
          <w:noProof/>
        </w:rPr>
        <w:fldChar w:fldCharType="end"/>
      </w:r>
    </w:p>
    <w:p w14:paraId="206945B9" w14:textId="77777777" w:rsidR="00F11B23" w:rsidRPr="00F11B23" w:rsidRDefault="00F11B23">
      <w:pPr>
        <w:pStyle w:val="TOC2"/>
        <w:tabs>
          <w:tab w:val="right" w:leader="dot" w:pos="9016"/>
        </w:tabs>
        <w:rPr>
          <w:noProof/>
          <w:sz w:val="24"/>
          <w:szCs w:val="24"/>
          <w:lang w:val="en-US" w:eastAsia="ja-JP"/>
        </w:rPr>
      </w:pPr>
      <w:r w:rsidRPr="00F11B23">
        <w:rPr>
          <w:noProof/>
        </w:rPr>
        <w:t>6.3.6 Advice for future students</w:t>
      </w:r>
      <w:r w:rsidRPr="00F11B23">
        <w:rPr>
          <w:noProof/>
        </w:rPr>
        <w:tab/>
      </w:r>
      <w:r w:rsidRPr="00F11B23">
        <w:rPr>
          <w:noProof/>
        </w:rPr>
        <w:fldChar w:fldCharType="begin"/>
      </w:r>
      <w:r w:rsidRPr="00F11B23">
        <w:rPr>
          <w:noProof/>
        </w:rPr>
        <w:instrText xml:space="preserve"> PAGEREF _Toc322355867 \h </w:instrText>
      </w:r>
      <w:r w:rsidRPr="00F11B23">
        <w:rPr>
          <w:noProof/>
        </w:rPr>
      </w:r>
      <w:r w:rsidRPr="00F11B23">
        <w:rPr>
          <w:noProof/>
        </w:rPr>
        <w:fldChar w:fldCharType="separate"/>
      </w:r>
      <w:r w:rsidRPr="00F11B23">
        <w:rPr>
          <w:noProof/>
        </w:rPr>
        <w:t>49</w:t>
      </w:r>
      <w:r w:rsidRPr="00F11B23">
        <w:rPr>
          <w:noProof/>
        </w:rPr>
        <w:fldChar w:fldCharType="end"/>
      </w:r>
    </w:p>
    <w:p w14:paraId="01A48F72" w14:textId="77777777" w:rsidR="00F11B23" w:rsidRPr="00F11B23" w:rsidRDefault="00F11B23">
      <w:pPr>
        <w:pStyle w:val="TOC1"/>
        <w:rPr>
          <w:noProof/>
          <w:sz w:val="24"/>
          <w:szCs w:val="24"/>
          <w:lang w:val="en-US" w:eastAsia="ja-JP"/>
        </w:rPr>
      </w:pPr>
      <w:r w:rsidRPr="00F11B23">
        <w:rPr>
          <w:noProof/>
        </w:rPr>
        <w:t>7. Appendices</w:t>
      </w:r>
      <w:r w:rsidRPr="00F11B23">
        <w:rPr>
          <w:noProof/>
        </w:rPr>
        <w:tab/>
      </w:r>
      <w:r w:rsidRPr="00F11B23">
        <w:rPr>
          <w:noProof/>
        </w:rPr>
        <w:fldChar w:fldCharType="begin"/>
      </w:r>
      <w:r w:rsidRPr="00F11B23">
        <w:rPr>
          <w:noProof/>
        </w:rPr>
        <w:instrText xml:space="preserve"> PAGEREF _Toc322355868 \h </w:instrText>
      </w:r>
      <w:r w:rsidRPr="00F11B23">
        <w:rPr>
          <w:noProof/>
        </w:rPr>
      </w:r>
      <w:r w:rsidRPr="00F11B23">
        <w:rPr>
          <w:noProof/>
        </w:rPr>
        <w:fldChar w:fldCharType="separate"/>
      </w:r>
      <w:r w:rsidRPr="00F11B23">
        <w:rPr>
          <w:noProof/>
        </w:rPr>
        <w:t>52</w:t>
      </w:r>
      <w:r w:rsidRPr="00F11B23">
        <w:rPr>
          <w:noProof/>
        </w:rPr>
        <w:fldChar w:fldCharType="end"/>
      </w:r>
    </w:p>
    <w:p w14:paraId="211FB599" w14:textId="77777777" w:rsidR="00F11B23" w:rsidRPr="00F11B23" w:rsidRDefault="00F11B23">
      <w:pPr>
        <w:pStyle w:val="TOC2"/>
        <w:tabs>
          <w:tab w:val="right" w:leader="dot" w:pos="9016"/>
        </w:tabs>
        <w:rPr>
          <w:noProof/>
          <w:sz w:val="24"/>
          <w:szCs w:val="24"/>
          <w:lang w:val="en-US" w:eastAsia="ja-JP"/>
        </w:rPr>
      </w:pPr>
      <w:r w:rsidRPr="00F11B23">
        <w:rPr>
          <w:noProof/>
        </w:rPr>
        <w:t>7.1 Appendix A – Language support file</w:t>
      </w:r>
      <w:r w:rsidRPr="00F11B23">
        <w:rPr>
          <w:noProof/>
        </w:rPr>
        <w:tab/>
      </w:r>
      <w:r w:rsidRPr="00F11B23">
        <w:rPr>
          <w:noProof/>
        </w:rPr>
        <w:fldChar w:fldCharType="begin"/>
      </w:r>
      <w:r w:rsidRPr="00F11B23">
        <w:rPr>
          <w:noProof/>
        </w:rPr>
        <w:instrText xml:space="preserve"> PAGEREF _Toc322355869 \h </w:instrText>
      </w:r>
      <w:r w:rsidRPr="00F11B23">
        <w:rPr>
          <w:noProof/>
        </w:rPr>
      </w:r>
      <w:r w:rsidRPr="00F11B23">
        <w:rPr>
          <w:noProof/>
        </w:rPr>
        <w:fldChar w:fldCharType="separate"/>
      </w:r>
      <w:r w:rsidRPr="00F11B23">
        <w:rPr>
          <w:noProof/>
        </w:rPr>
        <w:t>52</w:t>
      </w:r>
      <w:r w:rsidRPr="00F11B23">
        <w:rPr>
          <w:noProof/>
        </w:rPr>
        <w:fldChar w:fldCharType="end"/>
      </w:r>
    </w:p>
    <w:p w14:paraId="5886765D" w14:textId="77777777" w:rsidR="00F11B23" w:rsidRPr="00F11B23" w:rsidRDefault="00F11B23">
      <w:pPr>
        <w:pStyle w:val="TOC2"/>
        <w:tabs>
          <w:tab w:val="right" w:leader="dot" w:pos="9016"/>
        </w:tabs>
        <w:rPr>
          <w:noProof/>
          <w:sz w:val="24"/>
          <w:szCs w:val="24"/>
          <w:lang w:val="en-US" w:eastAsia="ja-JP"/>
        </w:rPr>
      </w:pPr>
      <w:r w:rsidRPr="00F11B23">
        <w:rPr>
          <w:noProof/>
        </w:rPr>
        <w:t>7.2 Appendix B – Risk analysis</w:t>
      </w:r>
      <w:r w:rsidRPr="00F11B23">
        <w:rPr>
          <w:noProof/>
        </w:rPr>
        <w:tab/>
      </w:r>
      <w:r w:rsidRPr="00F11B23">
        <w:rPr>
          <w:noProof/>
        </w:rPr>
        <w:fldChar w:fldCharType="begin"/>
      </w:r>
      <w:r w:rsidRPr="00F11B23">
        <w:rPr>
          <w:noProof/>
        </w:rPr>
        <w:instrText xml:space="preserve"> PAGEREF _Toc322355870 \h </w:instrText>
      </w:r>
      <w:r w:rsidRPr="00F11B23">
        <w:rPr>
          <w:noProof/>
        </w:rPr>
      </w:r>
      <w:r w:rsidRPr="00F11B23">
        <w:rPr>
          <w:noProof/>
        </w:rPr>
        <w:fldChar w:fldCharType="separate"/>
      </w:r>
      <w:r w:rsidRPr="00F11B23">
        <w:rPr>
          <w:noProof/>
        </w:rPr>
        <w:t>55</w:t>
      </w:r>
      <w:r w:rsidRPr="00F11B23">
        <w:rPr>
          <w:noProof/>
        </w:rPr>
        <w:fldChar w:fldCharType="end"/>
      </w:r>
    </w:p>
    <w:p w14:paraId="3977B393" w14:textId="77777777" w:rsidR="00F11B23" w:rsidRPr="00F11B23" w:rsidRDefault="00F11B23">
      <w:pPr>
        <w:pStyle w:val="TOC2"/>
        <w:tabs>
          <w:tab w:val="right" w:leader="dot" w:pos="9016"/>
        </w:tabs>
        <w:rPr>
          <w:noProof/>
          <w:sz w:val="24"/>
          <w:szCs w:val="24"/>
          <w:lang w:val="en-US" w:eastAsia="ja-JP"/>
        </w:rPr>
      </w:pPr>
      <w:r w:rsidRPr="00F11B23">
        <w:rPr>
          <w:noProof/>
        </w:rPr>
        <w:t>7.3 Appendix C – Personal task list</w:t>
      </w:r>
      <w:r w:rsidRPr="00F11B23">
        <w:rPr>
          <w:noProof/>
        </w:rPr>
        <w:tab/>
      </w:r>
      <w:r w:rsidRPr="00F11B23">
        <w:rPr>
          <w:noProof/>
        </w:rPr>
        <w:fldChar w:fldCharType="begin"/>
      </w:r>
      <w:r w:rsidRPr="00F11B23">
        <w:rPr>
          <w:noProof/>
        </w:rPr>
        <w:instrText xml:space="preserve"> PAGEREF _Toc322355871 \h </w:instrText>
      </w:r>
      <w:r w:rsidRPr="00F11B23">
        <w:rPr>
          <w:noProof/>
        </w:rPr>
      </w:r>
      <w:r w:rsidRPr="00F11B23">
        <w:rPr>
          <w:noProof/>
        </w:rPr>
        <w:fldChar w:fldCharType="separate"/>
      </w:r>
      <w:r w:rsidRPr="00F11B23">
        <w:rPr>
          <w:noProof/>
        </w:rPr>
        <w:t>56</w:t>
      </w:r>
      <w:r w:rsidRPr="00F11B23">
        <w:rPr>
          <w:noProof/>
        </w:rPr>
        <w:fldChar w:fldCharType="end"/>
      </w:r>
    </w:p>
    <w:p w14:paraId="4030F235" w14:textId="77777777" w:rsidR="00F11B23" w:rsidRPr="00F11B23" w:rsidRDefault="00F11B23">
      <w:pPr>
        <w:pStyle w:val="TOC2"/>
        <w:tabs>
          <w:tab w:val="right" w:leader="dot" w:pos="9016"/>
        </w:tabs>
        <w:rPr>
          <w:noProof/>
          <w:sz w:val="24"/>
          <w:szCs w:val="24"/>
          <w:lang w:val="en-US" w:eastAsia="ja-JP"/>
        </w:rPr>
      </w:pPr>
      <w:r w:rsidRPr="00F11B23">
        <w:rPr>
          <w:noProof/>
        </w:rPr>
        <w:t>7.3 Appendix D– Project task plan</w:t>
      </w:r>
      <w:r w:rsidRPr="00F11B23">
        <w:rPr>
          <w:noProof/>
        </w:rPr>
        <w:tab/>
      </w:r>
      <w:r w:rsidRPr="00F11B23">
        <w:rPr>
          <w:noProof/>
        </w:rPr>
        <w:fldChar w:fldCharType="begin"/>
      </w:r>
      <w:r w:rsidRPr="00F11B23">
        <w:rPr>
          <w:noProof/>
        </w:rPr>
        <w:instrText xml:space="preserve"> PAGEREF _Toc322355872 \h </w:instrText>
      </w:r>
      <w:r w:rsidRPr="00F11B23">
        <w:rPr>
          <w:noProof/>
        </w:rPr>
      </w:r>
      <w:r w:rsidRPr="00F11B23">
        <w:rPr>
          <w:noProof/>
        </w:rPr>
        <w:fldChar w:fldCharType="separate"/>
      </w:r>
      <w:r w:rsidRPr="00F11B23">
        <w:rPr>
          <w:noProof/>
        </w:rPr>
        <w:t>57</w:t>
      </w:r>
      <w:r w:rsidRPr="00F11B23">
        <w:rPr>
          <w:noProof/>
        </w:rPr>
        <w:fldChar w:fldCharType="end"/>
      </w:r>
    </w:p>
    <w:p w14:paraId="30C8B2FF" w14:textId="77777777" w:rsidR="00F11B23" w:rsidRPr="00F11B23" w:rsidRDefault="00F11B23">
      <w:pPr>
        <w:pStyle w:val="TOC2"/>
        <w:tabs>
          <w:tab w:val="right" w:leader="dot" w:pos="9016"/>
        </w:tabs>
        <w:rPr>
          <w:noProof/>
          <w:sz w:val="24"/>
          <w:szCs w:val="24"/>
          <w:lang w:val="en-US" w:eastAsia="ja-JP"/>
        </w:rPr>
      </w:pPr>
      <w:r w:rsidRPr="00F11B23">
        <w:rPr>
          <w:noProof/>
        </w:rPr>
        <w:t>7.4 Appendix E – Time plan</w:t>
      </w:r>
      <w:r w:rsidRPr="00F11B23">
        <w:rPr>
          <w:noProof/>
        </w:rPr>
        <w:tab/>
      </w:r>
      <w:r w:rsidRPr="00F11B23">
        <w:rPr>
          <w:noProof/>
        </w:rPr>
        <w:fldChar w:fldCharType="begin"/>
      </w:r>
      <w:r w:rsidRPr="00F11B23">
        <w:rPr>
          <w:noProof/>
        </w:rPr>
        <w:instrText xml:space="preserve"> PAGEREF _Toc322355873 \h </w:instrText>
      </w:r>
      <w:r w:rsidRPr="00F11B23">
        <w:rPr>
          <w:noProof/>
        </w:rPr>
      </w:r>
      <w:r w:rsidRPr="00F11B23">
        <w:rPr>
          <w:noProof/>
        </w:rPr>
        <w:fldChar w:fldCharType="separate"/>
      </w:r>
      <w:r w:rsidRPr="00F11B23">
        <w:rPr>
          <w:noProof/>
        </w:rPr>
        <w:t>58</w:t>
      </w:r>
      <w:r w:rsidRPr="00F11B23">
        <w:rPr>
          <w:noProof/>
        </w:rPr>
        <w:fldChar w:fldCharType="end"/>
      </w:r>
    </w:p>
    <w:p w14:paraId="1E87AF04" w14:textId="77777777" w:rsidR="00F11B23" w:rsidRPr="00F11B23" w:rsidRDefault="00F11B23">
      <w:pPr>
        <w:pStyle w:val="TOC2"/>
        <w:tabs>
          <w:tab w:val="right" w:leader="dot" w:pos="9016"/>
        </w:tabs>
        <w:rPr>
          <w:noProof/>
          <w:sz w:val="24"/>
          <w:szCs w:val="24"/>
          <w:lang w:val="en-US" w:eastAsia="ja-JP"/>
        </w:rPr>
      </w:pPr>
      <w:r w:rsidRPr="00F11B23">
        <w:rPr>
          <w:noProof/>
        </w:rPr>
        <w:t>7.5 Appendix F – Code implementation grant chart</w:t>
      </w:r>
      <w:r w:rsidRPr="00F11B23">
        <w:rPr>
          <w:noProof/>
        </w:rPr>
        <w:tab/>
      </w:r>
      <w:r w:rsidRPr="00F11B23">
        <w:rPr>
          <w:noProof/>
        </w:rPr>
        <w:fldChar w:fldCharType="begin"/>
      </w:r>
      <w:r w:rsidRPr="00F11B23">
        <w:rPr>
          <w:noProof/>
        </w:rPr>
        <w:instrText xml:space="preserve"> PAGEREF _Toc322355874 \h </w:instrText>
      </w:r>
      <w:r w:rsidRPr="00F11B23">
        <w:rPr>
          <w:noProof/>
        </w:rPr>
      </w:r>
      <w:r w:rsidRPr="00F11B23">
        <w:rPr>
          <w:noProof/>
        </w:rPr>
        <w:fldChar w:fldCharType="separate"/>
      </w:r>
      <w:r w:rsidRPr="00F11B23">
        <w:rPr>
          <w:noProof/>
        </w:rPr>
        <w:t>59</w:t>
      </w:r>
      <w:r w:rsidRPr="00F11B23">
        <w:rPr>
          <w:noProof/>
        </w:rPr>
        <w:fldChar w:fldCharType="end"/>
      </w:r>
    </w:p>
    <w:p w14:paraId="5651DFC7" w14:textId="77777777" w:rsidR="00F11B23" w:rsidRPr="00F11B23" w:rsidRDefault="00F11B23">
      <w:pPr>
        <w:pStyle w:val="TOC2"/>
        <w:tabs>
          <w:tab w:val="right" w:leader="dot" w:pos="9016"/>
        </w:tabs>
        <w:rPr>
          <w:noProof/>
          <w:sz w:val="24"/>
          <w:szCs w:val="24"/>
          <w:lang w:val="en-US" w:eastAsia="ja-JP"/>
        </w:rPr>
      </w:pPr>
      <w:r w:rsidRPr="00F11B23">
        <w:rPr>
          <w:noProof/>
        </w:rPr>
        <w:t>7.6 Appendix G – Able user manual</w:t>
      </w:r>
      <w:r w:rsidRPr="00F11B23">
        <w:rPr>
          <w:noProof/>
        </w:rPr>
        <w:tab/>
      </w:r>
      <w:r w:rsidRPr="00F11B23">
        <w:rPr>
          <w:noProof/>
        </w:rPr>
        <w:fldChar w:fldCharType="begin"/>
      </w:r>
      <w:r w:rsidRPr="00F11B23">
        <w:rPr>
          <w:noProof/>
        </w:rPr>
        <w:instrText xml:space="preserve"> PAGEREF _Toc322355875 \h </w:instrText>
      </w:r>
      <w:r w:rsidRPr="00F11B23">
        <w:rPr>
          <w:noProof/>
        </w:rPr>
      </w:r>
      <w:r w:rsidRPr="00F11B23">
        <w:rPr>
          <w:noProof/>
        </w:rPr>
        <w:fldChar w:fldCharType="separate"/>
      </w:r>
      <w:r w:rsidRPr="00F11B23">
        <w:rPr>
          <w:noProof/>
        </w:rPr>
        <w:t>59</w:t>
      </w:r>
      <w:r w:rsidRPr="00F11B23">
        <w:rPr>
          <w:noProof/>
        </w:rPr>
        <w:fldChar w:fldCharType="end"/>
      </w:r>
    </w:p>
    <w:p w14:paraId="242C3096" w14:textId="74497A4F" w:rsidR="00F11B23" w:rsidRPr="00F11B23" w:rsidRDefault="00F11B23" w:rsidP="00F11B23">
      <w:pPr>
        <w:pStyle w:val="TOC1"/>
        <w:tabs>
          <w:tab w:val="left" w:pos="407"/>
        </w:tabs>
        <w:rPr>
          <w:noProof/>
          <w:sz w:val="24"/>
          <w:szCs w:val="24"/>
          <w:lang w:val="en-US" w:eastAsia="ja-JP"/>
        </w:rPr>
      </w:pPr>
      <w:r w:rsidRPr="00F11B23">
        <w:rPr>
          <w:noProof/>
        </w:rPr>
        <w:t>8.</w:t>
      </w:r>
      <w:r w:rsidRPr="00F11B23">
        <w:rPr>
          <w:noProof/>
          <w:sz w:val="24"/>
          <w:szCs w:val="24"/>
          <w:lang w:val="en-US" w:eastAsia="ja-JP"/>
        </w:rPr>
        <w:tab/>
      </w:r>
      <w:r w:rsidRPr="00F11B23">
        <w:rPr>
          <w:noProof/>
        </w:rPr>
        <w:t>References</w:t>
      </w:r>
      <w:r w:rsidRPr="00F11B23">
        <w:rPr>
          <w:noProof/>
        </w:rPr>
        <w:tab/>
      </w:r>
      <w:r w:rsidRPr="00F11B23">
        <w:rPr>
          <w:noProof/>
        </w:rPr>
        <w:fldChar w:fldCharType="begin"/>
      </w:r>
      <w:r w:rsidRPr="00F11B23">
        <w:rPr>
          <w:noProof/>
        </w:rPr>
        <w:instrText xml:space="preserve"> PAGEREF _Toc322355876 \h </w:instrText>
      </w:r>
      <w:r w:rsidRPr="00F11B23">
        <w:rPr>
          <w:noProof/>
        </w:rPr>
      </w:r>
      <w:r w:rsidRPr="00F11B23">
        <w:rPr>
          <w:noProof/>
        </w:rPr>
        <w:fldChar w:fldCharType="separate"/>
      </w:r>
      <w:r w:rsidRPr="00F11B23">
        <w:rPr>
          <w:noProof/>
        </w:rPr>
        <w:t>68</w:t>
      </w:r>
      <w:r w:rsidRPr="00F11B23">
        <w:rPr>
          <w:noProof/>
        </w:rPr>
        <w:fldChar w:fldCharType="end"/>
      </w:r>
    </w:p>
    <w:p w14:paraId="67B5A867" w14:textId="77777777" w:rsidR="007571F5" w:rsidRDefault="001157B4">
      <w:r w:rsidRPr="00F11B23">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bookmarkStart w:id="0" w:name="_GoBack"/>
      <w:bookmarkEnd w:id="0"/>
    </w:p>
    <w:p w14:paraId="36D71A8F" w14:textId="7EEA70AF" w:rsidR="00842181" w:rsidRDefault="00842181" w:rsidP="000D3CDA">
      <w:pPr>
        <w:pStyle w:val="Heading1"/>
        <w:numPr>
          <w:ilvl w:val="0"/>
          <w:numId w:val="5"/>
        </w:numPr>
      </w:pPr>
      <w:bookmarkStart w:id="1" w:name="_Toc322355813"/>
      <w:r w:rsidRPr="00AD0058">
        <w:lastRenderedPageBreak/>
        <w:t>Introduction</w:t>
      </w:r>
      <w:bookmarkEnd w:id="1"/>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498A2DD2"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C69F4">
        <w:rPr>
          <w:color w:val="000000" w:themeColor="text1"/>
        </w:rPr>
        <w:t>towards the more important elements</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2" w:name="_Toc322355814"/>
      <w:r>
        <w:t>1.1 Initial brief</w:t>
      </w:r>
      <w:bookmarkEnd w:id="2"/>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3" w:name="_Toc322355815"/>
      <w:r>
        <w:lastRenderedPageBreak/>
        <w:t>1.2 Project context</w:t>
      </w:r>
      <w:bookmarkEnd w:id="3"/>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a solution</w:t>
      </w:r>
      <w:r>
        <w:rPr>
          <w:color w:val="000000" w:themeColor="text1"/>
        </w:rPr>
        <w:t xml:space="preserve"> which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4" w:name="_Toc322355816"/>
      <w:r>
        <w:lastRenderedPageBreak/>
        <w:t xml:space="preserve">2. </w:t>
      </w:r>
      <w:r w:rsidRPr="0043671E">
        <w:t>Aim</w:t>
      </w:r>
      <w:r>
        <w:t>s</w:t>
      </w:r>
      <w:r w:rsidRPr="0043671E">
        <w:t xml:space="preserve"> and </w:t>
      </w:r>
      <w:r w:rsidRPr="00F979C6">
        <w:t>Objectives</w:t>
      </w:r>
      <w:bookmarkEnd w:id="4"/>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5" w:name="_Toc322355817"/>
      <w:r>
        <w:t>2.1 Primary objectives</w:t>
      </w:r>
      <w:bookmarkEnd w:id="5"/>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6" w:name="_Toc322355818"/>
      <w:r>
        <w:t>2.2 Secondary objectives</w:t>
      </w:r>
      <w:bookmarkEnd w:id="6"/>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22355819"/>
      <w:r>
        <w:lastRenderedPageBreak/>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22355820"/>
      <w:r>
        <w:t>3</w:t>
      </w:r>
      <w:r w:rsidR="00D34E33">
        <w:t>.1 General context</w:t>
      </w:r>
      <w:bookmarkEnd w:id="8"/>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Kroeger,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Paul R. Kroeger</w:t>
      </w:r>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9" w:name="_Toc322355821"/>
      <w:r>
        <w:rPr>
          <w:sz w:val="22"/>
        </w:rPr>
        <w:t>3</w:t>
      </w:r>
      <w:r w:rsidRPr="000D3964">
        <w:rPr>
          <w:sz w:val="22"/>
        </w:rPr>
        <w:t>.</w:t>
      </w:r>
      <w:r>
        <w:rPr>
          <w:sz w:val="22"/>
        </w:rPr>
        <w:t>1.1 Grammar analysis</w:t>
      </w:r>
      <w:bookmarkEnd w:id="9"/>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086A1828"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w:t>
      </w:r>
      <w:r w:rsidR="003A1084">
        <w:rPr>
          <w:color w:val="000000" w:themeColor="text1"/>
        </w:rPr>
        <w:t xml:space="preserve">such as ‘keywords’, ‘symbols’, </w:t>
      </w:r>
      <w:r>
        <w:rPr>
          <w:color w:val="000000" w:themeColor="text1"/>
        </w:rPr>
        <w:t xml:space="preserve">‘numbers’ and more. </w:t>
      </w:r>
      <w:r w:rsidR="003A1084">
        <w:rPr>
          <w:color w:val="000000" w:themeColor="text1"/>
        </w:rPr>
        <w:t xml:space="preserve">Once the program is broken down into understandable chucks, the software has better knowledge of the grammar. This means functions such as auto-complete can locate individual words in the code such as identifiers in order to use them for suggestions later on. </w:t>
      </w:r>
    </w:p>
    <w:p w14:paraId="780C7B82" w14:textId="4E7AE10E" w:rsidR="00D626B3" w:rsidRPr="00D725AF" w:rsidRDefault="00FB4394" w:rsidP="00D725AF">
      <w:pPr>
        <w:rPr>
          <w:rFonts w:ascii="Arial" w:eastAsia="Times New Roman" w:hAnsi="Arial" w:cs="Arial"/>
          <w:color w:val="000000"/>
          <w:sz w:val="19"/>
          <w:szCs w:val="19"/>
          <w:shd w:val="clear" w:color="auto" w:fill="FFFFFF"/>
          <w:lang w:val="en-US" w:eastAsia="en-US"/>
        </w:rPr>
      </w:pPr>
      <w:r>
        <w:rPr>
          <w:color w:val="000000" w:themeColor="text1"/>
        </w:rPr>
        <w:t>For example, the equation “foo = y * 3” would be split up into its corresponding token categories, which in this case, are: “Identifier”, “Assignment operator”, “identifier”, “multiply operator”, “</w:t>
      </w:r>
      <w:r w:rsidR="003A1084">
        <w:rPr>
          <w:color w:val="000000" w:themeColor="text1"/>
        </w:rPr>
        <w:t>integer</w:t>
      </w:r>
      <w:r>
        <w:rPr>
          <w:color w:val="000000" w:themeColor="text1"/>
        </w:rPr>
        <w:t>” and finally an “End of statement symbol”</w:t>
      </w:r>
      <w:r w:rsidR="00D725AF">
        <w:rPr>
          <w:color w:val="000000" w:themeColor="text1"/>
        </w:rPr>
        <w:t xml:space="preserve"> </w:t>
      </w:r>
      <w:r w:rsidR="00D725AF" w:rsidRPr="00D725AF">
        <w:rPr>
          <w:color w:val="808080" w:themeColor="background1" w:themeShade="80"/>
        </w:rPr>
        <w:t>(A</w:t>
      </w:r>
      <w:r w:rsidR="00D725AF" w:rsidRPr="00D725AF">
        <w:rPr>
          <w:rFonts w:eastAsia="Times New Roman" w:cs="Arial"/>
          <w:color w:val="808080" w:themeColor="background1" w:themeShade="80"/>
          <w:shd w:val="clear" w:color="auto" w:fill="FFFFFF"/>
          <w:lang w:val="en-US" w:eastAsia="en-US"/>
        </w:rPr>
        <w:t>lfred V. Aho, 2006)</w:t>
      </w:r>
      <w:r>
        <w:rPr>
          <w:color w:val="000000" w:themeColor="text1"/>
        </w:rPr>
        <w:t xml:space="preserve">. To make this </w:t>
      </w:r>
      <w:r w:rsidR="003A1084">
        <w:rPr>
          <w:color w:val="000000" w:themeColor="text1"/>
        </w:rPr>
        <w:t>simpler</w:t>
      </w:r>
      <w:r>
        <w:rPr>
          <w:color w:val="000000" w:themeColor="text1"/>
        </w:rPr>
        <w:t>, a graph has been formed</w:t>
      </w:r>
      <w:r w:rsidR="00CF5D61">
        <w:rPr>
          <w:color w:val="000000" w:themeColor="text1"/>
        </w:rPr>
        <w:t xml:space="preserve"> which can be seen in table 1.2 below</w:t>
      </w:r>
      <w:r>
        <w:rPr>
          <w:color w:val="000000" w:themeColor="text1"/>
        </w:rPr>
        <w:t>:</w:t>
      </w:r>
    </w:p>
    <w:tbl>
      <w:tblPr>
        <w:tblStyle w:val="TableGrid"/>
        <w:tblW w:w="0" w:type="auto"/>
        <w:tblLook w:val="04A0" w:firstRow="1" w:lastRow="0" w:firstColumn="1" w:lastColumn="0" w:noHBand="0" w:noVBand="1"/>
      </w:tblPr>
      <w:tblGrid>
        <w:gridCol w:w="2490"/>
        <w:gridCol w:w="2490"/>
      </w:tblGrid>
      <w:tr w:rsidR="003A1084" w14:paraId="77D26327" w14:textId="77777777" w:rsidTr="00CF5D61">
        <w:trPr>
          <w:trHeight w:val="382"/>
        </w:trPr>
        <w:tc>
          <w:tcPr>
            <w:tcW w:w="2490" w:type="dxa"/>
            <w:tcBorders>
              <w:right w:val="single" w:sz="4" w:space="0" w:color="17365D" w:themeColor="text2" w:themeShade="BF"/>
            </w:tcBorders>
            <w:shd w:val="clear" w:color="auto" w:fill="365F91" w:themeFill="accent1" w:themeFillShade="BF"/>
            <w:vAlign w:val="center"/>
          </w:tcPr>
          <w:p w14:paraId="43379EF1" w14:textId="0FFA3295" w:rsidR="003A1084" w:rsidRPr="003A1084" w:rsidRDefault="003A1084" w:rsidP="00CF5D61">
            <w:pPr>
              <w:spacing w:line="210" w:lineRule="atLeast"/>
              <w:jc w:val="center"/>
              <w:rPr>
                <w:color w:val="FFFFFF" w:themeColor="background1"/>
              </w:rPr>
            </w:pPr>
            <w:r w:rsidRPr="003A1084">
              <w:rPr>
                <w:color w:val="FFFFFF" w:themeColor="background1"/>
              </w:rPr>
              <w:t>Lexeme</w:t>
            </w:r>
          </w:p>
        </w:tc>
        <w:tc>
          <w:tcPr>
            <w:tcW w:w="2490" w:type="dxa"/>
            <w:tcBorders>
              <w:left w:val="single" w:sz="4" w:space="0" w:color="17365D" w:themeColor="text2" w:themeShade="BF"/>
            </w:tcBorders>
            <w:shd w:val="clear" w:color="auto" w:fill="365F91" w:themeFill="accent1" w:themeFillShade="BF"/>
            <w:vAlign w:val="center"/>
          </w:tcPr>
          <w:p w14:paraId="47D95659" w14:textId="4E9BEA5D" w:rsidR="003A1084" w:rsidRPr="003A1084" w:rsidRDefault="003A1084" w:rsidP="00CF5D61">
            <w:pPr>
              <w:spacing w:line="210" w:lineRule="atLeast"/>
              <w:jc w:val="center"/>
              <w:rPr>
                <w:color w:val="FFFFFF" w:themeColor="background1"/>
              </w:rPr>
            </w:pPr>
            <w:r w:rsidRPr="003A1084">
              <w:rPr>
                <w:color w:val="FFFFFF" w:themeColor="background1"/>
              </w:rPr>
              <w:t>Token</w:t>
            </w:r>
          </w:p>
        </w:tc>
      </w:tr>
      <w:tr w:rsidR="003A1084" w14:paraId="0CD09487" w14:textId="77777777" w:rsidTr="00CF5D61">
        <w:trPr>
          <w:trHeight w:val="396"/>
        </w:trPr>
        <w:tc>
          <w:tcPr>
            <w:tcW w:w="2490" w:type="dxa"/>
            <w:tcBorders>
              <w:bottom w:val="nil"/>
              <w:right w:val="single" w:sz="4" w:space="0" w:color="548DD4" w:themeColor="text2" w:themeTint="99"/>
            </w:tcBorders>
            <w:shd w:val="clear" w:color="auto" w:fill="8DB3E2" w:themeFill="text2" w:themeFillTint="66"/>
            <w:vAlign w:val="center"/>
          </w:tcPr>
          <w:p w14:paraId="5D32D2AA" w14:textId="52A7D540" w:rsidR="003A1084" w:rsidRDefault="003A1084" w:rsidP="00CF5D61">
            <w:pPr>
              <w:spacing w:line="210" w:lineRule="atLeast"/>
              <w:jc w:val="center"/>
              <w:rPr>
                <w:color w:val="000000" w:themeColor="text1"/>
              </w:rPr>
            </w:pPr>
            <w:r>
              <w:rPr>
                <w:color w:val="000000" w:themeColor="text1"/>
              </w:rPr>
              <w:t>foo</w:t>
            </w:r>
          </w:p>
        </w:tc>
        <w:tc>
          <w:tcPr>
            <w:tcW w:w="2490" w:type="dxa"/>
            <w:tcBorders>
              <w:left w:val="single" w:sz="4" w:space="0" w:color="548DD4" w:themeColor="text2" w:themeTint="99"/>
              <w:bottom w:val="nil"/>
            </w:tcBorders>
            <w:shd w:val="clear" w:color="auto" w:fill="8DB3E2" w:themeFill="text2" w:themeFillTint="66"/>
            <w:vAlign w:val="center"/>
          </w:tcPr>
          <w:p w14:paraId="01C8BB93" w14:textId="574E5B87" w:rsidR="003A1084" w:rsidRDefault="003A1084" w:rsidP="00CF5D61">
            <w:pPr>
              <w:spacing w:line="210" w:lineRule="atLeast"/>
              <w:jc w:val="center"/>
              <w:rPr>
                <w:color w:val="000000" w:themeColor="text1"/>
              </w:rPr>
            </w:pPr>
            <w:r>
              <w:rPr>
                <w:color w:val="000000" w:themeColor="text1"/>
              </w:rPr>
              <w:t>Identifier</w:t>
            </w:r>
          </w:p>
        </w:tc>
      </w:tr>
      <w:tr w:rsidR="003A1084" w14:paraId="02E8277F"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8DEB345" w14:textId="0BACCD39"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52903FB0" w14:textId="741A3244" w:rsidR="003A1084" w:rsidRDefault="003A1084" w:rsidP="00CF5D61">
            <w:pPr>
              <w:spacing w:line="210" w:lineRule="atLeast"/>
              <w:jc w:val="center"/>
              <w:rPr>
                <w:color w:val="000000" w:themeColor="text1"/>
              </w:rPr>
            </w:pPr>
            <w:r>
              <w:rPr>
                <w:color w:val="000000" w:themeColor="text1"/>
              </w:rPr>
              <w:t>Assignment operator</w:t>
            </w:r>
          </w:p>
        </w:tc>
      </w:tr>
      <w:tr w:rsidR="003A1084" w14:paraId="1ED7277D" w14:textId="77777777" w:rsidTr="00CF5D61">
        <w:trPr>
          <w:trHeight w:val="396"/>
        </w:trPr>
        <w:tc>
          <w:tcPr>
            <w:tcW w:w="2490" w:type="dxa"/>
            <w:tcBorders>
              <w:top w:val="nil"/>
              <w:bottom w:val="nil"/>
              <w:right w:val="single" w:sz="4" w:space="0" w:color="548DD4" w:themeColor="text2" w:themeTint="99"/>
            </w:tcBorders>
            <w:shd w:val="clear" w:color="auto" w:fill="8DB3E2" w:themeFill="text2" w:themeFillTint="66"/>
            <w:vAlign w:val="center"/>
          </w:tcPr>
          <w:p w14:paraId="1F3FDD79" w14:textId="7F49B66E" w:rsidR="003A1084" w:rsidRDefault="003A1084" w:rsidP="00CF5D61">
            <w:pPr>
              <w:spacing w:line="210" w:lineRule="atLeast"/>
              <w:jc w:val="center"/>
              <w:rPr>
                <w:color w:val="000000" w:themeColor="text1"/>
              </w:rPr>
            </w:pPr>
            <w:r>
              <w:rPr>
                <w:color w:val="000000" w:themeColor="text1"/>
              </w:rPr>
              <w:t>y</w:t>
            </w:r>
          </w:p>
        </w:tc>
        <w:tc>
          <w:tcPr>
            <w:tcW w:w="2490" w:type="dxa"/>
            <w:tcBorders>
              <w:top w:val="nil"/>
              <w:left w:val="single" w:sz="4" w:space="0" w:color="548DD4" w:themeColor="text2" w:themeTint="99"/>
              <w:bottom w:val="nil"/>
            </w:tcBorders>
            <w:shd w:val="clear" w:color="auto" w:fill="8DB3E2" w:themeFill="text2" w:themeFillTint="66"/>
            <w:vAlign w:val="center"/>
          </w:tcPr>
          <w:p w14:paraId="7020367C" w14:textId="2C074DF2" w:rsidR="003A1084" w:rsidRDefault="003A1084" w:rsidP="00CF5D61">
            <w:pPr>
              <w:spacing w:line="210" w:lineRule="atLeast"/>
              <w:jc w:val="center"/>
              <w:rPr>
                <w:color w:val="000000" w:themeColor="text1"/>
              </w:rPr>
            </w:pPr>
            <w:r>
              <w:rPr>
                <w:color w:val="000000" w:themeColor="text1"/>
              </w:rPr>
              <w:t>Identifier</w:t>
            </w:r>
          </w:p>
        </w:tc>
      </w:tr>
      <w:tr w:rsidR="003A1084" w14:paraId="24EADFCD" w14:textId="77777777" w:rsidTr="00CF5D61">
        <w:trPr>
          <w:trHeight w:val="411"/>
        </w:trPr>
        <w:tc>
          <w:tcPr>
            <w:tcW w:w="2490" w:type="dxa"/>
            <w:tcBorders>
              <w:top w:val="nil"/>
              <w:bottom w:val="nil"/>
              <w:right w:val="single" w:sz="4" w:space="0" w:color="548DD4" w:themeColor="text2" w:themeTint="99"/>
            </w:tcBorders>
            <w:shd w:val="clear" w:color="auto" w:fill="B8CCE4" w:themeFill="accent1" w:themeFillTint="66"/>
            <w:vAlign w:val="center"/>
          </w:tcPr>
          <w:p w14:paraId="3F12A460" w14:textId="49E8990A"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bottom w:val="nil"/>
            </w:tcBorders>
            <w:shd w:val="clear" w:color="auto" w:fill="B8CCE4" w:themeFill="accent1" w:themeFillTint="66"/>
            <w:vAlign w:val="center"/>
          </w:tcPr>
          <w:p w14:paraId="4938D908" w14:textId="2F45FE7A" w:rsidR="003A1084" w:rsidRDefault="003A1084" w:rsidP="00CF5D61">
            <w:pPr>
              <w:spacing w:line="210" w:lineRule="atLeast"/>
              <w:jc w:val="center"/>
              <w:rPr>
                <w:color w:val="000000" w:themeColor="text1"/>
              </w:rPr>
            </w:pPr>
            <w:r>
              <w:rPr>
                <w:color w:val="000000" w:themeColor="text1"/>
              </w:rPr>
              <w:t>Multiply operator</w:t>
            </w:r>
          </w:p>
        </w:tc>
      </w:tr>
      <w:tr w:rsidR="003A1084" w14:paraId="3DCDB70F" w14:textId="77777777" w:rsidTr="00CF5D61">
        <w:trPr>
          <w:trHeight w:val="411"/>
        </w:trPr>
        <w:tc>
          <w:tcPr>
            <w:tcW w:w="2490" w:type="dxa"/>
            <w:tcBorders>
              <w:top w:val="nil"/>
              <w:bottom w:val="nil"/>
              <w:right w:val="single" w:sz="4" w:space="0" w:color="548DD4" w:themeColor="text2" w:themeTint="99"/>
            </w:tcBorders>
            <w:shd w:val="clear" w:color="auto" w:fill="8DB3E2" w:themeFill="text2" w:themeFillTint="66"/>
            <w:vAlign w:val="center"/>
          </w:tcPr>
          <w:p w14:paraId="6198716B" w14:textId="7B43F0DE" w:rsidR="003A1084" w:rsidRDefault="003A1084" w:rsidP="00CF5D61">
            <w:pPr>
              <w:spacing w:line="210" w:lineRule="atLeast"/>
              <w:jc w:val="center"/>
              <w:rPr>
                <w:color w:val="000000" w:themeColor="text1"/>
              </w:rPr>
            </w:pPr>
            <w:r>
              <w:rPr>
                <w:color w:val="000000" w:themeColor="text1"/>
              </w:rPr>
              <w:t>3</w:t>
            </w:r>
          </w:p>
        </w:tc>
        <w:tc>
          <w:tcPr>
            <w:tcW w:w="2490" w:type="dxa"/>
            <w:tcBorders>
              <w:top w:val="nil"/>
              <w:left w:val="single" w:sz="4" w:space="0" w:color="548DD4" w:themeColor="text2" w:themeTint="99"/>
              <w:bottom w:val="nil"/>
            </w:tcBorders>
            <w:shd w:val="clear" w:color="auto" w:fill="8DB3E2" w:themeFill="text2" w:themeFillTint="66"/>
            <w:vAlign w:val="center"/>
          </w:tcPr>
          <w:p w14:paraId="30440DAF" w14:textId="2B4065B0" w:rsidR="003A1084" w:rsidRDefault="003A1084" w:rsidP="00CF5D61">
            <w:pPr>
              <w:spacing w:line="210" w:lineRule="atLeast"/>
              <w:jc w:val="center"/>
              <w:rPr>
                <w:color w:val="000000" w:themeColor="text1"/>
              </w:rPr>
            </w:pPr>
            <w:r>
              <w:rPr>
                <w:color w:val="000000" w:themeColor="text1"/>
              </w:rPr>
              <w:t>Integer</w:t>
            </w:r>
          </w:p>
        </w:tc>
      </w:tr>
      <w:tr w:rsidR="003A1084" w14:paraId="1A4DBFE2" w14:textId="77777777" w:rsidTr="00CF5D61">
        <w:trPr>
          <w:trHeight w:val="411"/>
        </w:trPr>
        <w:tc>
          <w:tcPr>
            <w:tcW w:w="2490" w:type="dxa"/>
            <w:tcBorders>
              <w:top w:val="nil"/>
              <w:right w:val="single" w:sz="4" w:space="0" w:color="548DD4" w:themeColor="text2" w:themeTint="99"/>
            </w:tcBorders>
            <w:shd w:val="clear" w:color="auto" w:fill="B8CCE4" w:themeFill="accent1" w:themeFillTint="66"/>
            <w:vAlign w:val="center"/>
          </w:tcPr>
          <w:p w14:paraId="17F4950A" w14:textId="787C657D" w:rsidR="003A1084" w:rsidRDefault="003A1084" w:rsidP="00CF5D61">
            <w:pPr>
              <w:spacing w:line="210" w:lineRule="atLeast"/>
              <w:jc w:val="center"/>
              <w:rPr>
                <w:color w:val="000000" w:themeColor="text1"/>
              </w:rPr>
            </w:pPr>
            <w:r>
              <w:rPr>
                <w:color w:val="000000" w:themeColor="text1"/>
              </w:rPr>
              <w:t>;</w:t>
            </w:r>
          </w:p>
        </w:tc>
        <w:tc>
          <w:tcPr>
            <w:tcW w:w="2490" w:type="dxa"/>
            <w:tcBorders>
              <w:top w:val="nil"/>
              <w:left w:val="single" w:sz="4" w:space="0" w:color="548DD4" w:themeColor="text2" w:themeTint="99"/>
            </w:tcBorders>
            <w:shd w:val="clear" w:color="auto" w:fill="B8CCE4" w:themeFill="accent1" w:themeFillTint="66"/>
            <w:vAlign w:val="center"/>
          </w:tcPr>
          <w:p w14:paraId="1D066B44" w14:textId="1429DF0D" w:rsidR="003A1084" w:rsidRDefault="003A1084" w:rsidP="00CF5D61">
            <w:pPr>
              <w:spacing w:line="210" w:lineRule="atLeast"/>
              <w:jc w:val="center"/>
              <w:rPr>
                <w:color w:val="000000" w:themeColor="text1"/>
              </w:rPr>
            </w:pPr>
            <w:r>
              <w:rPr>
                <w:color w:val="000000" w:themeColor="text1"/>
              </w:rPr>
              <w:t>End of statement symbol</w:t>
            </w:r>
          </w:p>
        </w:tc>
      </w:tr>
    </w:tbl>
    <w:p w14:paraId="417AF49E" w14:textId="1360A375" w:rsidR="00E05E75" w:rsidRDefault="003A1084" w:rsidP="00CF5D61">
      <w:pPr>
        <w:spacing w:line="210" w:lineRule="atLeast"/>
        <w:rPr>
          <w:color w:val="365F91" w:themeColor="accent1" w:themeShade="BF"/>
        </w:rPr>
      </w:pPr>
      <w:r>
        <w:rPr>
          <w:color w:val="365F91" w:themeColor="accent1" w:themeShade="BF"/>
        </w:rPr>
        <w:t>Table</w:t>
      </w:r>
      <w:r w:rsidR="00D626B3">
        <w:rPr>
          <w:color w:val="365F91" w:themeColor="accent1" w:themeShade="BF"/>
        </w:rPr>
        <w:t xml:space="preserve"> 1.2 – Lexical analysis of assignment statement</w:t>
      </w: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using the tokens 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796C10">
      <w:pPr>
        <w:spacing w:line="210" w:lineRule="atLeast"/>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796C10">
      <w:pPr>
        <w:spacing w:line="210" w:lineRule="atLeast"/>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10" w:name="_Toc322355822"/>
      <w:r>
        <w:rPr>
          <w:sz w:val="22"/>
        </w:rPr>
        <w:t>3</w:t>
      </w:r>
      <w:r w:rsidR="00775209" w:rsidRPr="000D3964">
        <w:rPr>
          <w:sz w:val="22"/>
        </w:rPr>
        <w:t>.</w:t>
      </w:r>
      <w:r w:rsidR="00C66431">
        <w:rPr>
          <w:sz w:val="22"/>
        </w:rPr>
        <w:t>1.2</w:t>
      </w:r>
      <w:r w:rsidR="00775209" w:rsidRPr="000D3964">
        <w:rPr>
          <w:sz w:val="22"/>
        </w:rPr>
        <w:t xml:space="preserve"> Syntax highlighting</w:t>
      </w:r>
      <w:bookmarkEnd w:id="10"/>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Jim D'Anjou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796C10">
      <w:pPr>
        <w:spacing w:line="210" w:lineRule="atLeast"/>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796C10">
      <w:pPr>
        <w:spacing w:line="210" w:lineRule="atLeast"/>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plain:</w:t>
      </w:r>
    </w:p>
    <w:p w14:paraId="2D79FBDE" w14:textId="77777777" w:rsidR="00DC2533" w:rsidRDefault="00DC2533" w:rsidP="001609C1"/>
    <w:p w14:paraId="703537D3" w14:textId="77777777" w:rsidR="00DC2533" w:rsidRDefault="00A914C1" w:rsidP="00796C10">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796C10">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796C10">
      <w:pPr>
        <w:spacing w:line="210" w:lineRule="atLeast"/>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355823"/>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1DF0ED45"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692EA9">
        <w:t xml:space="preserve">, </w:t>
      </w:r>
      <w:r w:rsidR="00271347">
        <w:rPr>
          <w:rFonts w:eastAsia="Times New Roman" w:cs="Arial"/>
          <w:shd w:val="clear" w:color="auto" w:fill="FFFFFF"/>
          <w:lang w:val="en-US" w:eastAsia="en-US"/>
        </w:rPr>
        <w:t>but was implemented in other text editing tools such as code editors</w:t>
      </w:r>
      <w:r w:rsidR="00694D74">
        <w:rPr>
          <w:rFonts w:eastAsia="Times New Roman" w:cs="Arial"/>
          <w:shd w:val="clear" w:color="auto" w:fill="FFFFFF"/>
          <w:lang w:val="en-US" w:eastAsia="en-US"/>
        </w:rPr>
        <w:t xml:space="preserve"> soon after</w:t>
      </w:r>
      <w:r w:rsidR="00692EA9">
        <w:rPr>
          <w:rFonts w:eastAsia="Times New Roman" w:cs="Arial"/>
          <w:shd w:val="clear" w:color="auto" w:fill="FFFFFF"/>
          <w:lang w:val="en-US" w:eastAsia="en-US"/>
        </w:rPr>
        <w:t xml:space="preserve"> </w:t>
      </w:r>
      <w:r w:rsidR="00692EA9" w:rsidRPr="00D006BC">
        <w:rPr>
          <w:color w:val="808080" w:themeColor="background1" w:themeShade="80"/>
        </w:rPr>
        <w:t>(</w:t>
      </w:r>
      <w:r w:rsidR="00692EA9" w:rsidRPr="00D006BC">
        <w:rPr>
          <w:rFonts w:eastAsia="Times New Roman" w:cs="Arial"/>
          <w:color w:val="808080" w:themeColor="background1" w:themeShade="80"/>
          <w:shd w:val="clear" w:color="auto" w:fill="FFFFFF"/>
          <w:lang w:val="en-US" w:eastAsia="en-US"/>
        </w:rPr>
        <w:t>Tam C and Wells D, 2009)</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7B60AE">
      <w:pPr>
        <w:spacing w:line="210" w:lineRule="atLeast"/>
        <w:jc w:val="center"/>
        <w:rPr>
          <w:color w:val="000000" w:themeColor="text1"/>
        </w:rPr>
      </w:pPr>
      <w:r>
        <w:rPr>
          <w:noProof/>
          <w:lang w:val="en-US" w:eastAsia="en-US"/>
        </w:rPr>
        <w:lastRenderedPageBreak/>
        <w:drawing>
          <wp:inline distT="0" distB="0" distL="0" distR="0" wp14:anchorId="55323B18" wp14:editId="1DD478E0">
            <wp:extent cx="5064798" cy="1685624"/>
            <wp:effectExtent l="25400" t="25400" r="15240" b="1651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82" cy="168798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0BB7ED6A" w14:textId="29194F18" w:rsidR="007A2313" w:rsidRPr="007B60AE" w:rsidRDefault="002F009A" w:rsidP="007B60AE">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r w:rsidR="0028653A">
        <w:t>By predicting and replacing the currently typed word, the software reduces the amount of key presses</w:t>
      </w:r>
      <w:r w:rsidR="00C92CD5">
        <w:t xml:space="preserve"> required for the user</w:t>
      </w:r>
      <w:r w:rsidR="0028653A">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355824"/>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796C10">
      <w:pPr>
        <w:rPr>
          <w:color w:val="000000" w:themeColor="text1"/>
        </w:rPr>
      </w:pPr>
      <w:r>
        <w:rPr>
          <w:noProof/>
          <w:color w:val="000000" w:themeColor="text1"/>
          <w:lang w:val="en-US" w:eastAsia="en-US"/>
        </w:rPr>
        <w:drawing>
          <wp:inline distT="0" distB="0" distL="0" distR="0" wp14:anchorId="45B47D96" wp14:editId="0E6E6859">
            <wp:extent cx="1878973" cy="2485724"/>
            <wp:effectExtent l="0" t="0" r="635" b="381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363" cy="2486241"/>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2B4D340C">
            <wp:extent cx="1918335" cy="2442538"/>
            <wp:effectExtent l="0" t="0" r="1206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0160" cy="2444862"/>
                    </a:xfrm>
                    <a:prstGeom prst="rect">
                      <a:avLst/>
                    </a:prstGeom>
                    <a:noFill/>
                    <a:ln>
                      <a:noFill/>
                    </a:ln>
                  </pic:spPr>
                </pic:pic>
              </a:graphicData>
            </a:graphic>
          </wp:inline>
        </w:drawing>
      </w:r>
    </w:p>
    <w:p w14:paraId="381F7198" w14:textId="5A9302B3" w:rsidR="007159AE" w:rsidRPr="001609C1" w:rsidRDefault="00D626B3" w:rsidP="00796C10">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lastRenderedPageBreak/>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6D9CB85D" w14:textId="5C057C66" w:rsidR="00793FC7" w:rsidRDefault="00F5093F" w:rsidP="009C79A4">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4BD27E82" w14:textId="77777777" w:rsidR="007B60AE" w:rsidRDefault="007B60AE" w:rsidP="009C79A4">
      <w:pPr>
        <w:spacing w:line="210" w:lineRule="atLeast"/>
        <w:jc w:val="center"/>
        <w:rPr>
          <w:color w:val="365F91" w:themeColor="accent1" w:themeShade="BF"/>
        </w:rPr>
      </w:pPr>
    </w:p>
    <w:p w14:paraId="654C2C5F" w14:textId="77777777" w:rsidR="007B60AE" w:rsidRDefault="007B60AE" w:rsidP="009C79A4">
      <w:pPr>
        <w:spacing w:line="210" w:lineRule="atLeast"/>
        <w:jc w:val="center"/>
        <w:rPr>
          <w:color w:val="365F91" w:themeColor="accent1" w:themeShade="BF"/>
        </w:rPr>
      </w:pPr>
    </w:p>
    <w:p w14:paraId="364F2EF9" w14:textId="77777777" w:rsidR="007B60AE" w:rsidRDefault="007B60AE" w:rsidP="009C79A4">
      <w:pPr>
        <w:spacing w:line="210" w:lineRule="atLeast"/>
        <w:jc w:val="center"/>
        <w:rPr>
          <w:color w:val="365F91" w:themeColor="accent1" w:themeShade="BF"/>
        </w:rPr>
      </w:pPr>
    </w:p>
    <w:p w14:paraId="16C9E6F8" w14:textId="77777777" w:rsidR="007B60AE" w:rsidRPr="009C79A4" w:rsidRDefault="007B60AE" w:rsidP="009C79A4">
      <w:pPr>
        <w:spacing w:line="210" w:lineRule="atLeast"/>
        <w:jc w:val="center"/>
        <w:rPr>
          <w:color w:val="365F91" w:themeColor="accent1" w:themeShade="BF"/>
        </w:rPr>
      </w:pPr>
    </w:p>
    <w:p w14:paraId="15CF7BB9" w14:textId="53CA1457" w:rsidR="00AC2F56" w:rsidRPr="00AC2F56" w:rsidRDefault="00D626B3" w:rsidP="00AC2F56">
      <w:pPr>
        <w:pStyle w:val="Heading2"/>
      </w:pPr>
      <w:bookmarkStart w:id="13" w:name="_Toc322355825"/>
      <w:r>
        <w:lastRenderedPageBreak/>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355826"/>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90C1F67"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w:t>
      </w:r>
      <w:r w:rsidR="005E09BE">
        <w:rPr>
          <w:rFonts w:eastAsia="Times New Roman" w:cs="Times New Roman"/>
          <w:color w:val="808080" w:themeColor="background1" w:themeShade="80"/>
          <w:lang w:eastAsia="en-US"/>
        </w:rPr>
        <w:t>form independence is ‘byte code’</w:t>
      </w:r>
      <w:r w:rsidR="00020169" w:rsidRPr="00020169">
        <w:rPr>
          <w:rFonts w:eastAsia="Times New Roman" w:cs="Times New Roman"/>
          <w:color w:val="808080" w:themeColor="background1" w:themeShade="80"/>
          <w:lang w:eastAsia="en-US"/>
        </w:rPr>
        <w:t>”</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1B09AA6F"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sidR="00DD0D13">
        <w:rPr>
          <w:color w:val="000000" w:themeColor="text1"/>
        </w:rPr>
        <w:t xml:space="preserve">. Also, python dominates a huge array of programming areas from games, robotics, web, and more </w:t>
      </w:r>
      <w:r w:rsidR="00DD0D13" w:rsidRPr="00DD0D13">
        <w:rPr>
          <w:color w:val="808080" w:themeColor="background1" w:themeShade="80"/>
        </w:rPr>
        <w:t>(Masoud Nosrati, 2011)</w:t>
      </w:r>
      <w:r>
        <w:rPr>
          <w:color w:val="000000" w:themeColor="text1"/>
        </w:rPr>
        <w:t>.</w:t>
      </w:r>
      <w:r w:rsidR="006908B8">
        <w:rPr>
          <w:color w:val="000000" w:themeColor="text1"/>
        </w:rPr>
        <w:t xml:space="preserve"> </w:t>
      </w:r>
      <w:r w:rsidR="00DD0D13">
        <w:rPr>
          <w:color w:val="000000" w:themeColor="text1"/>
        </w:rPr>
        <w:t>But,</w:t>
      </w:r>
      <w:r w:rsidR="006908B8">
        <w:rPr>
          <w:color w:val="000000" w:themeColor="text1"/>
        </w:rPr>
        <w:t xml:space="preserve">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68B2CD3E" w14:textId="77777777" w:rsidR="009C79A4" w:rsidRPr="009C79A4" w:rsidRDefault="00E82476" w:rsidP="009C79A4">
      <w:pPr>
        <w:rPr>
          <w:rFonts w:ascii="Times" w:eastAsia="Times New Roman" w:hAnsi="Times" w:cs="Times New Roman"/>
          <w:color w:val="808080" w:themeColor="background1" w:themeShade="80"/>
          <w:sz w:val="20"/>
          <w:szCs w:val="20"/>
          <w:lang w:val="en-US" w:eastAsia="en-US"/>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w:t>
      </w:r>
      <w:r w:rsidR="009C79A4">
        <w:rPr>
          <w:color w:val="000000" w:themeColor="text1"/>
        </w:rPr>
        <w:t xml:space="preserve"> When compared to Java and python, C++ has a much faster code execute time </w:t>
      </w:r>
      <w:r w:rsidR="009C79A4" w:rsidRPr="009C79A4">
        <w:rPr>
          <w:color w:val="808080" w:themeColor="background1" w:themeShade="80"/>
        </w:rPr>
        <w:t>(</w:t>
      </w:r>
      <w:r w:rsidR="009C79A4" w:rsidRPr="009C79A4">
        <w:rPr>
          <w:rFonts w:ascii="Arial" w:eastAsia="Times New Roman" w:hAnsi="Arial" w:cs="Arial"/>
          <w:color w:val="808080" w:themeColor="background1" w:themeShade="80"/>
          <w:sz w:val="19"/>
          <w:szCs w:val="19"/>
          <w:shd w:val="clear" w:color="auto" w:fill="FFFFFF"/>
          <w:lang w:val="en-US" w:eastAsia="en-US"/>
        </w:rPr>
        <w:t>As’ad Mahmoud Alnaser</w:t>
      </w:r>
    </w:p>
    <w:p w14:paraId="3849E001" w14:textId="598246F2" w:rsidR="00176F97" w:rsidRDefault="009C79A4" w:rsidP="00176F97">
      <w:pPr>
        <w:spacing w:line="210" w:lineRule="atLeast"/>
        <w:rPr>
          <w:color w:val="000000" w:themeColor="text1"/>
        </w:rPr>
      </w:pPr>
      <w:r w:rsidRPr="009C79A4">
        <w:rPr>
          <w:color w:val="808080" w:themeColor="background1" w:themeShade="80"/>
        </w:rPr>
        <w:t xml:space="preserve"> Et al, 2012)</w:t>
      </w:r>
      <w:r>
        <w:rPr>
          <w:color w:val="808080" w:themeColor="background1" w:themeShade="80"/>
        </w:rPr>
        <w:t>.</w:t>
      </w:r>
      <w:r w:rsidR="004F1739">
        <w:rPr>
          <w:color w:val="000000" w:themeColor="text1"/>
        </w:rPr>
        <w:t xml:space="preserve">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Biomedcentral </w:t>
      </w:r>
      <w:r w:rsidRPr="00C92B4E">
        <w:rPr>
          <w:color w:val="808080" w:themeColor="background1" w:themeShade="80"/>
        </w:rPr>
        <w:t>(Biomedcentral, 2015)</w:t>
      </w:r>
      <w:r>
        <w:t xml:space="preserve"> provided an accurate display of the comparison of speed between the languages, as shown below:</w:t>
      </w:r>
    </w:p>
    <w:p w14:paraId="5A4942F1" w14:textId="502FAF1B" w:rsidR="008F1410" w:rsidRDefault="008F1410" w:rsidP="00796C10">
      <w:r>
        <w:rPr>
          <w:noProof/>
          <w:lang w:val="en-US" w:eastAsia="en-US"/>
        </w:rPr>
        <w:lastRenderedPageBreak/>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200" cy="2763520"/>
                    </a:xfrm>
                    <a:prstGeom prst="rect">
                      <a:avLst/>
                    </a:prstGeom>
                  </pic:spPr>
                </pic:pic>
              </a:graphicData>
            </a:graphic>
          </wp:inline>
        </w:drawing>
      </w:r>
    </w:p>
    <w:p w14:paraId="743D4B28" w14:textId="494543B1" w:rsidR="00176F97" w:rsidRDefault="00D626B3" w:rsidP="00176F97">
      <w:pPr>
        <w:spacing w:line="210" w:lineRule="atLeast"/>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3CB0D207" w14:textId="06F0FBA9" w:rsidR="00176F97" w:rsidRDefault="00176F97" w:rsidP="00176F97">
      <w:pPr>
        <w:pStyle w:val="Heading2"/>
        <w:rPr>
          <w:sz w:val="22"/>
        </w:rPr>
      </w:pPr>
      <w:bookmarkStart w:id="15" w:name="_Toc322355827"/>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w:t>
      </w:r>
      <w:r w:rsidRPr="00796C10">
        <w:rPr>
          <w:color w:val="808080" w:themeColor="background1" w:themeShade="80"/>
        </w:rPr>
        <w:t>(Qt Creator, 2015)</w:t>
      </w:r>
      <w:r>
        <w:rPr>
          <w:color w:val="000000" w:themeColor="text1"/>
        </w:rPr>
        <w:t xml:space="preserve">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6C7798">
      <w:pPr>
        <w:spacing w:line="210" w:lineRule="atLeast"/>
        <w:rPr>
          <w:color w:val="000000" w:themeColor="text1"/>
        </w:rPr>
      </w:pPr>
      <w:r>
        <w:rPr>
          <w:noProof/>
          <w:color w:val="000000" w:themeColor="text1"/>
          <w:lang w:val="en-US" w:eastAsia="en-US"/>
        </w:rPr>
        <w:drawing>
          <wp:inline distT="0" distB="0" distL="0" distR="0" wp14:anchorId="547DAE11" wp14:editId="13B0F629">
            <wp:extent cx="3714148" cy="2060837"/>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323" cy="2062044"/>
                    </a:xfrm>
                    <a:prstGeom prst="rect">
                      <a:avLst/>
                    </a:prstGeom>
                    <a:noFill/>
                    <a:ln>
                      <a:noFill/>
                    </a:ln>
                  </pic:spPr>
                </pic:pic>
              </a:graphicData>
            </a:graphic>
          </wp:inline>
        </w:drawing>
      </w:r>
    </w:p>
    <w:p w14:paraId="277DF5E3" w14:textId="13CF7BEB" w:rsidR="00B21335" w:rsidRPr="00C31FFE" w:rsidRDefault="00B21335" w:rsidP="006C7798">
      <w:pPr>
        <w:spacing w:line="210" w:lineRule="atLeast"/>
        <w:rPr>
          <w:color w:val="365F91" w:themeColor="accent1" w:themeShade="BF"/>
        </w:rPr>
      </w:pPr>
      <w:r>
        <w:rPr>
          <w:color w:val="365F91" w:themeColor="accent1" w:themeShade="BF"/>
        </w:rPr>
        <w:t>Figure 3.2.2 – QT’s GUI tool (QT Creator, 2015)</w:t>
      </w:r>
    </w:p>
    <w:p w14:paraId="081FAEEF" w14:textId="701C94D0" w:rsidR="00FD5BF5"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r w:rsidR="007B60AE">
        <w:rPr>
          <w:color w:val="000000" w:themeColor="text1"/>
        </w:rPr>
        <w:t xml:space="preserve"> </w:t>
      </w:r>
      <w:r w:rsidR="00372CE2">
        <w:rPr>
          <w:color w:val="000000" w:themeColor="text1"/>
        </w:rPr>
        <w:t>The CSS parser that comes built into QT makes it much easier to apply style to the GUI of the application and would be extremely useful later on in the development of the project when the ‘plug-in’ system is</w:t>
      </w:r>
      <w:r w:rsidR="00507EDE">
        <w:rPr>
          <w:color w:val="000000" w:themeColor="text1"/>
        </w:rPr>
        <w:t xml:space="preserve"> implemented. This means that the </w:t>
      </w:r>
      <w:r w:rsidR="000B1776">
        <w:rPr>
          <w:color w:val="000000" w:themeColor="text1"/>
        </w:rPr>
        <w:t>user would</w:t>
      </w:r>
      <w:r w:rsidR="00372CE2">
        <w:rPr>
          <w:color w:val="000000" w:themeColor="text1"/>
        </w:rPr>
        <w:t xml:space="preserve"> be</w:t>
      </w:r>
      <w:r w:rsidR="00507EDE">
        <w:rPr>
          <w:color w:val="000000" w:themeColor="text1"/>
        </w:rPr>
        <w:t xml:space="preserve"> able</w:t>
      </w:r>
      <w:r w:rsidR="00057945">
        <w:rPr>
          <w:color w:val="000000" w:themeColor="text1"/>
        </w:rPr>
        <w:t xml:space="preserve"> to create </w:t>
      </w:r>
      <w:r w:rsidR="000B1776">
        <w:rPr>
          <w:color w:val="000000" w:themeColor="text1"/>
        </w:rPr>
        <w:t xml:space="preserve">their own style-sheet and </w:t>
      </w:r>
      <w:r w:rsidR="000B1776">
        <w:rPr>
          <w:color w:val="000000" w:themeColor="text1"/>
        </w:rPr>
        <w:lastRenderedPageBreak/>
        <w:t>completely change the look of the application with out re-compiling the source code of the code-editor</w:t>
      </w:r>
      <w:r w:rsidR="00372CE2">
        <w:rPr>
          <w:color w:val="000000" w:themeColor="text1"/>
        </w:rPr>
        <w:t>.</w:t>
      </w:r>
      <w:r w:rsidR="000B1776">
        <w:rPr>
          <w:color w:val="000000" w:themeColor="text1"/>
        </w:rPr>
        <w:t xml:space="preserve"> </w:t>
      </w:r>
      <w:r w:rsidR="00C31FFE">
        <w:rPr>
          <w:color w:val="000000" w:themeColor="text1"/>
        </w:rPr>
        <w:t>A sample of QCSS (QT’</w:t>
      </w:r>
      <w:r w:rsidR="009432EF">
        <w:rPr>
          <w:color w:val="000000" w:themeColor="text1"/>
        </w:rPr>
        <w:t>s adapted version of CSS):</w:t>
      </w:r>
    </w:p>
    <w:p w14:paraId="2DC1FD51" w14:textId="567BEBF0" w:rsidR="009432EF" w:rsidRDefault="009432EF" w:rsidP="00796C10">
      <w:pPr>
        <w:spacing w:line="210" w:lineRule="atLeast"/>
        <w:rPr>
          <w:color w:val="000000" w:themeColor="text1"/>
        </w:rPr>
      </w:pPr>
      <w:r>
        <w:rPr>
          <w:noProof/>
          <w:color w:val="000000" w:themeColor="text1"/>
          <w:lang w:val="en-US" w:eastAsia="en-US"/>
        </w:rPr>
        <w:drawing>
          <wp:inline distT="0" distB="0" distL="0" distR="0" wp14:anchorId="4A478B88" wp14:editId="24E6AE4A">
            <wp:extent cx="3200400" cy="1922463"/>
            <wp:effectExtent l="0" t="0" r="0" b="825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863" cy="1922741"/>
                    </a:xfrm>
                    <a:prstGeom prst="rect">
                      <a:avLst/>
                    </a:prstGeom>
                    <a:noFill/>
                    <a:ln>
                      <a:noFill/>
                    </a:ln>
                  </pic:spPr>
                </pic:pic>
              </a:graphicData>
            </a:graphic>
          </wp:inline>
        </w:drawing>
      </w:r>
    </w:p>
    <w:p w14:paraId="41F790CD" w14:textId="5E702FF6" w:rsidR="009432EF" w:rsidRPr="00082D63" w:rsidRDefault="009432EF" w:rsidP="00082D63">
      <w:pPr>
        <w:spacing w:line="210" w:lineRule="atLeast"/>
        <w:rPr>
          <w:color w:val="365F91" w:themeColor="accent1" w:themeShade="BF"/>
        </w:rPr>
      </w:pPr>
      <w:r>
        <w:rPr>
          <w:color w:val="365F91" w:themeColor="accent1" w:themeShade="BF"/>
        </w:rPr>
        <w:t>Figure 3.2.3 – Example QCSS code</w:t>
      </w: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6C7798">
      <w:r>
        <w:rPr>
          <w:noProof/>
          <w:lang w:val="en-US" w:eastAsia="en-US"/>
        </w:rPr>
        <w:drawing>
          <wp:inline distT="0" distB="0" distL="0" distR="0" wp14:anchorId="6B6F4F59" wp14:editId="3E0010E9">
            <wp:extent cx="3429000" cy="2257872"/>
            <wp:effectExtent l="0" t="0" r="0" b="3175"/>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0094" cy="2258593"/>
                    </a:xfrm>
                    <a:prstGeom prst="rect">
                      <a:avLst/>
                    </a:prstGeom>
                    <a:noFill/>
                    <a:ln>
                      <a:noFill/>
                    </a:ln>
                  </pic:spPr>
                </pic:pic>
              </a:graphicData>
            </a:graphic>
          </wp:inline>
        </w:drawing>
      </w:r>
    </w:p>
    <w:p w14:paraId="6A338FD1" w14:textId="593E47E9" w:rsidR="00F22893" w:rsidRPr="00F22893" w:rsidRDefault="00F22893" w:rsidP="006C7798">
      <w:pPr>
        <w:spacing w:line="210" w:lineRule="atLeast"/>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727675FF" w14:textId="77777777" w:rsidR="00303BC0" w:rsidRPr="003A30CA" w:rsidRDefault="00303BC0" w:rsidP="003A30CA"/>
    <w:p w14:paraId="3E1C4CF7" w14:textId="19BAB1F2" w:rsidR="00DA4635" w:rsidRDefault="00DA4635" w:rsidP="00DA4635">
      <w:pPr>
        <w:spacing w:line="210" w:lineRule="atLeast"/>
        <w:rPr>
          <w:color w:val="000000" w:themeColor="text1"/>
          <w:u w:val="single"/>
        </w:rPr>
      </w:pPr>
      <w:r>
        <w:rPr>
          <w:color w:val="000000" w:themeColor="text1"/>
          <w:u w:val="single"/>
        </w:rPr>
        <w:lastRenderedPageBreak/>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355828"/>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355829"/>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r>
        <w:lastRenderedPageBreak/>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8" w:name="_Toc322355830"/>
      <w:r>
        <w:rPr>
          <w:sz w:val="22"/>
        </w:rPr>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6128C809"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w:t>
      </w:r>
      <w:r w:rsidR="00F22701">
        <w:rPr>
          <w:color w:val="000000" w:themeColor="text1"/>
        </w:rPr>
        <w:t xml:space="preserve"> </w:t>
      </w:r>
      <w:r w:rsidR="00F22701" w:rsidRPr="00F22701">
        <w:rPr>
          <w:color w:val="808080" w:themeColor="background1" w:themeShade="80"/>
        </w:rPr>
        <w:t>(Maggie Johnson, 2008)</w:t>
      </w:r>
      <w:r>
        <w:rPr>
          <w:color w:val="000000" w:themeColor="text1"/>
        </w:rPr>
        <w:t>.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1D976F46" w:rsidR="00CA553C" w:rsidRPr="00A71A8F" w:rsidRDefault="00CA553C" w:rsidP="00A71A8F">
      <w:pPr>
        <w:rPr>
          <w:rFonts w:ascii="Times" w:eastAsia="Times New Roman" w:hAnsi="Times" w:cs="Times New Roman"/>
          <w:sz w:val="20"/>
          <w:szCs w:val="20"/>
          <w:lang w:val="en-US" w:eastAsia="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w:t>
      </w:r>
      <w:r w:rsidR="00AC469E" w:rsidRPr="00A71A8F">
        <w:rPr>
          <w:rFonts w:cs="Times"/>
          <w:lang w:val="en-US"/>
        </w:rPr>
        <w:t>single token type, together these form a finite state machine capable of describing the grammar</w:t>
      </w:r>
      <w:r w:rsidR="00A71A8F" w:rsidRPr="00A71A8F">
        <w:rPr>
          <w:rFonts w:cs="Times"/>
          <w:lang w:val="en-US"/>
        </w:rPr>
        <w:t xml:space="preserve"> </w:t>
      </w:r>
      <w:r w:rsidR="00A71A8F" w:rsidRPr="00A71A8F">
        <w:rPr>
          <w:rFonts w:cs="Times"/>
          <w:color w:val="808080" w:themeColor="background1" w:themeShade="80"/>
          <w:lang w:val="en-US"/>
        </w:rPr>
        <w:t>(</w:t>
      </w:r>
      <w:r w:rsidR="00A71A8F" w:rsidRPr="00A71A8F">
        <w:rPr>
          <w:rFonts w:eastAsia="Times New Roman" w:cs="Arial"/>
          <w:color w:val="808080" w:themeColor="background1" w:themeShade="80"/>
          <w:shd w:val="clear" w:color="auto" w:fill="FFFFFF"/>
          <w:lang w:val="en-US" w:eastAsia="en-US"/>
        </w:rPr>
        <w:t>University of Virginia, 2007)</w:t>
      </w:r>
      <w:r w:rsidR="00AC469E" w:rsidRPr="00A71A8F">
        <w:rPr>
          <w:rFonts w:cs="Times"/>
          <w:lang w:val="en-US"/>
        </w:rPr>
        <w:t>.</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One major advantage to regular expression lexical analysis is the fact that they can be re-used to support other languages. Because the finite machine consists of purely expression, simply changing </w:t>
      </w:r>
      <w:r>
        <w:rPr>
          <w:color w:val="000000" w:themeColor="text1"/>
        </w:rPr>
        <w:lastRenderedPageBreak/>
        <w:t>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559492AA" w:rsidR="00B957C9"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355831"/>
      <w:r>
        <w:rPr>
          <w:sz w:val="22"/>
        </w:rPr>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355832"/>
      <w:r>
        <w:lastRenderedPageBreak/>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355833"/>
      <w:r>
        <w:rPr>
          <w:sz w:val="22"/>
        </w:rPr>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684AB5">
        <w:rPr>
          <w:color w:val="808080" w:themeColor="background1" w:themeShade="80"/>
        </w:rPr>
        <w:t>(Atom</w:t>
      </w:r>
      <w:r w:rsidR="003A2D40" w:rsidRPr="00684AB5">
        <w:rPr>
          <w:color w:val="808080" w:themeColor="background1" w:themeShade="80"/>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355834"/>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1C84CB3C" w14:textId="77777777" w:rsidR="003E5C21" w:rsidRDefault="003E5C21" w:rsidP="00865E06"/>
    <w:p w14:paraId="2D7580D5" w14:textId="77777777" w:rsidR="003E5C21" w:rsidRDefault="003E5C21" w:rsidP="00865E06"/>
    <w:p w14:paraId="0FDC4286" w14:textId="77777777" w:rsidR="003E5C21" w:rsidRDefault="003E5C21" w:rsidP="00865E06"/>
    <w:p w14:paraId="0FF0CBAD" w14:textId="77777777" w:rsidR="003E5C21" w:rsidRDefault="003E5C21" w:rsidP="00865E06"/>
    <w:p w14:paraId="23C259C8" w14:textId="77777777" w:rsidR="003E5C21" w:rsidRDefault="003E5C21" w:rsidP="00865E06"/>
    <w:p w14:paraId="71FB0E64" w14:textId="77777777" w:rsidR="003E5C21" w:rsidRDefault="003E5C21" w:rsidP="00865E06"/>
    <w:p w14:paraId="6BC2BC0F" w14:textId="0B5F1F42" w:rsidR="004C38FE" w:rsidRPr="004C38FE" w:rsidRDefault="00D626B3" w:rsidP="004358B1">
      <w:pPr>
        <w:pStyle w:val="Heading1"/>
      </w:pPr>
      <w:bookmarkStart w:id="23" w:name="_Toc322355835"/>
      <w:r>
        <w:lastRenderedPageBreak/>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355836"/>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3E5C21">
      <w:pPr>
        <w:ind w:left="76"/>
      </w:pPr>
      <w:r>
        <w:rPr>
          <w:noProof/>
          <w:lang w:val="en-US" w:eastAsia="en-US"/>
        </w:rPr>
        <w:drawing>
          <wp:inline distT="0" distB="0" distL="0" distR="0" wp14:anchorId="366862E8" wp14:editId="77C32505">
            <wp:extent cx="2963378" cy="2963378"/>
            <wp:effectExtent l="25400" t="25400" r="34290" b="342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3378" cy="2963378"/>
                    </a:xfrm>
                    <a:prstGeom prst="rect">
                      <a:avLst/>
                    </a:prstGeom>
                    <a:noFill/>
                    <a:ln>
                      <a:solidFill>
                        <a:schemeClr val="bg1">
                          <a:lumMod val="85000"/>
                        </a:schemeClr>
                      </a:solidFill>
                    </a:ln>
                  </pic:spPr>
                </pic:pic>
              </a:graphicData>
            </a:graphic>
          </wp:inline>
        </w:drawing>
      </w:r>
    </w:p>
    <w:p w14:paraId="0391017F" w14:textId="74B4EC17" w:rsidR="00A838BF" w:rsidRDefault="00A838BF" w:rsidP="003E5C21">
      <w:pPr>
        <w:ind w:firstLine="76"/>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1D7D31BC" w14:textId="77777777" w:rsidR="00684AB5" w:rsidRDefault="00684AB5" w:rsidP="00A04170">
      <w:pPr>
        <w:ind w:left="76"/>
      </w:pPr>
    </w:p>
    <w:p w14:paraId="66E9B012" w14:textId="77777777" w:rsidR="00684AB5" w:rsidRPr="005E7C18" w:rsidRDefault="00684AB5" w:rsidP="00A04170">
      <w:pPr>
        <w:ind w:left="76"/>
      </w:pPr>
    </w:p>
    <w:p w14:paraId="2922775E" w14:textId="328B0065" w:rsidR="008C4B06" w:rsidRDefault="008C4B06" w:rsidP="008C4B06">
      <w:pPr>
        <w:pStyle w:val="Heading2"/>
        <w:rPr>
          <w:sz w:val="22"/>
        </w:rPr>
      </w:pPr>
      <w:bookmarkStart w:id="25" w:name="_Toc322355837"/>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r>
        <w:rPr>
          <w:sz w:val="24"/>
          <w:szCs w:val="24"/>
        </w:rPr>
        <w:t>RegExp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355838"/>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‘PlainText’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355839"/>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355840"/>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details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Auto completer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simple, since it decides to either provide a completion suggestion or add a new entry into the dictionary. Whereas, the syntax highlighter is slightly more complex.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355841"/>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“We started with the obvious notion that in order for the CE devices to be usable to everyday users, the UI must be simple. To be simple, we believe that the UI must diligently an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‘fileTree’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9E2249">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9E2249">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Beymer </w:t>
      </w:r>
      <w:r w:rsidR="005D72A1" w:rsidRPr="00824BC5">
        <w:rPr>
          <w:color w:val="808080" w:themeColor="background1" w:themeShade="80"/>
        </w:rPr>
        <w:t>(David Beymer,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(SourceCode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355842"/>
      <w:r>
        <w:t>4.4</w:t>
      </w:r>
      <w:r w:rsidR="00851CE6">
        <w:t xml:space="preserve"> System implementation</w:t>
      </w:r>
      <w:bookmarkEnd w:id="30"/>
    </w:p>
    <w:p w14:paraId="35E1E974" w14:textId="60353047" w:rsidR="008F7857" w:rsidRDefault="008F7857" w:rsidP="008F7857">
      <w:pPr>
        <w:pStyle w:val="Heading2"/>
        <w:rPr>
          <w:sz w:val="22"/>
        </w:rPr>
      </w:pPr>
      <w:bookmarkStart w:id="31" w:name="_Toc322355843"/>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r w:rsidR="00F5777B">
        <w:t>Q</w:t>
      </w:r>
      <w:r>
        <w:t>PlainTextEdit”.</w:t>
      </w:r>
      <w:r w:rsidR="00F5777B" w:rsidRPr="00F5777B">
        <w:t xml:space="preserve"> </w:t>
      </w:r>
      <w:r w:rsidR="00F5777B">
        <w:t xml:space="preserve">However, apart from the ability to enter text, the “QPlainTextEdit”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eloper might create their own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QPlainTextEdit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355844"/>
      <w:r w:rsidRPr="00CA38A8">
        <w:rPr>
          <w:color w:val="4F81BD" w:themeColor="accent1"/>
          <w:sz w:val="22"/>
        </w:rPr>
        <w:t>4.4.1.1 Syntax highlighting</w:t>
      </w:r>
      <w:bookmarkEnd w:id="32"/>
    </w:p>
    <w:p w14:paraId="046F5F90" w14:textId="093372FE" w:rsidR="00573620" w:rsidRDefault="00CE65ED" w:rsidP="00FD469B">
      <w:r>
        <w:t>As discussed above, the syntax highlighting functionality is fired whenever the overridden keyPressEvent</w:t>
      </w:r>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“SetFormat”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When working on large files it can be extremely taxing on the system if the syntax highlighting algorithm is forced to re-highlight the entire code file every time the users triggers the kreyPressEvent.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355845"/>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keyPressEvent discussed in section 4.4.1. </w:t>
      </w:r>
    </w:p>
    <w:p w14:paraId="62FE8274" w14:textId="354149D0" w:rsidR="00060360" w:rsidRDefault="00060360" w:rsidP="005D5C73">
      <w:r>
        <w:t>Once the auto-completer has be</w:t>
      </w:r>
      <w:r w:rsidR="005F68CB">
        <w:t>en</w:t>
      </w:r>
      <w:r>
        <w:t xml:space="preserve"> triggered vi</w:t>
      </w:r>
      <w:r w:rsidR="00480604">
        <w:t>a the keyPressEvent,</w:t>
      </w:r>
      <w:r w:rsidR="005F68CB">
        <w:t xml:space="preserve"> If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 xml:space="preserve">Figure 4.4.1.6 shows the auto-completer in full working order. The suggested values “del” and “def” are keywords reserved by python. The final suggestion “descriptionVar”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355846"/>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7">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&lt;[/a-zA-Z]+&gt;?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keyPressEvent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r w:rsidR="0073310A">
        <w:rPr>
          <w:color w:val="365F91" w:themeColor="accent1" w:themeShade="BF"/>
        </w:rPr>
        <w:t>getMargin()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“.txt”, ”.php”</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355847"/>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“language_support”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2">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language_support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language support configuration files are then parsed into a SyntaxHighlightingRuleSet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355848"/>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.[a-zA-Z]+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//[^\n]*</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python.cfg, cpp.cfg, html.cfg and css.cfg.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“qcss” parsing system. This means that specially equipped “</w:t>
      </w:r>
      <w:r w:rsidR="008C7EF3">
        <w:t>.css</w:t>
      </w:r>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355849"/>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3359912C" w:rsidR="006215E6" w:rsidRDefault="00266E79" w:rsidP="00A9176C">
      <w:pPr>
        <w:jc w:val="center"/>
      </w:pPr>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2">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Figure 4.4.3.2 –Able’s file tree getFiles()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bookmarkStart w:id="38" w:name="_Toc322355850"/>
      <w:r>
        <w:rPr>
          <w:sz w:val="22"/>
        </w:rPr>
        <w:t>4.4.4</w:t>
      </w:r>
      <w:r w:rsidRPr="000D3964">
        <w:rPr>
          <w:sz w:val="22"/>
        </w:rPr>
        <w:t xml:space="preserve"> </w:t>
      </w:r>
      <w:r>
        <w:rPr>
          <w:sz w:val="22"/>
        </w:rPr>
        <w:t>Workspace automatic saving</w:t>
      </w:r>
      <w:bookmarkEnd w:id="38"/>
    </w:p>
    <w:p w14:paraId="706DBF1F" w14:textId="525FE4C8" w:rsidR="00624260" w:rsidRDefault="007E6FCF" w:rsidP="007E6FCF">
      <w:pPr>
        <w:spacing w:line="210" w:lineRule="atLeast"/>
      </w:pPr>
      <w:r>
        <w:t>Whenever a user closes the Able client</w:t>
      </w:r>
      <w:r w:rsidR="00434815">
        <w:t>, an automatic function is initiated which saves the workspace of the user. The workspace consists of any currently loaded tab widgets and any folders loaded into the file-tree widget. The data is stored in a user configuration file within the Able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Able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Below is an example of how the Able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9" w:name="_Toc322355851"/>
      <w:r>
        <w:t>4</w:t>
      </w:r>
      <w:r w:rsidR="002476E0">
        <w:t>.5</w:t>
      </w:r>
      <w:r w:rsidR="00CA6276">
        <w:t xml:space="preserve"> Testing</w:t>
      </w:r>
      <w:bookmarkEnd w:id="39"/>
      <w:r w:rsidR="00CA6276">
        <w:t xml:space="preserve"> </w:t>
      </w:r>
    </w:p>
    <w:p w14:paraId="52065100" w14:textId="632425C8" w:rsidR="00E12FB8" w:rsidRPr="00E12FB8" w:rsidRDefault="00E12FB8" w:rsidP="00E12FB8">
      <w:pPr>
        <w:pStyle w:val="Heading2"/>
        <w:rPr>
          <w:sz w:val="22"/>
        </w:rPr>
      </w:pPr>
      <w:bookmarkStart w:id="40" w:name="_Toc322355852"/>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40"/>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1" w:name="_Toc322355853"/>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1"/>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2" w:name="_Toc322355854"/>
      <w:r>
        <w:rPr>
          <w:sz w:val="22"/>
        </w:rPr>
        <w:t>4</w:t>
      </w:r>
      <w:r w:rsidRPr="000D3964">
        <w:rPr>
          <w:sz w:val="22"/>
        </w:rPr>
        <w:t>.</w:t>
      </w:r>
      <w:r>
        <w:rPr>
          <w:sz w:val="22"/>
        </w:rPr>
        <w:t>5.2</w:t>
      </w:r>
      <w:r w:rsidRPr="000D3964">
        <w:rPr>
          <w:sz w:val="22"/>
        </w:rPr>
        <w:t xml:space="preserve"> </w:t>
      </w:r>
      <w:r>
        <w:rPr>
          <w:sz w:val="22"/>
        </w:rPr>
        <w:t>Functional testing</w:t>
      </w:r>
      <w:bookmarkEnd w:id="42"/>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Load theme from AssetManager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Table 4.4.2 displays the core procedures detailed in the software’s specifications and their expected output. The results column shows the result produced by the final Able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3" w:name="_Toc322355855"/>
      <w:r>
        <w:lastRenderedPageBreak/>
        <w:t>5. Ethical issues and risk analysis</w:t>
      </w:r>
      <w:bookmarkEnd w:id="43"/>
    </w:p>
    <w:p w14:paraId="3AED39CF" w14:textId="2175C77C" w:rsidR="002A56E8" w:rsidRDefault="002A56E8" w:rsidP="002A56E8">
      <w:pPr>
        <w:pStyle w:val="Heading2"/>
        <w:rPr>
          <w:sz w:val="22"/>
        </w:rPr>
      </w:pPr>
      <w:bookmarkStart w:id="44" w:name="_Toc322355856"/>
      <w:r>
        <w:rPr>
          <w:sz w:val="22"/>
        </w:rPr>
        <w:t>5.1</w:t>
      </w:r>
      <w:r w:rsidRPr="000D3964">
        <w:rPr>
          <w:sz w:val="22"/>
        </w:rPr>
        <w:t xml:space="preserve"> </w:t>
      </w:r>
      <w:r>
        <w:rPr>
          <w:sz w:val="22"/>
        </w:rPr>
        <w:t>Risk analysis</w:t>
      </w:r>
      <w:bookmarkEnd w:id="44"/>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5" w:name="_Toc322355857"/>
      <w:r>
        <w:rPr>
          <w:sz w:val="22"/>
        </w:rPr>
        <w:t>5.2</w:t>
      </w:r>
      <w:r w:rsidRPr="000D3964">
        <w:rPr>
          <w:sz w:val="22"/>
        </w:rPr>
        <w:t xml:space="preserve"> </w:t>
      </w:r>
      <w:r>
        <w:rPr>
          <w:sz w:val="22"/>
        </w:rPr>
        <w:t>Ethical issues</w:t>
      </w:r>
      <w:bookmarkEnd w:id="45"/>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may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developers which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6" w:name="_Toc322355858"/>
      <w:r>
        <w:lastRenderedPageBreak/>
        <w:t>6. Critical analysis</w:t>
      </w:r>
      <w:bookmarkEnd w:id="46"/>
    </w:p>
    <w:p w14:paraId="5D97C05D" w14:textId="4CC2DCCE" w:rsidR="002769CD" w:rsidRDefault="00AC6F7F" w:rsidP="002769CD">
      <w:pPr>
        <w:pStyle w:val="Heading2"/>
        <w:rPr>
          <w:sz w:val="22"/>
        </w:rPr>
      </w:pPr>
      <w:bookmarkStart w:id="47" w:name="_Toc322355859"/>
      <w:r>
        <w:rPr>
          <w:sz w:val="22"/>
        </w:rPr>
        <w:t>6</w:t>
      </w:r>
      <w:r w:rsidR="002769CD">
        <w:rPr>
          <w:sz w:val="22"/>
        </w:rPr>
        <w:t>.1</w:t>
      </w:r>
      <w:r w:rsidR="002769CD" w:rsidRPr="000D3964">
        <w:rPr>
          <w:sz w:val="22"/>
        </w:rPr>
        <w:t xml:space="preserve"> </w:t>
      </w:r>
      <w:r w:rsidR="002769CD">
        <w:rPr>
          <w:sz w:val="22"/>
        </w:rPr>
        <w:t>Project Achievements</w:t>
      </w:r>
      <w:bookmarkEnd w:id="47"/>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These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8" w:name="_Toc322355860"/>
      <w:r>
        <w:rPr>
          <w:sz w:val="22"/>
        </w:rPr>
        <w:t>6</w:t>
      </w:r>
      <w:r w:rsidR="002769CD">
        <w:rPr>
          <w:sz w:val="22"/>
        </w:rPr>
        <w:t>.2</w:t>
      </w:r>
      <w:r w:rsidR="002769CD" w:rsidRPr="000D3964">
        <w:rPr>
          <w:sz w:val="22"/>
        </w:rPr>
        <w:t xml:space="preserve"> </w:t>
      </w:r>
      <w:r w:rsidR="002769CD">
        <w:rPr>
          <w:sz w:val="22"/>
        </w:rPr>
        <w:t>Further development</w:t>
      </w:r>
      <w:bookmarkEnd w:id="48"/>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In relation to plug-ins, it would be useful to provide the community of Able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Able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9" w:name="_Toc322355861"/>
      <w:r>
        <w:rPr>
          <w:sz w:val="22"/>
        </w:rPr>
        <w:t>6</w:t>
      </w:r>
      <w:r w:rsidR="002769CD">
        <w:rPr>
          <w:sz w:val="22"/>
        </w:rPr>
        <w:t>.3</w:t>
      </w:r>
      <w:r w:rsidR="002769CD" w:rsidRPr="000D3964">
        <w:rPr>
          <w:sz w:val="22"/>
        </w:rPr>
        <w:t xml:space="preserve"> </w:t>
      </w:r>
      <w:r w:rsidR="002769CD">
        <w:rPr>
          <w:sz w:val="22"/>
        </w:rPr>
        <w:t>Personal reflection</w:t>
      </w:r>
      <w:bookmarkEnd w:id="49"/>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50" w:name="_Toc322355862"/>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50"/>
    </w:p>
    <w:p w14:paraId="6616EA36" w14:textId="324752BB" w:rsidR="00312B04" w:rsidRDefault="00312B04" w:rsidP="00312B04">
      <w:r>
        <w:t xml:space="preserve">Although much technical knowledge was research in order to produce the software, some of it was already known. The author had worked with many multi-platform frameworks prior to the development of Able such as Google’s ‘PlayN’ </w:t>
      </w:r>
      <w:r w:rsidR="0031138C" w:rsidRPr="0031138C">
        <w:rPr>
          <w:color w:val="A6A6A6" w:themeColor="background1" w:themeShade="A6"/>
        </w:rPr>
        <w:t>(PlayN, 2016)</w:t>
      </w:r>
      <w:r w:rsidR="0031138C">
        <w:rPr>
          <w:color w:val="A6A6A6" w:themeColor="background1" w:themeShade="A6"/>
        </w:rPr>
        <w:t xml:space="preserve"> </w:t>
      </w:r>
      <w:r w:rsidR="0031138C">
        <w:t xml:space="preserve">and ‘LibGDX’ </w:t>
      </w:r>
      <w:r w:rsidR="0031138C" w:rsidRPr="0031138C">
        <w:rPr>
          <w:color w:val="A6A6A6" w:themeColor="background1" w:themeShade="A6"/>
        </w:rPr>
        <w:t>(LibGDX,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1" w:name="_Toc322355863"/>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1"/>
    </w:p>
    <w:p w14:paraId="037B55D1" w14:textId="7AFF0439" w:rsidR="002912CA" w:rsidRDefault="002912CA" w:rsidP="002912CA">
      <w:r>
        <w:t>Prior to the development of this project, the author had worked on projects similar to this, t</w:t>
      </w:r>
      <w:r w:rsidR="003C11A9">
        <w:t>he experienced gained through this was crucial. ‘DinoSprint’ was a mobile game that incorporated complex algorithms to randomly generate 2D terrain. It also incorporated the LibGDX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 xml:space="preserve">The author has also worked on multiple websites such as ‘jacobplaster.net’ and ‘Cloudplayer.Io’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2" w:name="_Toc322355864"/>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2"/>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G</w:t>
      </w:r>
      <w:r w:rsidR="005A3A20">
        <w:t>itH</w:t>
      </w:r>
      <w:r w:rsidR="0045093E">
        <w:t>ubs</w:t>
      </w:r>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3" w:name="_Toc322355865"/>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3"/>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4" w:name="_Toc322355866"/>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4"/>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5" w:name="_Toc322355867"/>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5"/>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79"/>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6" w:name="_Toc322355868"/>
      <w:r>
        <w:lastRenderedPageBreak/>
        <w:t xml:space="preserve">7. </w:t>
      </w:r>
      <w:r w:rsidR="00CF0113">
        <w:t>Appendices</w:t>
      </w:r>
      <w:bookmarkEnd w:id="56"/>
      <w:r w:rsidR="00CF0113">
        <w:t xml:space="preserve"> </w:t>
      </w:r>
    </w:p>
    <w:p w14:paraId="4ABBFA2F" w14:textId="7144F659" w:rsidR="00440A7F" w:rsidRPr="00691F2F" w:rsidRDefault="00BC6DC6" w:rsidP="00691F2F">
      <w:pPr>
        <w:pStyle w:val="Heading2"/>
        <w:rPr>
          <w:sz w:val="22"/>
        </w:rPr>
      </w:pPr>
      <w:bookmarkStart w:id="57" w:name="_Toc322355869"/>
      <w:r>
        <w:rPr>
          <w:sz w:val="22"/>
        </w:rPr>
        <w:t>7.1</w:t>
      </w:r>
      <w:r w:rsidRPr="000D3964">
        <w:rPr>
          <w:sz w:val="22"/>
        </w:rPr>
        <w:t xml:space="preserve"> </w:t>
      </w:r>
      <w:r>
        <w:rPr>
          <w:sz w:val="22"/>
        </w:rPr>
        <w:t>Appendix A – Language support file</w:t>
      </w:r>
      <w:bookmarkEnd w:id="57"/>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r>
        <w:t>cpp</w:t>
      </w:r>
    </w:p>
    <w:p w14:paraId="09DD8077" w14:textId="7DF2CDF2" w:rsidR="00E64F46" w:rsidRDefault="00E64F46" w:rsidP="00E64F46">
      <w:pPr>
        <w:pStyle w:val="NormalWeb"/>
        <w:spacing w:before="0" w:beforeAutospacing="0" w:after="0" w:afterAutospacing="0"/>
      </w:pPr>
      <w:r>
        <w:t>h</w:t>
      </w:r>
    </w:p>
    <w:p w14:paraId="11961D04" w14:textId="77777777" w:rsidR="00E64F46" w:rsidRDefault="00E64F46" w:rsidP="00E64F46">
      <w:pPr>
        <w:pStyle w:val="NormalWeb"/>
        <w:spacing w:before="0" w:beforeAutospacing="0" w:after="0" w:afterAutospacing="0"/>
      </w:pPr>
      <w:r>
        <w:t>%comment_Start_Expression:</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%comment_End_Expression:</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%operator_Format: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[-+/*&gt;&lt;?!=&amp;|%]</w:t>
      </w:r>
    </w:p>
    <w:p w14:paraId="0B43E4BE" w14:textId="77777777" w:rsidR="00E64F46" w:rsidRDefault="00E64F46" w:rsidP="00E64F46">
      <w:pPr>
        <w:pStyle w:val="NormalWeb"/>
        <w:spacing w:before="0" w:beforeAutospacing="0" w:after="0" w:afterAutospacing="0"/>
      </w:pPr>
      <w:r>
        <w:t>%number_Format: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\b[0-9]+\b</w:t>
      </w:r>
    </w:p>
    <w:p w14:paraId="452DD66F" w14:textId="77777777" w:rsidR="00E64F46" w:rsidRDefault="00E64F46" w:rsidP="00E64F46">
      <w:pPr>
        <w:pStyle w:val="NormalWeb"/>
        <w:spacing w:before="0" w:beforeAutospacing="0" w:after="0" w:afterAutospacing="0"/>
      </w:pPr>
      <w:r>
        <w:t>%keyword_Format: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r>
        <w:t>alignas</w:t>
      </w:r>
    </w:p>
    <w:p w14:paraId="77282747" w14:textId="77777777" w:rsidR="00E64F46" w:rsidRDefault="00E64F46" w:rsidP="00E64F46">
      <w:pPr>
        <w:pStyle w:val="NormalWeb"/>
        <w:spacing w:before="0" w:beforeAutospacing="0" w:after="0" w:afterAutospacing="0"/>
      </w:pPr>
      <w:r>
        <w:t>alignof</w:t>
      </w:r>
    </w:p>
    <w:p w14:paraId="5A77C6AD" w14:textId="77777777" w:rsidR="00E64F46" w:rsidRDefault="00E64F46" w:rsidP="00E64F46">
      <w:pPr>
        <w:pStyle w:val="NormalWeb"/>
        <w:spacing w:before="0" w:beforeAutospacing="0" w:after="0" w:afterAutospacing="0"/>
      </w:pPr>
      <w:r>
        <w:t>and</w:t>
      </w:r>
    </w:p>
    <w:p w14:paraId="400DCCAA" w14:textId="77777777" w:rsidR="00E64F46" w:rsidRDefault="00E64F46" w:rsidP="00E64F46">
      <w:pPr>
        <w:pStyle w:val="NormalWeb"/>
        <w:spacing w:before="0" w:beforeAutospacing="0" w:after="0" w:afterAutospacing="0"/>
      </w:pPr>
      <w:r>
        <w:t>and_eq</w:t>
      </w:r>
    </w:p>
    <w:p w14:paraId="6C716C39" w14:textId="77777777" w:rsidR="00E64F46" w:rsidRDefault="00E64F46" w:rsidP="00E64F46">
      <w:pPr>
        <w:pStyle w:val="NormalWeb"/>
        <w:spacing w:before="0" w:beforeAutospacing="0" w:after="0" w:afterAutospacing="0"/>
      </w:pPr>
      <w:r>
        <w:t>asm</w:t>
      </w:r>
    </w:p>
    <w:p w14:paraId="5651B813" w14:textId="77777777" w:rsidR="00E64F46" w:rsidRDefault="00E64F46" w:rsidP="00E64F46">
      <w:pPr>
        <w:pStyle w:val="NormalWeb"/>
        <w:spacing w:before="0" w:beforeAutospacing="0" w:after="0" w:afterAutospacing="0"/>
      </w:pPr>
      <w:r>
        <w:t>auto</w:t>
      </w:r>
    </w:p>
    <w:p w14:paraId="180F8400" w14:textId="77777777" w:rsidR="00E64F46" w:rsidRDefault="00E64F46" w:rsidP="00E64F46">
      <w:pPr>
        <w:pStyle w:val="NormalWeb"/>
        <w:spacing w:before="0" w:beforeAutospacing="0" w:after="0" w:afterAutospacing="0"/>
      </w:pPr>
      <w:r>
        <w:t>bitand</w:t>
      </w:r>
    </w:p>
    <w:p w14:paraId="2647B856" w14:textId="77777777" w:rsidR="00E64F46" w:rsidRDefault="00E64F46" w:rsidP="00E64F46">
      <w:pPr>
        <w:pStyle w:val="NormalWeb"/>
        <w:spacing w:before="0" w:beforeAutospacing="0" w:after="0" w:afterAutospacing="0"/>
      </w:pPr>
      <w:r>
        <w:t>bitor</w:t>
      </w:r>
    </w:p>
    <w:p w14:paraId="287787E5" w14:textId="77777777" w:rsidR="00E64F46" w:rsidRDefault="00E64F46" w:rsidP="00E64F46">
      <w:pPr>
        <w:pStyle w:val="NormalWeb"/>
        <w:spacing w:before="0" w:beforeAutospacing="0" w:after="0" w:afterAutospacing="0"/>
      </w:pPr>
      <w:r>
        <w:t>bool</w:t>
      </w:r>
    </w:p>
    <w:p w14:paraId="0CA52F11" w14:textId="77777777" w:rsidR="00E64F46" w:rsidRDefault="00E64F46" w:rsidP="00E64F46">
      <w:pPr>
        <w:pStyle w:val="NormalWeb"/>
        <w:spacing w:before="0" w:beforeAutospacing="0" w:after="0" w:afterAutospacing="0"/>
      </w:pPr>
      <w:r>
        <w:t>break</w:t>
      </w:r>
    </w:p>
    <w:p w14:paraId="380B4E9B" w14:textId="77777777" w:rsidR="00E64F46" w:rsidRDefault="00E64F46" w:rsidP="00E64F46">
      <w:pPr>
        <w:pStyle w:val="NormalWeb"/>
        <w:spacing w:before="0" w:beforeAutospacing="0" w:after="0" w:afterAutospacing="0"/>
      </w:pPr>
      <w:r>
        <w:t>case</w:t>
      </w:r>
    </w:p>
    <w:p w14:paraId="24D36953" w14:textId="77777777" w:rsidR="00E64F46" w:rsidRDefault="00E64F46" w:rsidP="00E64F46">
      <w:pPr>
        <w:pStyle w:val="NormalWeb"/>
        <w:spacing w:before="0" w:beforeAutospacing="0" w:after="0" w:afterAutospacing="0"/>
      </w:pPr>
      <w:r>
        <w:t>catch</w:t>
      </w:r>
    </w:p>
    <w:p w14:paraId="5D7C66E6" w14:textId="77777777" w:rsidR="00E64F46" w:rsidRDefault="00E64F46" w:rsidP="00E64F46">
      <w:pPr>
        <w:pStyle w:val="NormalWeb"/>
        <w:spacing w:before="0" w:beforeAutospacing="0" w:after="0" w:afterAutospacing="0"/>
      </w:pPr>
      <w:r>
        <w:t>char</w:t>
      </w:r>
    </w:p>
    <w:p w14:paraId="088465EB" w14:textId="77777777" w:rsidR="00E64F46" w:rsidRDefault="00E64F46" w:rsidP="00E64F46">
      <w:pPr>
        <w:pStyle w:val="NormalWeb"/>
        <w:spacing w:before="0" w:beforeAutospacing="0" w:after="0" w:afterAutospacing="0"/>
      </w:pPr>
      <w:r>
        <w:t>char16_t</w:t>
      </w:r>
    </w:p>
    <w:p w14:paraId="5A468C1C" w14:textId="77777777" w:rsidR="00E64F46" w:rsidRDefault="00E64F46" w:rsidP="00E64F46">
      <w:pPr>
        <w:pStyle w:val="NormalWeb"/>
        <w:spacing w:before="0" w:beforeAutospacing="0" w:after="0" w:afterAutospacing="0"/>
      </w:pPr>
      <w:r>
        <w:t>char32_t</w:t>
      </w:r>
    </w:p>
    <w:p w14:paraId="5F7A00A9" w14:textId="77777777" w:rsidR="00E64F46" w:rsidRDefault="00E64F46" w:rsidP="00E64F46">
      <w:pPr>
        <w:pStyle w:val="NormalWeb"/>
        <w:spacing w:before="0" w:beforeAutospacing="0" w:after="0" w:afterAutospacing="0"/>
      </w:pPr>
      <w:r>
        <w:t>class</w:t>
      </w:r>
    </w:p>
    <w:p w14:paraId="66784236" w14:textId="77777777" w:rsidR="00E64F46" w:rsidRDefault="00E64F46" w:rsidP="00E64F46">
      <w:pPr>
        <w:pStyle w:val="NormalWeb"/>
        <w:spacing w:before="0" w:beforeAutospacing="0" w:after="0" w:afterAutospacing="0"/>
      </w:pPr>
      <w:r>
        <w:t>compl</w:t>
      </w:r>
    </w:p>
    <w:p w14:paraId="2E910442" w14:textId="77777777" w:rsidR="00E64F46" w:rsidRDefault="00E64F46" w:rsidP="00E64F46">
      <w:pPr>
        <w:pStyle w:val="NormalWeb"/>
        <w:spacing w:before="0" w:beforeAutospacing="0" w:after="0" w:afterAutospacing="0"/>
      </w:pPr>
      <w:r>
        <w:t>concept</w:t>
      </w:r>
    </w:p>
    <w:p w14:paraId="0C5D2E5F" w14:textId="77777777" w:rsidR="00E64F46" w:rsidRDefault="00E64F46" w:rsidP="00E64F46">
      <w:pPr>
        <w:pStyle w:val="NormalWeb"/>
        <w:spacing w:before="0" w:beforeAutospacing="0" w:after="0" w:afterAutospacing="0"/>
      </w:pPr>
      <w:r>
        <w:t>const</w:t>
      </w:r>
    </w:p>
    <w:p w14:paraId="6DC8B68B" w14:textId="77777777" w:rsidR="00E64F46" w:rsidRDefault="00E64F46" w:rsidP="00E64F46">
      <w:pPr>
        <w:pStyle w:val="NormalWeb"/>
        <w:spacing w:before="0" w:beforeAutospacing="0" w:after="0" w:afterAutospacing="0"/>
      </w:pPr>
      <w:r>
        <w:t>constexpr</w:t>
      </w:r>
    </w:p>
    <w:p w14:paraId="480FF000" w14:textId="77777777" w:rsidR="00E64F46" w:rsidRDefault="00E64F46" w:rsidP="00E64F46">
      <w:pPr>
        <w:pStyle w:val="NormalWeb"/>
        <w:spacing w:before="0" w:beforeAutospacing="0" w:after="0" w:afterAutospacing="0"/>
      </w:pPr>
      <w:r>
        <w:t>const_cast</w:t>
      </w:r>
    </w:p>
    <w:p w14:paraId="2677136F" w14:textId="77777777" w:rsidR="00E64F46" w:rsidRDefault="00E64F46" w:rsidP="00E64F46">
      <w:pPr>
        <w:pStyle w:val="NormalWeb"/>
        <w:spacing w:before="0" w:beforeAutospacing="0" w:after="0" w:afterAutospacing="0"/>
      </w:pPr>
      <w:r>
        <w:t>continue</w:t>
      </w:r>
    </w:p>
    <w:p w14:paraId="41313E39" w14:textId="77777777" w:rsidR="00E64F46" w:rsidRDefault="00E64F46" w:rsidP="00E64F46">
      <w:pPr>
        <w:pStyle w:val="NormalWeb"/>
        <w:spacing w:before="0" w:beforeAutospacing="0" w:after="0" w:afterAutospacing="0"/>
      </w:pPr>
      <w:r>
        <w:t>decltype</w:t>
      </w:r>
    </w:p>
    <w:p w14:paraId="192CF3B1" w14:textId="77777777" w:rsidR="00E64F46" w:rsidRDefault="00E64F46" w:rsidP="00E64F46">
      <w:pPr>
        <w:pStyle w:val="NormalWeb"/>
        <w:spacing w:before="0" w:beforeAutospacing="0" w:after="0" w:afterAutospacing="0"/>
      </w:pPr>
      <w:r>
        <w:t>default</w:t>
      </w:r>
    </w:p>
    <w:p w14:paraId="6C8D7EC0" w14:textId="77777777" w:rsidR="00E64F46" w:rsidRDefault="00E64F46" w:rsidP="00E64F46">
      <w:pPr>
        <w:pStyle w:val="NormalWeb"/>
        <w:spacing w:before="0" w:beforeAutospacing="0" w:after="0" w:afterAutospacing="0"/>
      </w:pPr>
      <w:r>
        <w:t>delete</w:t>
      </w:r>
    </w:p>
    <w:p w14:paraId="0B448776" w14:textId="77777777" w:rsidR="00E64F46" w:rsidRDefault="00E64F46" w:rsidP="00E64F46">
      <w:pPr>
        <w:pStyle w:val="NormalWeb"/>
        <w:spacing w:before="0" w:beforeAutospacing="0" w:after="0" w:afterAutospacing="0"/>
      </w:pPr>
      <w:r>
        <w:t>do</w:t>
      </w:r>
    </w:p>
    <w:p w14:paraId="5F0D6925" w14:textId="77777777" w:rsidR="00E64F46" w:rsidRDefault="00E64F46" w:rsidP="00E64F46">
      <w:pPr>
        <w:pStyle w:val="NormalWeb"/>
        <w:spacing w:before="0" w:beforeAutospacing="0" w:after="0" w:afterAutospacing="0"/>
      </w:pPr>
      <w:r>
        <w:t>double</w:t>
      </w:r>
    </w:p>
    <w:p w14:paraId="2087A1E3" w14:textId="77777777" w:rsidR="00E64F46" w:rsidRDefault="00E64F46" w:rsidP="00E64F46">
      <w:pPr>
        <w:pStyle w:val="NormalWeb"/>
        <w:spacing w:before="0" w:beforeAutospacing="0" w:after="0" w:afterAutospacing="0"/>
      </w:pPr>
      <w:r>
        <w:t>dynamic_cast</w:t>
      </w:r>
    </w:p>
    <w:p w14:paraId="0E5A3518" w14:textId="77777777" w:rsidR="00E64F46" w:rsidRDefault="00E64F46" w:rsidP="00E64F46">
      <w:pPr>
        <w:pStyle w:val="NormalWeb"/>
        <w:spacing w:before="0" w:beforeAutospacing="0" w:after="0" w:afterAutospacing="0"/>
      </w:pPr>
      <w:r>
        <w:t>else</w:t>
      </w:r>
    </w:p>
    <w:p w14:paraId="35B392F7" w14:textId="77777777" w:rsidR="00E64F46" w:rsidRDefault="00E64F46" w:rsidP="00E64F46">
      <w:pPr>
        <w:pStyle w:val="NormalWeb"/>
        <w:spacing w:before="0" w:beforeAutospacing="0" w:after="0" w:afterAutospacing="0"/>
      </w:pPr>
      <w:r>
        <w:t>enum</w:t>
      </w:r>
    </w:p>
    <w:p w14:paraId="4519DEE1" w14:textId="77777777" w:rsidR="00E64F46" w:rsidRDefault="00E64F46" w:rsidP="00E64F46">
      <w:pPr>
        <w:pStyle w:val="NormalWeb"/>
        <w:spacing w:before="0" w:beforeAutospacing="0" w:after="0" w:afterAutospacing="0"/>
      </w:pPr>
      <w:r>
        <w:t>explicit</w:t>
      </w:r>
    </w:p>
    <w:p w14:paraId="0C882CB7" w14:textId="77777777" w:rsidR="00E64F46" w:rsidRDefault="00E64F46" w:rsidP="00E64F46">
      <w:pPr>
        <w:pStyle w:val="NormalWeb"/>
        <w:spacing w:before="0" w:beforeAutospacing="0" w:after="0" w:afterAutospacing="0"/>
      </w:pPr>
      <w:r>
        <w:t>export</w:t>
      </w:r>
    </w:p>
    <w:p w14:paraId="5F282D30" w14:textId="77777777" w:rsidR="00E64F46" w:rsidRDefault="00E64F46" w:rsidP="00E64F46">
      <w:pPr>
        <w:pStyle w:val="NormalWeb"/>
        <w:spacing w:before="0" w:beforeAutospacing="0" w:after="0" w:afterAutospacing="0"/>
      </w:pPr>
      <w:r>
        <w:t>extern</w:t>
      </w:r>
    </w:p>
    <w:p w14:paraId="235A79EF" w14:textId="77777777" w:rsidR="00E64F46" w:rsidRDefault="00E64F46" w:rsidP="00E64F46">
      <w:pPr>
        <w:pStyle w:val="NormalWeb"/>
        <w:spacing w:before="0" w:beforeAutospacing="0" w:after="0" w:afterAutospacing="0"/>
      </w:pPr>
      <w:r>
        <w:t>false</w:t>
      </w:r>
    </w:p>
    <w:p w14:paraId="61048417" w14:textId="77777777" w:rsidR="00E64F46" w:rsidRDefault="00E64F46" w:rsidP="00E64F46">
      <w:pPr>
        <w:pStyle w:val="NormalWeb"/>
        <w:spacing w:before="0" w:beforeAutospacing="0" w:after="0" w:afterAutospacing="0"/>
      </w:pPr>
      <w:r>
        <w:t>float</w:t>
      </w:r>
    </w:p>
    <w:p w14:paraId="054C3E07" w14:textId="77777777" w:rsidR="00E64F46" w:rsidRDefault="00E64F46" w:rsidP="00E64F46">
      <w:pPr>
        <w:pStyle w:val="NormalWeb"/>
        <w:spacing w:before="0" w:beforeAutospacing="0" w:after="0" w:afterAutospacing="0"/>
      </w:pPr>
      <w:r>
        <w:t>for</w:t>
      </w:r>
    </w:p>
    <w:p w14:paraId="58F43396" w14:textId="77777777" w:rsidR="00E64F46" w:rsidRDefault="00E64F46" w:rsidP="00E64F46">
      <w:pPr>
        <w:pStyle w:val="NormalWeb"/>
        <w:spacing w:before="0" w:beforeAutospacing="0" w:after="0" w:afterAutospacing="0"/>
      </w:pPr>
      <w:r>
        <w:t>friend</w:t>
      </w:r>
    </w:p>
    <w:p w14:paraId="2B6BDF4E" w14:textId="77777777" w:rsidR="00E64F46" w:rsidRDefault="00E64F46" w:rsidP="00E64F46">
      <w:pPr>
        <w:pStyle w:val="NormalWeb"/>
        <w:spacing w:before="0" w:beforeAutospacing="0" w:after="0" w:afterAutospacing="0"/>
      </w:pPr>
      <w:r>
        <w:t>goto</w:t>
      </w:r>
    </w:p>
    <w:p w14:paraId="646276B2" w14:textId="77777777" w:rsidR="00E64F46" w:rsidRDefault="00E64F46" w:rsidP="00E64F46">
      <w:pPr>
        <w:pStyle w:val="NormalWeb"/>
        <w:spacing w:before="0" w:beforeAutospacing="0" w:after="0" w:afterAutospacing="0"/>
      </w:pPr>
      <w:r>
        <w:t>if</w:t>
      </w:r>
    </w:p>
    <w:p w14:paraId="30706FD2" w14:textId="77777777" w:rsidR="00E64F46" w:rsidRDefault="00E64F46" w:rsidP="00E64F46">
      <w:pPr>
        <w:pStyle w:val="NormalWeb"/>
        <w:spacing w:before="0" w:beforeAutospacing="0" w:after="0" w:afterAutospacing="0"/>
      </w:pPr>
      <w:r>
        <w:t>inline</w:t>
      </w:r>
    </w:p>
    <w:p w14:paraId="647E8701" w14:textId="77777777" w:rsidR="00E64F46" w:rsidRDefault="00E64F46" w:rsidP="00E64F46">
      <w:pPr>
        <w:pStyle w:val="NormalWeb"/>
        <w:spacing w:before="0" w:beforeAutospacing="0" w:after="0" w:afterAutospacing="0"/>
      </w:pPr>
      <w:r>
        <w:t>int</w:t>
      </w:r>
    </w:p>
    <w:p w14:paraId="650E28A6" w14:textId="77777777" w:rsidR="00E64F46" w:rsidRDefault="00E64F46" w:rsidP="00E64F46">
      <w:pPr>
        <w:pStyle w:val="NormalWeb"/>
        <w:spacing w:before="0" w:beforeAutospacing="0" w:after="0" w:afterAutospacing="0"/>
      </w:pPr>
      <w:r>
        <w:lastRenderedPageBreak/>
        <w:t>long</w:t>
      </w:r>
    </w:p>
    <w:p w14:paraId="6B3A48BC" w14:textId="77777777" w:rsidR="00E64F46" w:rsidRDefault="00E64F46" w:rsidP="00E64F46">
      <w:pPr>
        <w:pStyle w:val="NormalWeb"/>
        <w:spacing w:before="0" w:beforeAutospacing="0" w:after="0" w:afterAutospacing="0"/>
      </w:pPr>
      <w:r>
        <w:t>mutable</w:t>
      </w:r>
    </w:p>
    <w:p w14:paraId="36054BBC" w14:textId="77777777" w:rsidR="00E64F46" w:rsidRDefault="00E64F46" w:rsidP="00E64F46">
      <w:pPr>
        <w:pStyle w:val="NormalWeb"/>
        <w:spacing w:before="0" w:beforeAutospacing="0" w:after="0" w:afterAutospacing="0"/>
      </w:pPr>
      <w:r>
        <w:t>namespace</w:t>
      </w:r>
    </w:p>
    <w:p w14:paraId="04373375" w14:textId="77777777" w:rsidR="00E64F46" w:rsidRDefault="00E64F46" w:rsidP="00E64F46">
      <w:pPr>
        <w:pStyle w:val="NormalWeb"/>
        <w:spacing w:before="0" w:beforeAutospacing="0" w:after="0" w:afterAutospacing="0"/>
      </w:pPr>
      <w:r>
        <w:t>new</w:t>
      </w:r>
    </w:p>
    <w:p w14:paraId="54BDBFE8" w14:textId="77777777" w:rsidR="00E64F46" w:rsidRDefault="00E64F46" w:rsidP="00E64F46">
      <w:pPr>
        <w:pStyle w:val="NormalWeb"/>
        <w:spacing w:before="0" w:beforeAutospacing="0" w:after="0" w:afterAutospacing="0"/>
      </w:pPr>
      <w:r>
        <w:t>noexcept</w:t>
      </w:r>
    </w:p>
    <w:p w14:paraId="0E780E29" w14:textId="77777777" w:rsidR="00E64F46" w:rsidRDefault="00E64F46" w:rsidP="00E64F46">
      <w:pPr>
        <w:pStyle w:val="NormalWeb"/>
        <w:spacing w:before="0" w:beforeAutospacing="0" w:after="0" w:afterAutospacing="0"/>
      </w:pPr>
      <w:r>
        <w:t>not</w:t>
      </w:r>
    </w:p>
    <w:p w14:paraId="2EC3FD6F" w14:textId="77777777" w:rsidR="00E64F46" w:rsidRDefault="00E64F46" w:rsidP="00E64F46">
      <w:pPr>
        <w:pStyle w:val="NormalWeb"/>
        <w:spacing w:before="0" w:beforeAutospacing="0" w:after="0" w:afterAutospacing="0"/>
      </w:pPr>
      <w:r>
        <w:t>not_eq</w:t>
      </w:r>
    </w:p>
    <w:p w14:paraId="2FDE4A31" w14:textId="77777777" w:rsidR="00E64F46" w:rsidRDefault="00E64F46" w:rsidP="00E64F46">
      <w:pPr>
        <w:pStyle w:val="NormalWeb"/>
        <w:spacing w:before="0" w:beforeAutospacing="0" w:after="0" w:afterAutospacing="0"/>
      </w:pPr>
      <w:r>
        <w:t>nullptr</w:t>
      </w:r>
    </w:p>
    <w:p w14:paraId="7DD0FC7C" w14:textId="77777777" w:rsidR="00E64F46" w:rsidRDefault="00E64F46" w:rsidP="00E64F46">
      <w:pPr>
        <w:pStyle w:val="NormalWeb"/>
        <w:spacing w:before="0" w:beforeAutospacing="0" w:after="0" w:afterAutospacing="0"/>
      </w:pPr>
      <w:r>
        <w:t>operator</w:t>
      </w:r>
    </w:p>
    <w:p w14:paraId="55731436" w14:textId="77777777" w:rsidR="00E64F46" w:rsidRDefault="00E64F46" w:rsidP="00E64F46">
      <w:pPr>
        <w:pStyle w:val="NormalWeb"/>
        <w:spacing w:before="0" w:beforeAutospacing="0" w:after="0" w:afterAutospacing="0"/>
      </w:pPr>
      <w:r>
        <w:t>or</w:t>
      </w:r>
    </w:p>
    <w:p w14:paraId="3ADB3C80" w14:textId="77777777" w:rsidR="00E64F46" w:rsidRDefault="00E64F46" w:rsidP="00E64F46">
      <w:pPr>
        <w:pStyle w:val="NormalWeb"/>
        <w:spacing w:before="0" w:beforeAutospacing="0" w:after="0" w:afterAutospacing="0"/>
      </w:pPr>
      <w:r>
        <w:t>or_eq</w:t>
      </w:r>
    </w:p>
    <w:p w14:paraId="07ACCF06" w14:textId="77777777" w:rsidR="00E64F46" w:rsidRDefault="00E64F46" w:rsidP="00E64F46">
      <w:pPr>
        <w:pStyle w:val="NormalWeb"/>
        <w:spacing w:before="0" w:beforeAutospacing="0" w:after="0" w:afterAutospacing="0"/>
      </w:pPr>
      <w:r>
        <w:t>private</w:t>
      </w:r>
    </w:p>
    <w:p w14:paraId="0B8EC877" w14:textId="77777777" w:rsidR="00E64F46" w:rsidRDefault="00E64F46" w:rsidP="00E64F46">
      <w:pPr>
        <w:pStyle w:val="NormalWeb"/>
        <w:spacing w:before="0" w:beforeAutospacing="0" w:after="0" w:afterAutospacing="0"/>
      </w:pPr>
      <w:r>
        <w:t>protected</w:t>
      </w:r>
    </w:p>
    <w:p w14:paraId="7FAD21F1" w14:textId="77777777" w:rsidR="00E64F46" w:rsidRDefault="00E64F46" w:rsidP="00E64F46">
      <w:pPr>
        <w:pStyle w:val="NormalWeb"/>
        <w:spacing w:before="0" w:beforeAutospacing="0" w:after="0" w:afterAutospacing="0"/>
      </w:pPr>
      <w:r>
        <w:t>public</w:t>
      </w:r>
    </w:p>
    <w:p w14:paraId="2FFC1AE7" w14:textId="77777777" w:rsidR="00E64F46" w:rsidRDefault="00E64F46" w:rsidP="00E64F46">
      <w:pPr>
        <w:pStyle w:val="NormalWeb"/>
        <w:spacing w:before="0" w:beforeAutospacing="0" w:after="0" w:afterAutospacing="0"/>
      </w:pPr>
      <w:r>
        <w:t>register</w:t>
      </w:r>
    </w:p>
    <w:p w14:paraId="75A0EF99" w14:textId="77777777" w:rsidR="00E64F46" w:rsidRDefault="00E64F46" w:rsidP="00E64F46">
      <w:pPr>
        <w:pStyle w:val="NormalWeb"/>
        <w:spacing w:before="0" w:beforeAutospacing="0" w:after="0" w:afterAutospacing="0"/>
      </w:pPr>
      <w:r>
        <w:t>reinterpret_cast</w:t>
      </w:r>
    </w:p>
    <w:p w14:paraId="3A14BF10" w14:textId="77777777" w:rsidR="00E64F46" w:rsidRDefault="00E64F46" w:rsidP="00E64F46">
      <w:pPr>
        <w:pStyle w:val="NormalWeb"/>
        <w:spacing w:before="0" w:beforeAutospacing="0" w:after="0" w:afterAutospacing="0"/>
      </w:pPr>
      <w:r>
        <w:t>requires</w:t>
      </w:r>
    </w:p>
    <w:p w14:paraId="48F293AA" w14:textId="77777777" w:rsidR="00E64F46" w:rsidRDefault="00E64F46" w:rsidP="00E64F46">
      <w:pPr>
        <w:pStyle w:val="NormalWeb"/>
        <w:spacing w:before="0" w:beforeAutospacing="0" w:after="0" w:afterAutospacing="0"/>
      </w:pPr>
      <w:r>
        <w:t>return</w:t>
      </w:r>
    </w:p>
    <w:p w14:paraId="1D17CC35" w14:textId="77777777" w:rsidR="00E64F46" w:rsidRDefault="00E64F46" w:rsidP="00E64F46">
      <w:pPr>
        <w:pStyle w:val="NormalWeb"/>
        <w:spacing w:before="0" w:beforeAutospacing="0" w:after="0" w:afterAutospacing="0"/>
      </w:pPr>
      <w:r>
        <w:t>short</w:t>
      </w:r>
    </w:p>
    <w:p w14:paraId="3501D2DD" w14:textId="77777777" w:rsidR="00E64F46" w:rsidRDefault="00E64F46" w:rsidP="00E64F46">
      <w:pPr>
        <w:pStyle w:val="NormalWeb"/>
        <w:spacing w:before="0" w:beforeAutospacing="0" w:after="0" w:afterAutospacing="0"/>
      </w:pPr>
      <w:r>
        <w:t>signed</w:t>
      </w:r>
    </w:p>
    <w:p w14:paraId="22033850" w14:textId="77777777" w:rsidR="00E64F46" w:rsidRDefault="00E64F46" w:rsidP="00E64F46">
      <w:pPr>
        <w:pStyle w:val="NormalWeb"/>
        <w:spacing w:before="0" w:beforeAutospacing="0" w:after="0" w:afterAutospacing="0"/>
      </w:pPr>
      <w:r>
        <w:t>sizeof</w:t>
      </w:r>
    </w:p>
    <w:p w14:paraId="7094083C" w14:textId="77777777" w:rsidR="00E64F46" w:rsidRDefault="00E64F46" w:rsidP="00E64F46">
      <w:pPr>
        <w:pStyle w:val="NormalWeb"/>
        <w:spacing w:before="0" w:beforeAutospacing="0" w:after="0" w:afterAutospacing="0"/>
      </w:pPr>
      <w:r>
        <w:t>static</w:t>
      </w:r>
    </w:p>
    <w:p w14:paraId="7A0CE852" w14:textId="77777777" w:rsidR="00E64F46" w:rsidRDefault="00E64F46" w:rsidP="00E64F46">
      <w:pPr>
        <w:pStyle w:val="NormalWeb"/>
        <w:spacing w:before="0" w:beforeAutospacing="0" w:after="0" w:afterAutospacing="0"/>
      </w:pPr>
      <w:r>
        <w:t>static_assert</w:t>
      </w:r>
    </w:p>
    <w:p w14:paraId="5C397BD0" w14:textId="77777777" w:rsidR="00E64F46" w:rsidRDefault="00E64F46" w:rsidP="00E64F46">
      <w:pPr>
        <w:pStyle w:val="NormalWeb"/>
        <w:spacing w:before="0" w:beforeAutospacing="0" w:after="0" w:afterAutospacing="0"/>
      </w:pPr>
      <w:r>
        <w:t>static_cast</w:t>
      </w:r>
    </w:p>
    <w:p w14:paraId="244FB54D" w14:textId="77777777" w:rsidR="00E64F46" w:rsidRDefault="00E64F46" w:rsidP="00E64F46">
      <w:pPr>
        <w:pStyle w:val="NormalWeb"/>
        <w:spacing w:before="0" w:beforeAutospacing="0" w:after="0" w:afterAutospacing="0"/>
      </w:pPr>
      <w:r>
        <w:t>struct</w:t>
      </w:r>
    </w:p>
    <w:p w14:paraId="20EB238A" w14:textId="77777777" w:rsidR="00E64F46" w:rsidRDefault="00E64F46" w:rsidP="00E64F46">
      <w:pPr>
        <w:pStyle w:val="NormalWeb"/>
        <w:spacing w:before="0" w:beforeAutospacing="0" w:after="0" w:afterAutospacing="0"/>
      </w:pPr>
      <w:r>
        <w:t>switch</w:t>
      </w:r>
    </w:p>
    <w:p w14:paraId="77BF336E" w14:textId="77777777" w:rsidR="00E64F46" w:rsidRDefault="00E64F46" w:rsidP="00E64F46">
      <w:pPr>
        <w:pStyle w:val="NormalWeb"/>
        <w:spacing w:before="0" w:beforeAutospacing="0" w:after="0" w:afterAutospacing="0"/>
      </w:pPr>
      <w:r>
        <w:t>template</w:t>
      </w:r>
    </w:p>
    <w:p w14:paraId="7D24FC0B" w14:textId="77777777" w:rsidR="00E64F46" w:rsidRDefault="00E64F46" w:rsidP="00E64F46">
      <w:pPr>
        <w:pStyle w:val="NormalWeb"/>
        <w:spacing w:before="0" w:beforeAutospacing="0" w:after="0" w:afterAutospacing="0"/>
      </w:pPr>
      <w:r>
        <w:t>this</w:t>
      </w:r>
    </w:p>
    <w:p w14:paraId="0EE62038" w14:textId="77777777" w:rsidR="00E64F46" w:rsidRDefault="00E64F46" w:rsidP="00E64F46">
      <w:pPr>
        <w:pStyle w:val="NormalWeb"/>
        <w:spacing w:before="0" w:beforeAutospacing="0" w:after="0" w:afterAutospacing="0"/>
      </w:pPr>
      <w:r>
        <w:t>thread_local</w:t>
      </w:r>
    </w:p>
    <w:p w14:paraId="2D6EBF50" w14:textId="77777777" w:rsidR="00E64F46" w:rsidRDefault="00E64F46" w:rsidP="00E64F46">
      <w:pPr>
        <w:pStyle w:val="NormalWeb"/>
        <w:spacing w:before="0" w:beforeAutospacing="0" w:after="0" w:afterAutospacing="0"/>
      </w:pPr>
      <w:r>
        <w:t>throw</w:t>
      </w:r>
    </w:p>
    <w:p w14:paraId="0CAE3808" w14:textId="77777777" w:rsidR="00E64F46" w:rsidRDefault="00E64F46" w:rsidP="00E64F46">
      <w:pPr>
        <w:pStyle w:val="NormalWeb"/>
        <w:spacing w:before="0" w:beforeAutospacing="0" w:after="0" w:afterAutospacing="0"/>
      </w:pPr>
      <w:r>
        <w:t>true</w:t>
      </w:r>
    </w:p>
    <w:p w14:paraId="12A847D3" w14:textId="77777777" w:rsidR="00E64F46" w:rsidRDefault="00E64F46" w:rsidP="00E64F46">
      <w:pPr>
        <w:pStyle w:val="NormalWeb"/>
        <w:spacing w:before="0" w:beforeAutospacing="0" w:after="0" w:afterAutospacing="0"/>
      </w:pPr>
      <w:r>
        <w:t>try</w:t>
      </w:r>
    </w:p>
    <w:p w14:paraId="5CD836FA" w14:textId="77777777" w:rsidR="00E64F46" w:rsidRDefault="00E64F46" w:rsidP="00E64F46">
      <w:pPr>
        <w:pStyle w:val="NormalWeb"/>
        <w:spacing w:before="0" w:beforeAutospacing="0" w:after="0" w:afterAutospacing="0"/>
      </w:pPr>
      <w:r>
        <w:t>typedef</w:t>
      </w:r>
    </w:p>
    <w:p w14:paraId="6DC2000A" w14:textId="77777777" w:rsidR="00E64F46" w:rsidRDefault="00E64F46" w:rsidP="00E64F46">
      <w:pPr>
        <w:pStyle w:val="NormalWeb"/>
        <w:spacing w:before="0" w:beforeAutospacing="0" w:after="0" w:afterAutospacing="0"/>
      </w:pPr>
      <w:r>
        <w:t>typeid</w:t>
      </w:r>
    </w:p>
    <w:p w14:paraId="46887D10" w14:textId="77777777" w:rsidR="00E64F46" w:rsidRDefault="00E64F46" w:rsidP="00E64F46">
      <w:pPr>
        <w:pStyle w:val="NormalWeb"/>
        <w:spacing w:before="0" w:beforeAutospacing="0" w:after="0" w:afterAutospacing="0"/>
      </w:pPr>
      <w:r>
        <w:t>typename</w:t>
      </w:r>
    </w:p>
    <w:p w14:paraId="7D32AB58" w14:textId="77777777" w:rsidR="00E64F46" w:rsidRDefault="00E64F46" w:rsidP="00E64F46">
      <w:pPr>
        <w:pStyle w:val="NormalWeb"/>
        <w:spacing w:before="0" w:beforeAutospacing="0" w:after="0" w:afterAutospacing="0"/>
      </w:pPr>
      <w:r>
        <w:t>union</w:t>
      </w:r>
    </w:p>
    <w:p w14:paraId="1BE45BB0" w14:textId="77777777" w:rsidR="00E64F46" w:rsidRDefault="00E64F46" w:rsidP="00E64F46">
      <w:pPr>
        <w:pStyle w:val="NormalWeb"/>
        <w:spacing w:before="0" w:beforeAutospacing="0" w:after="0" w:afterAutospacing="0"/>
      </w:pPr>
      <w:r>
        <w:t>unsigned</w:t>
      </w:r>
    </w:p>
    <w:p w14:paraId="229E2736" w14:textId="77777777" w:rsidR="00E64F46" w:rsidRDefault="00E64F46" w:rsidP="00E64F46">
      <w:pPr>
        <w:pStyle w:val="NormalWeb"/>
        <w:spacing w:before="0" w:beforeAutospacing="0" w:after="0" w:afterAutospacing="0"/>
      </w:pPr>
      <w:r>
        <w:t>using</w:t>
      </w:r>
    </w:p>
    <w:p w14:paraId="285305E8" w14:textId="77777777" w:rsidR="00E64F46" w:rsidRDefault="00E64F46" w:rsidP="00E64F46">
      <w:pPr>
        <w:pStyle w:val="NormalWeb"/>
        <w:spacing w:before="0" w:beforeAutospacing="0" w:after="0" w:afterAutospacing="0"/>
      </w:pPr>
      <w:r>
        <w:t>virtual</w:t>
      </w:r>
    </w:p>
    <w:p w14:paraId="14164D1B" w14:textId="77777777" w:rsidR="00E64F46" w:rsidRDefault="00E64F46" w:rsidP="00E64F46">
      <w:pPr>
        <w:pStyle w:val="NormalWeb"/>
        <w:spacing w:before="0" w:beforeAutospacing="0" w:after="0" w:afterAutospacing="0"/>
      </w:pPr>
      <w:r>
        <w:t>void</w:t>
      </w:r>
    </w:p>
    <w:p w14:paraId="3698C4A6" w14:textId="77777777" w:rsidR="00E64F46" w:rsidRDefault="00E64F46" w:rsidP="00E64F46">
      <w:pPr>
        <w:pStyle w:val="NormalWeb"/>
        <w:spacing w:before="0" w:beforeAutospacing="0" w:after="0" w:afterAutospacing="0"/>
      </w:pPr>
      <w:r>
        <w:t>volatile</w:t>
      </w:r>
    </w:p>
    <w:p w14:paraId="1DBCE4DB" w14:textId="77777777" w:rsidR="00E64F46" w:rsidRDefault="00E64F46" w:rsidP="00E64F46">
      <w:pPr>
        <w:pStyle w:val="NormalWeb"/>
        <w:spacing w:before="0" w:beforeAutospacing="0" w:after="0" w:afterAutospacing="0"/>
      </w:pPr>
      <w:r>
        <w:t>wchar_t</w:t>
      </w:r>
    </w:p>
    <w:p w14:paraId="72A46326" w14:textId="77777777" w:rsidR="00E64F46" w:rsidRDefault="00E64F46" w:rsidP="00E64F46">
      <w:pPr>
        <w:pStyle w:val="NormalWeb"/>
        <w:spacing w:before="0" w:beforeAutospacing="0" w:after="0" w:afterAutospacing="0"/>
      </w:pPr>
      <w:r>
        <w:t>while</w:t>
      </w:r>
    </w:p>
    <w:p w14:paraId="277C8E7C" w14:textId="77777777" w:rsidR="00E64F46" w:rsidRDefault="00E64F46" w:rsidP="00E64F46">
      <w:pPr>
        <w:pStyle w:val="NormalWeb"/>
        <w:spacing w:before="0" w:beforeAutospacing="0" w:after="0" w:afterAutospacing="0"/>
      </w:pPr>
      <w:r>
        <w:t>xor</w:t>
      </w:r>
    </w:p>
    <w:p w14:paraId="7072F141" w14:textId="77777777" w:rsidR="00E64F46" w:rsidRDefault="00E64F46" w:rsidP="00E64F46">
      <w:pPr>
        <w:pStyle w:val="NormalWeb"/>
        <w:spacing w:before="0" w:beforeAutospacing="0" w:after="0" w:afterAutospacing="0"/>
      </w:pPr>
      <w:r>
        <w:t>xor_eq</w:t>
      </w:r>
    </w:p>
    <w:p w14:paraId="430B9AC0" w14:textId="77777777" w:rsidR="00E64F46" w:rsidRDefault="00E64F46" w:rsidP="00E64F46">
      <w:pPr>
        <w:pStyle w:val="NormalWeb"/>
        <w:spacing w:before="0" w:beforeAutospacing="0" w:after="0" w:afterAutospacing="0"/>
      </w:pPr>
      <w:r>
        <w:t>%function_Format: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\b[A-Za-z0-9_]+(?=\()</w:t>
      </w:r>
    </w:p>
    <w:p w14:paraId="11B949F3" w14:textId="77777777" w:rsidR="00E64F46" w:rsidRDefault="00E64F46" w:rsidP="00E64F46">
      <w:pPr>
        <w:pStyle w:val="NormalWeb"/>
        <w:spacing w:before="0" w:beforeAutospacing="0" w:after="0" w:afterAutospacing="0"/>
      </w:pPr>
      <w:r>
        <w:t>%class_Format: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r>
        <w:t>&lt;.*&gt;</w:t>
      </w:r>
    </w:p>
    <w:p w14:paraId="36AEAD55" w14:textId="77777777" w:rsidR="00E64F46" w:rsidRDefault="00E64F46" w:rsidP="00E64F46">
      <w:pPr>
        <w:pStyle w:val="NormalWeb"/>
        <w:spacing w:before="0" w:beforeAutospacing="0" w:after="0" w:afterAutospacing="0"/>
      </w:pPr>
      <w:r>
        <w:t>%other_Format: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[A-Za-z]+::</w:t>
      </w:r>
    </w:p>
    <w:p w14:paraId="2F61F0B4" w14:textId="77777777" w:rsidR="00E64F46" w:rsidRDefault="00E64F46" w:rsidP="00E64F46">
      <w:pPr>
        <w:pStyle w:val="NormalWeb"/>
        <w:spacing w:before="0" w:beforeAutospacing="0" w:after="0" w:afterAutospacing="0"/>
      </w:pPr>
      <w:r>
        <w:t>%single_Line_Comment_Format: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//[^\n]*</w:t>
      </w:r>
    </w:p>
    <w:p w14:paraId="46776A3E" w14:textId="77777777" w:rsidR="00E64F46" w:rsidRDefault="00E64F46" w:rsidP="00E64F46">
      <w:pPr>
        <w:pStyle w:val="NormalWeb"/>
        <w:spacing w:before="0" w:beforeAutospacing="0" w:after="0" w:afterAutospacing="0"/>
      </w:pPr>
      <w:r>
        <w:t>%multiLine_Comment_Format: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%quotation_Format: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
    <w:p w14:paraId="19336596" w14:textId="77777777" w:rsidR="00E64F46" w:rsidRDefault="00E64F46" w:rsidP="00E64F46">
      <w:pPr>
        <w:pStyle w:val="NormalWeb"/>
        <w:spacing w:before="0" w:beforeAutospacing="0" w:after="0" w:afterAutospacing="0"/>
      </w:pPr>
      <w:r>
        <w:t>%autocomplete_Format</w:t>
      </w:r>
    </w:p>
    <w:p w14:paraId="63CCEE7A" w14:textId="77777777" w:rsidR="00E64F46" w:rsidRDefault="00E64F46" w:rsidP="00E64F46">
      <w:pPr>
        <w:pStyle w:val="NormalWeb"/>
        <w:spacing w:before="0" w:beforeAutospacing="0" w:after="0" w:afterAutospacing="0"/>
      </w:pPr>
      <w:r>
        <w:t>[a-zA-Z]+[ ]*[=;]</w:t>
      </w:r>
    </w:p>
    <w:p w14:paraId="504454F6" w14:textId="77777777" w:rsidR="00E64F46" w:rsidRDefault="00E64F46" w:rsidP="00E64F46">
      <w:pPr>
        <w:pStyle w:val="NormalWeb"/>
        <w:spacing w:before="0" w:beforeAutospacing="0" w:after="0" w:afterAutospacing="0"/>
      </w:pPr>
      <w:r>
        <w:t>%autocompleteTrim_Format</w:t>
      </w:r>
    </w:p>
    <w:p w14:paraId="687C306A" w14:textId="77777777" w:rsidR="00E64F46" w:rsidRDefault="00E64F46" w:rsidP="00E64F46">
      <w:pPr>
        <w:pStyle w:val="NormalWeb"/>
        <w:spacing w:before="0" w:beforeAutospacing="0" w:after="0" w:afterAutospacing="0"/>
      </w:pPr>
      <w:r>
        <w:t>[^=; ]+</w:t>
      </w:r>
    </w:p>
    <w:p w14:paraId="45049A3B" w14:textId="77777777" w:rsidR="00E64F46" w:rsidRDefault="00E64F46" w:rsidP="00E64F46">
      <w:pPr>
        <w:pStyle w:val="NormalWeb"/>
        <w:spacing w:before="0" w:beforeAutospacing="0" w:after="0" w:afterAutospacing="0"/>
      </w:pPr>
      <w:r>
        <w:t>%CurrentLineHighlight_Format</w:t>
      </w:r>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%SearchHighlightBackground_Format</w:t>
      </w:r>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%SearchHighlightBackground_Foreground</w:t>
      </w:r>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8" w:name="_Toc322355870"/>
      <w:r>
        <w:rPr>
          <w:sz w:val="22"/>
        </w:rPr>
        <w:lastRenderedPageBreak/>
        <w:t>7.2</w:t>
      </w:r>
      <w:r w:rsidRPr="000D3964">
        <w:rPr>
          <w:sz w:val="22"/>
        </w:rPr>
        <w:t xml:space="preserve"> </w:t>
      </w:r>
      <w:r>
        <w:rPr>
          <w:sz w:val="22"/>
        </w:rPr>
        <w:t>Appendix B – Risk analysis</w:t>
      </w:r>
      <w:bookmarkEnd w:id="58"/>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allocation  </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9" w:name="_Toc322355871"/>
      <w:r>
        <w:rPr>
          <w:sz w:val="22"/>
        </w:rPr>
        <w:t>7.3</w:t>
      </w:r>
      <w:r w:rsidRPr="000D3964">
        <w:rPr>
          <w:sz w:val="22"/>
        </w:rPr>
        <w:t xml:space="preserve"> </w:t>
      </w:r>
      <w:r>
        <w:rPr>
          <w:sz w:val="22"/>
        </w:rPr>
        <w:t>Appendix C – Personal task list</w:t>
      </w:r>
      <w:bookmarkEnd w:id="59"/>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60" w:name="_Toc322355872"/>
      <w:r>
        <w:rPr>
          <w:sz w:val="22"/>
        </w:rPr>
        <w:t>7.3</w:t>
      </w:r>
      <w:r w:rsidRPr="000D3964">
        <w:rPr>
          <w:sz w:val="22"/>
        </w:rPr>
        <w:t xml:space="preserve"> </w:t>
      </w:r>
      <w:r>
        <w:rPr>
          <w:sz w:val="22"/>
        </w:rPr>
        <w:t>Appendix D– Project task plan</w:t>
      </w:r>
      <w:bookmarkEnd w:id="60"/>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(days)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r w:rsidRPr="00491CEA">
              <w:rPr>
                <w:color w:val="0D0D0D" w:themeColor="text1" w:themeTint="F2"/>
              </w:rPr>
              <w:t>initial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1" w:name="_Toc322355873"/>
      <w:r>
        <w:rPr>
          <w:sz w:val="22"/>
        </w:rPr>
        <w:t>7.4</w:t>
      </w:r>
      <w:r w:rsidRPr="000D3964">
        <w:rPr>
          <w:sz w:val="22"/>
        </w:rPr>
        <w:t xml:space="preserve"> </w:t>
      </w:r>
      <w:r>
        <w:rPr>
          <w:sz w:val="22"/>
        </w:rPr>
        <w:t>Appendix E – Time plan</w:t>
      </w:r>
      <w:bookmarkEnd w:id="61"/>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bookmarkStart w:id="62" w:name="_Toc322355874"/>
      <w:r>
        <w:rPr>
          <w:sz w:val="22"/>
        </w:rPr>
        <w:lastRenderedPageBreak/>
        <w:t>7.5</w:t>
      </w:r>
      <w:r w:rsidRPr="000D3964">
        <w:rPr>
          <w:sz w:val="22"/>
        </w:rPr>
        <w:t xml:space="preserve"> </w:t>
      </w:r>
      <w:r>
        <w:rPr>
          <w:sz w:val="22"/>
        </w:rPr>
        <w:t>Appendix F – Code implementation grant chart</w:t>
      </w:r>
      <w:bookmarkEnd w:id="62"/>
    </w:p>
    <w:p w14:paraId="2908E652" w14:textId="77777777" w:rsidR="00444B0D" w:rsidRDefault="00444B0D"/>
    <w:p w14:paraId="71EA7318" w14:textId="4AFB05DB" w:rsidR="00ED594E" w:rsidRDefault="00D0578A">
      <w:r>
        <w:rPr>
          <w:noProof/>
          <w:lang w:val="en-US" w:eastAsia="en-US"/>
        </w:rPr>
        <w:drawing>
          <wp:inline distT="0" distB="0" distL="0" distR="0" wp14:anchorId="7C3F07C2" wp14:editId="7EB4E0FA">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1D8548F8" w14:textId="77777777" w:rsidR="00654B33" w:rsidRDefault="00654B33"/>
    <w:p w14:paraId="1D4D135C" w14:textId="77777777" w:rsidR="00654B33" w:rsidRDefault="00654B33"/>
    <w:p w14:paraId="7CB9B718" w14:textId="658C5B24" w:rsidR="00654B33" w:rsidRPr="00E21158" w:rsidRDefault="00654B33" w:rsidP="00E21158">
      <w:pPr>
        <w:pStyle w:val="Heading2"/>
        <w:rPr>
          <w:sz w:val="22"/>
        </w:rPr>
      </w:pPr>
      <w:bookmarkStart w:id="63" w:name="_Toc322355875"/>
      <w:r>
        <w:rPr>
          <w:sz w:val="22"/>
        </w:rPr>
        <w:t>7.6</w:t>
      </w:r>
      <w:r w:rsidRPr="000D3964">
        <w:rPr>
          <w:sz w:val="22"/>
        </w:rPr>
        <w:t xml:space="preserve"> </w:t>
      </w:r>
      <w:r>
        <w:rPr>
          <w:sz w:val="22"/>
        </w:rPr>
        <w:t>Appendix G – Able user manual</w:t>
      </w:r>
      <w:bookmarkEnd w:id="63"/>
      <w:r w:rsidR="00E21158">
        <w:rPr>
          <w:sz w:val="22"/>
        </w:rPr>
        <w:t xml:space="preserve"> </w:t>
      </w:r>
    </w:p>
    <w:p w14:paraId="1A81B684" w14:textId="77777777" w:rsidR="00796188" w:rsidRDefault="00E21158">
      <w:pPr>
        <w:sectPr w:rsidR="00796188" w:rsidSect="00AC6F7F">
          <w:pgSz w:w="16838" w:h="11906" w:orient="landscape"/>
          <w:pgMar w:top="1440" w:right="1440" w:bottom="1440" w:left="1440" w:header="708" w:footer="708" w:gutter="0"/>
          <w:cols w:space="708"/>
          <w:docGrid w:linePitch="360"/>
        </w:sectPr>
      </w:pPr>
      <w:r>
        <w:t>(See next page)</w:t>
      </w:r>
    </w:p>
    <w:p w14:paraId="54916F2F" w14:textId="04ED5AE5" w:rsidR="00E21158" w:rsidRDefault="00AB683D">
      <w:r>
        <w:rPr>
          <w:noProof/>
          <w:lang w:val="en-US" w:eastAsia="en-US"/>
        </w:rPr>
        <w:lastRenderedPageBreak/>
        <mc:AlternateContent>
          <mc:Choice Requires="wps">
            <w:drawing>
              <wp:anchor distT="0" distB="0" distL="114300" distR="114300" simplePos="0" relativeHeight="251659264" behindDoc="0" locked="0" layoutInCell="1" allowOverlap="1" wp14:anchorId="5E04BA29" wp14:editId="46D0C55D">
                <wp:simplePos x="0" y="0"/>
                <wp:positionH relativeFrom="column">
                  <wp:posOffset>-1028700</wp:posOffset>
                </wp:positionH>
                <wp:positionV relativeFrom="paragraph">
                  <wp:posOffset>-914400</wp:posOffset>
                </wp:positionV>
                <wp:extent cx="7674610" cy="107442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674610" cy="107442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CA711C" w14:textId="77777777" w:rsidR="008E1E1B" w:rsidRDefault="008E1E1B" w:rsidP="00796188">
                            <w:pPr>
                              <w:jc w:val="center"/>
                            </w:pPr>
                          </w:p>
                          <w:p w14:paraId="6A6220A7" w14:textId="77777777" w:rsidR="008E1E1B" w:rsidRDefault="008E1E1B" w:rsidP="00796188">
                            <w:pPr>
                              <w:jc w:val="center"/>
                            </w:pPr>
                          </w:p>
                          <w:p w14:paraId="518B8C92" w14:textId="77777777" w:rsidR="008E1E1B" w:rsidRDefault="008E1E1B" w:rsidP="00796188">
                            <w:pPr>
                              <w:jc w:val="center"/>
                            </w:pPr>
                          </w:p>
                          <w:p w14:paraId="719C9813" w14:textId="77777777" w:rsidR="008E1E1B" w:rsidRDefault="008E1E1B" w:rsidP="00796188">
                            <w:pPr>
                              <w:jc w:val="center"/>
                            </w:pPr>
                          </w:p>
                          <w:p w14:paraId="1F830558" w14:textId="77777777" w:rsidR="008E1E1B" w:rsidRDefault="008E1E1B" w:rsidP="00796188">
                            <w:pPr>
                              <w:jc w:val="center"/>
                            </w:pPr>
                          </w:p>
                          <w:p w14:paraId="0070BEF0" w14:textId="77777777" w:rsidR="008E1E1B" w:rsidRDefault="008E1E1B" w:rsidP="00796188">
                            <w:pPr>
                              <w:jc w:val="center"/>
                            </w:pPr>
                          </w:p>
                          <w:p w14:paraId="5AFEF6D4" w14:textId="7874B0A2" w:rsidR="008E1E1B" w:rsidRDefault="008E1E1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8E1E1B" w:rsidRDefault="008E1E1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8E1E1B" w:rsidRDefault="008E1E1B" w:rsidP="00796188">
                            <w:pPr>
                              <w:jc w:val="center"/>
                              <w:rPr>
                                <w:rFonts w:ascii="Avenir Book" w:hAnsi="Avenir Book" w:cs="Arial Hebrew Scholar Light"/>
                                <w:color w:val="7F7F7F" w:themeColor="text1" w:themeTint="80"/>
                                <w:sz w:val="144"/>
                                <w:szCs w:val="144"/>
                              </w:rPr>
                            </w:pPr>
                          </w:p>
                          <w:p w14:paraId="416C648F" w14:textId="77777777" w:rsidR="008E1E1B" w:rsidRDefault="008E1E1B" w:rsidP="00796188">
                            <w:pPr>
                              <w:jc w:val="center"/>
                              <w:rPr>
                                <w:rFonts w:ascii="Avenir Book" w:hAnsi="Avenir Book" w:cs="Arial Hebrew Scholar Light"/>
                                <w:color w:val="7F7F7F" w:themeColor="text1" w:themeTint="80"/>
                                <w:sz w:val="24"/>
                                <w:szCs w:val="24"/>
                              </w:rPr>
                            </w:pPr>
                          </w:p>
                          <w:p w14:paraId="765A9E8F" w14:textId="77777777" w:rsidR="008E1E1B" w:rsidRDefault="008E1E1B" w:rsidP="00796188">
                            <w:pPr>
                              <w:jc w:val="center"/>
                              <w:rPr>
                                <w:rFonts w:ascii="Avenir Book" w:hAnsi="Avenir Book" w:cs="Arial Hebrew Scholar Light"/>
                                <w:color w:val="7F7F7F" w:themeColor="text1" w:themeTint="80"/>
                                <w:sz w:val="24"/>
                                <w:szCs w:val="24"/>
                              </w:rPr>
                            </w:pPr>
                          </w:p>
                          <w:p w14:paraId="0D81C146" w14:textId="77777777" w:rsidR="008E1E1B" w:rsidRDefault="008E1E1B" w:rsidP="00796188">
                            <w:pPr>
                              <w:jc w:val="center"/>
                              <w:rPr>
                                <w:rFonts w:ascii="Avenir Book" w:hAnsi="Avenir Book" w:cs="Arial Hebrew Scholar Light"/>
                                <w:color w:val="7F7F7F" w:themeColor="text1" w:themeTint="80"/>
                                <w:sz w:val="24"/>
                                <w:szCs w:val="24"/>
                              </w:rPr>
                            </w:pPr>
                          </w:p>
                          <w:p w14:paraId="6DE06D75" w14:textId="55D40263" w:rsidR="008E1E1B" w:rsidRPr="00796188" w:rsidRDefault="008E1E1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80.95pt;margin-top:-71.95pt;width:604.3pt;height:8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" fillcolor="#d8d8d8 [2732]" stroked="f">
                <v:textbox>
                  <w:txbxContent>
                    <w:p w14:paraId="4DCA711C" w14:textId="77777777" w:rsidR="008E1E1B" w:rsidRDefault="008E1E1B" w:rsidP="00796188">
                      <w:pPr>
                        <w:jc w:val="center"/>
                      </w:pPr>
                    </w:p>
                    <w:p w14:paraId="6A6220A7" w14:textId="77777777" w:rsidR="008E1E1B" w:rsidRDefault="008E1E1B" w:rsidP="00796188">
                      <w:pPr>
                        <w:jc w:val="center"/>
                      </w:pPr>
                    </w:p>
                    <w:p w14:paraId="518B8C92" w14:textId="77777777" w:rsidR="008E1E1B" w:rsidRDefault="008E1E1B" w:rsidP="00796188">
                      <w:pPr>
                        <w:jc w:val="center"/>
                      </w:pPr>
                    </w:p>
                    <w:p w14:paraId="719C9813" w14:textId="77777777" w:rsidR="008E1E1B" w:rsidRDefault="008E1E1B" w:rsidP="00796188">
                      <w:pPr>
                        <w:jc w:val="center"/>
                      </w:pPr>
                    </w:p>
                    <w:p w14:paraId="1F830558" w14:textId="77777777" w:rsidR="008E1E1B" w:rsidRDefault="008E1E1B" w:rsidP="00796188">
                      <w:pPr>
                        <w:jc w:val="center"/>
                      </w:pPr>
                    </w:p>
                    <w:p w14:paraId="0070BEF0" w14:textId="77777777" w:rsidR="008E1E1B" w:rsidRDefault="008E1E1B" w:rsidP="00796188">
                      <w:pPr>
                        <w:jc w:val="center"/>
                      </w:pPr>
                    </w:p>
                    <w:p w14:paraId="5AFEF6D4" w14:textId="7874B0A2" w:rsidR="008E1E1B" w:rsidRDefault="008E1E1B" w:rsidP="00796188">
                      <w:pPr>
                        <w:jc w:val="center"/>
                      </w:pPr>
                      <w:r>
                        <w:rPr>
                          <w:noProof/>
                          <w:lang w:val="en-US" w:eastAsia="en-US"/>
                        </w:rPr>
                        <w:drawing>
                          <wp:inline distT="0" distB="0" distL="0" distR="0" wp14:anchorId="3D113E80" wp14:editId="093EEB02">
                            <wp:extent cx="3634740" cy="3634740"/>
                            <wp:effectExtent l="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14:paraId="0059B8FC" w14:textId="0D1A4D14" w:rsidR="008E1E1B" w:rsidRDefault="008E1E1B" w:rsidP="00796188">
                      <w:pPr>
                        <w:jc w:val="center"/>
                        <w:rPr>
                          <w:rFonts w:ascii="Avenir Book" w:hAnsi="Avenir Book" w:cs="Arial Hebrew Scholar Light"/>
                          <w:color w:val="7F7F7F" w:themeColor="text1" w:themeTint="80"/>
                          <w:sz w:val="144"/>
                          <w:szCs w:val="144"/>
                        </w:rPr>
                      </w:pPr>
                      <w:r w:rsidRPr="00796188">
                        <w:rPr>
                          <w:rFonts w:ascii="Avenir Book" w:hAnsi="Avenir Book" w:cs="Arial Hebrew Scholar Light"/>
                          <w:color w:val="7F7F7F" w:themeColor="text1" w:themeTint="80"/>
                          <w:sz w:val="144"/>
                          <w:szCs w:val="144"/>
                        </w:rPr>
                        <w:t>Able</w:t>
                      </w:r>
                    </w:p>
                    <w:p w14:paraId="450BB9B7" w14:textId="77777777" w:rsidR="008E1E1B" w:rsidRDefault="008E1E1B" w:rsidP="00796188">
                      <w:pPr>
                        <w:jc w:val="center"/>
                        <w:rPr>
                          <w:rFonts w:ascii="Avenir Book" w:hAnsi="Avenir Book" w:cs="Arial Hebrew Scholar Light"/>
                          <w:color w:val="7F7F7F" w:themeColor="text1" w:themeTint="80"/>
                          <w:sz w:val="144"/>
                          <w:szCs w:val="144"/>
                        </w:rPr>
                      </w:pPr>
                    </w:p>
                    <w:p w14:paraId="416C648F" w14:textId="77777777" w:rsidR="008E1E1B" w:rsidRDefault="008E1E1B" w:rsidP="00796188">
                      <w:pPr>
                        <w:jc w:val="center"/>
                        <w:rPr>
                          <w:rFonts w:ascii="Avenir Book" w:hAnsi="Avenir Book" w:cs="Arial Hebrew Scholar Light"/>
                          <w:color w:val="7F7F7F" w:themeColor="text1" w:themeTint="80"/>
                          <w:sz w:val="24"/>
                          <w:szCs w:val="24"/>
                        </w:rPr>
                      </w:pPr>
                    </w:p>
                    <w:p w14:paraId="765A9E8F" w14:textId="77777777" w:rsidR="008E1E1B" w:rsidRDefault="008E1E1B" w:rsidP="00796188">
                      <w:pPr>
                        <w:jc w:val="center"/>
                        <w:rPr>
                          <w:rFonts w:ascii="Avenir Book" w:hAnsi="Avenir Book" w:cs="Arial Hebrew Scholar Light"/>
                          <w:color w:val="7F7F7F" w:themeColor="text1" w:themeTint="80"/>
                          <w:sz w:val="24"/>
                          <w:szCs w:val="24"/>
                        </w:rPr>
                      </w:pPr>
                    </w:p>
                    <w:p w14:paraId="0D81C146" w14:textId="77777777" w:rsidR="008E1E1B" w:rsidRDefault="008E1E1B" w:rsidP="00796188">
                      <w:pPr>
                        <w:jc w:val="center"/>
                        <w:rPr>
                          <w:rFonts w:ascii="Avenir Book" w:hAnsi="Avenir Book" w:cs="Arial Hebrew Scholar Light"/>
                          <w:color w:val="7F7F7F" w:themeColor="text1" w:themeTint="80"/>
                          <w:sz w:val="24"/>
                          <w:szCs w:val="24"/>
                        </w:rPr>
                      </w:pPr>
                    </w:p>
                    <w:p w14:paraId="6DE06D75" w14:textId="55D40263" w:rsidR="008E1E1B" w:rsidRPr="00796188" w:rsidRDefault="008E1E1B" w:rsidP="00796188">
                      <w:pPr>
                        <w:jc w:val="center"/>
                        <w:rPr>
                          <w:rFonts w:ascii="Avenir Book" w:hAnsi="Avenir Book" w:cs="Arial Hebrew Scholar Light"/>
                          <w:color w:val="7F7F7F" w:themeColor="text1" w:themeTint="80"/>
                          <w:sz w:val="28"/>
                          <w:szCs w:val="28"/>
                        </w:rPr>
                      </w:pPr>
                      <w:r w:rsidRPr="00796188">
                        <w:rPr>
                          <w:rFonts w:ascii="Avenir Book" w:hAnsi="Avenir Book" w:cs="Arial Hebrew Scholar Light"/>
                          <w:color w:val="7F7F7F" w:themeColor="text1" w:themeTint="80"/>
                          <w:sz w:val="28"/>
                          <w:szCs w:val="28"/>
                        </w:rPr>
                        <w:t>User guide</w:t>
                      </w:r>
                    </w:p>
                  </w:txbxContent>
                </v:textbox>
                <w10:wrap type="square"/>
              </v:shape>
            </w:pict>
          </mc:Fallback>
        </mc:AlternateContent>
      </w:r>
      <w:r w:rsidR="00796188">
        <w:rPr>
          <w:noProof/>
          <w:lang w:val="en-US" w:eastAsia="en-US"/>
        </w:rPr>
        <w:drawing>
          <wp:inline distT="0" distB="0" distL="0" distR="0" wp14:anchorId="61ACC034" wp14:editId="2E339261">
            <wp:extent cx="2489835" cy="248983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r w:rsidR="00796188">
        <w:rPr>
          <w:noProof/>
          <w:lang w:val="en-US" w:eastAsia="en-US"/>
        </w:rPr>
        <w:drawing>
          <wp:inline distT="0" distB="0" distL="0" distR="0" wp14:anchorId="6C5D04D5" wp14:editId="20C4BCBD">
            <wp:extent cx="2489835" cy="2489835"/>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89835" cy="2489835"/>
                    </a:xfrm>
                    <a:prstGeom prst="rect">
                      <a:avLst/>
                    </a:prstGeom>
                    <a:noFill/>
                    <a:ln>
                      <a:noFill/>
                    </a:ln>
                  </pic:spPr>
                </pic:pic>
              </a:graphicData>
            </a:graphic>
          </wp:inline>
        </w:drawing>
      </w:r>
    </w:p>
    <w:p w14:paraId="7F2EF2DA" w14:textId="207DB18C" w:rsidR="00E21158" w:rsidRDefault="00AB683D">
      <w:pPr>
        <w:rPr>
          <w:rFonts w:ascii="Avenir Book" w:hAnsi="Avenir Book" w:cs="Arial Hebrew Scholar"/>
          <w:color w:val="7F7F7F" w:themeColor="text1" w:themeTint="80"/>
          <w:sz w:val="40"/>
          <w:szCs w:val="40"/>
        </w:rPr>
      </w:pPr>
      <w:r w:rsidRPr="00AB683D">
        <w:rPr>
          <w:rFonts w:ascii="Avenir Book" w:hAnsi="Avenir Book" w:cs="Arial Hebrew Scholar"/>
          <w:color w:val="7F7F7F" w:themeColor="text1" w:themeTint="80"/>
          <w:sz w:val="40"/>
          <w:szCs w:val="40"/>
        </w:rPr>
        <w:lastRenderedPageBreak/>
        <w:t>Welcome to Able</w:t>
      </w:r>
      <w:r w:rsidR="00334FDA">
        <w:rPr>
          <w:rFonts w:ascii="Avenir Book" w:hAnsi="Avenir Book" w:cs="Arial Hebrew Scholar"/>
          <w:color w:val="7F7F7F" w:themeColor="text1" w:themeTint="80"/>
          <w:sz w:val="40"/>
          <w:szCs w:val="40"/>
        </w:rPr>
        <w:t>,</w:t>
      </w:r>
    </w:p>
    <w:p w14:paraId="36E7A535" w14:textId="24388D14" w:rsidR="00334FDA" w:rsidRDefault="00334FDA">
      <w:pPr>
        <w:rPr>
          <w:rFonts w:ascii="Avenir Book" w:hAnsi="Avenir Book" w:cs="Arial Hebrew Scholar"/>
          <w:sz w:val="24"/>
          <w:szCs w:val="24"/>
        </w:rPr>
      </w:pPr>
      <w:r>
        <w:rPr>
          <w:rFonts w:ascii="Avenir Book" w:hAnsi="Avenir Book" w:cs="Arial Hebrew Scholar"/>
          <w:sz w:val="24"/>
          <w:szCs w:val="24"/>
        </w:rPr>
        <w:t xml:space="preserve">The Fast, lightweight and customisable code editor. </w:t>
      </w:r>
      <w:r w:rsidR="00355DE9">
        <w:rPr>
          <w:rFonts w:ascii="Avenir Book" w:hAnsi="Avenir Book" w:cs="Arial Hebrew Scholar"/>
          <w:sz w:val="24"/>
          <w:szCs w:val="24"/>
        </w:rPr>
        <w:t>Thank you for downloading, we can’t wait to hear what you have done with it. But first, lets install a few things.</w:t>
      </w:r>
    </w:p>
    <w:p w14:paraId="7FE808E3" w14:textId="77777777" w:rsidR="00355DE9" w:rsidRPr="00617164" w:rsidRDefault="00355DE9">
      <w:pPr>
        <w:rPr>
          <w:rFonts w:ascii="Avenir Book" w:hAnsi="Avenir Book" w:cs="Arial Hebrew Scholar"/>
          <w:sz w:val="28"/>
          <w:szCs w:val="28"/>
        </w:rPr>
      </w:pPr>
    </w:p>
    <w:p w14:paraId="016B4748" w14:textId="08ED65C5"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Installing Able</w:t>
      </w:r>
    </w:p>
    <w:p w14:paraId="5F804118" w14:textId="7689FA56" w:rsidR="00355DE9" w:rsidRPr="00334FDA" w:rsidRDefault="00355DE9" w:rsidP="00355DE9">
      <w:pPr>
        <w:rPr>
          <w:rFonts w:ascii="Avenir Book" w:hAnsi="Avenir Book" w:cs="Arial Hebrew Scholar"/>
          <w:sz w:val="24"/>
          <w:szCs w:val="24"/>
        </w:rPr>
      </w:pPr>
      <w:r>
        <w:rPr>
          <w:rFonts w:ascii="Avenir Book" w:hAnsi="Avenir Book" w:cs="Arial Hebrew Scholar"/>
          <w:sz w:val="24"/>
          <w:szCs w:val="24"/>
        </w:rPr>
        <w:t xml:space="preserve">Fortunately able doesn’t come with many bags. </w:t>
      </w:r>
      <w:r w:rsidR="00FA1598">
        <w:rPr>
          <w:rFonts w:ascii="Avenir Book" w:hAnsi="Avenir Book" w:cs="Arial Hebrew Scholar"/>
          <w:sz w:val="24"/>
          <w:szCs w:val="24"/>
        </w:rPr>
        <w:t xml:space="preserve">All you have to do is locate the downloaded able package, and run the Able application file. Make sure the </w:t>
      </w:r>
      <w:r w:rsidR="00C34F41">
        <w:rPr>
          <w:rFonts w:ascii="Avenir Book" w:hAnsi="Avenir Book" w:cs="Arial Hebrew Scholar"/>
          <w:sz w:val="24"/>
          <w:szCs w:val="24"/>
        </w:rPr>
        <w:t>Able</w:t>
      </w:r>
      <w:r w:rsidR="00FA1598">
        <w:rPr>
          <w:rFonts w:ascii="Avenir Book" w:hAnsi="Avenir Book" w:cs="Arial Hebrew Scholar"/>
          <w:sz w:val="24"/>
          <w:szCs w:val="24"/>
        </w:rPr>
        <w:t xml:space="preserve"> application file stays within the same directory as the “Libs” folder as this contains all of the dynamic resources such as themes and language support files.</w:t>
      </w:r>
    </w:p>
    <w:p w14:paraId="28890046" w14:textId="77777777" w:rsidR="00355DE9" w:rsidRPr="00617164" w:rsidRDefault="00355DE9" w:rsidP="00AB683D">
      <w:pPr>
        <w:rPr>
          <w:rFonts w:ascii="Avenir Book" w:hAnsi="Avenir Book" w:cs="Arial Hebrew Scholar"/>
          <w:color w:val="7F7F7F" w:themeColor="text1" w:themeTint="80"/>
          <w:sz w:val="28"/>
          <w:szCs w:val="28"/>
        </w:rPr>
      </w:pPr>
    </w:p>
    <w:p w14:paraId="769761D2" w14:textId="123F32E5" w:rsidR="00AB683D" w:rsidRDefault="00FA1598"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Able ‘Hello Word’</w:t>
      </w:r>
    </w:p>
    <w:p w14:paraId="5C2171AE" w14:textId="4D28F5F6" w:rsidR="00FA1598" w:rsidRDefault="00FA1598" w:rsidP="00AB683D">
      <w:pPr>
        <w:rPr>
          <w:rFonts w:ascii="Avenir Book" w:hAnsi="Avenir Book" w:cs="Arial Hebrew Scholar"/>
          <w:sz w:val="24"/>
          <w:szCs w:val="24"/>
        </w:rPr>
      </w:pPr>
      <w:r>
        <w:rPr>
          <w:rFonts w:ascii="Avenir Book" w:hAnsi="Avenir Book" w:cs="Arial Hebrew Scholar"/>
          <w:sz w:val="24"/>
          <w:szCs w:val="24"/>
        </w:rPr>
        <w:t>Since this is your first time using Able, you should be presented with the ‘welcome screen’. Once you have started using able more, you will notice that this screen will not be presented as much and this is because the Able system is saving and reloading your original workspace instead of starting from scratch. Anyway, select the ‘create new’ button in order to create your very first file. Once you have specified the path in which you want to store your first file, Able will generate it for you. Now you should have a screen</w:t>
      </w:r>
      <w:r w:rsidR="00BE7851">
        <w:rPr>
          <w:rFonts w:ascii="Avenir Book" w:hAnsi="Avenir Book" w:cs="Arial Hebrew Scholar"/>
          <w:sz w:val="24"/>
          <w:szCs w:val="24"/>
        </w:rPr>
        <w:t>,</w:t>
      </w:r>
      <w:r>
        <w:rPr>
          <w:rFonts w:ascii="Avenir Book" w:hAnsi="Avenir Book" w:cs="Arial Hebrew Scholar"/>
          <w:sz w:val="24"/>
          <w:szCs w:val="24"/>
        </w:rPr>
        <w:t xml:space="preserve"> which looks like this:</w:t>
      </w:r>
    </w:p>
    <w:p w14:paraId="46172399" w14:textId="463CD78E" w:rsidR="00BE7851" w:rsidRDefault="00B47C9C" w:rsidP="00AB683D">
      <w:pPr>
        <w:rPr>
          <w:rFonts w:ascii="Avenir Book" w:hAnsi="Avenir Book" w:cs="Arial Hebrew Scholar"/>
          <w:color w:val="7F7F7F" w:themeColor="text1" w:themeTint="80"/>
          <w:sz w:val="40"/>
          <w:szCs w:val="40"/>
        </w:rPr>
      </w:pPr>
      <w:r>
        <w:rPr>
          <w:rFonts w:ascii="Avenir Book" w:hAnsi="Avenir Book" w:cs="Arial Hebrew Scholar"/>
          <w:noProof/>
          <w:color w:val="7F7F7F" w:themeColor="text1" w:themeTint="80"/>
          <w:sz w:val="40"/>
          <w:szCs w:val="40"/>
          <w:lang w:val="en-US" w:eastAsia="en-US"/>
        </w:rPr>
        <w:drawing>
          <wp:inline distT="0" distB="0" distL="0" distR="0" wp14:anchorId="073C4F7E" wp14:editId="2021E739">
            <wp:extent cx="5803900" cy="2258061"/>
            <wp:effectExtent l="25400" t="25400" r="12700" b="2794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4">
                      <a:extLst>
                        <a:ext uri="{28A0092B-C50C-407E-A947-70E740481C1C}">
                          <a14:useLocalDpi xmlns:a14="http://schemas.microsoft.com/office/drawing/2010/main" val="0"/>
                        </a:ext>
                      </a:extLst>
                    </a:blip>
                    <a:srcRect l="221" t="1133" r="255"/>
                    <a:stretch/>
                  </pic:blipFill>
                  <pic:spPr bwMode="auto">
                    <a:xfrm>
                      <a:off x="0" y="0"/>
                      <a:ext cx="5808102" cy="2259696"/>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A1309DD" w14:textId="02298098" w:rsidR="00FA1598" w:rsidRDefault="00B47C9C" w:rsidP="00AB683D">
      <w:pPr>
        <w:rPr>
          <w:rFonts w:ascii="Avenir Book" w:hAnsi="Avenir Book" w:cs="Arial Hebrew Scholar"/>
          <w:sz w:val="24"/>
          <w:szCs w:val="24"/>
        </w:rPr>
      </w:pPr>
      <w:r>
        <w:rPr>
          <w:rFonts w:ascii="Avenir Book" w:hAnsi="Avenir Book" w:cs="Arial Hebrew Scholar"/>
          <w:sz w:val="24"/>
          <w:szCs w:val="24"/>
        </w:rPr>
        <w:t>Now you are inside of the editing interface. There are 3 key elements of the editing interface that we need to quickly run through before we start writing any code. These are:</w:t>
      </w:r>
    </w:p>
    <w:p w14:paraId="336D462A" w14:textId="0B65D1A5" w:rsidR="00B47C9C"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lastRenderedPageBreak/>
        <w:t>The language selector combo box</w:t>
      </w:r>
    </w:p>
    <w:p w14:paraId="4FB033AC" w14:textId="147FABEB"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This is where you can change both the syntax-highlighting and auto-    complete capabilities. Usually, Able automatically recognises the language of the code that you are writing. But if you wish to select a different language, then simply click the combo box and choose one of the elements.</w:t>
      </w:r>
    </w:p>
    <w:p w14:paraId="4D8F3EB7" w14:textId="114FE17F"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regular expression search box</w:t>
      </w:r>
    </w:p>
    <w:p w14:paraId="00F30B93" w14:textId="5BE453E5" w:rsidR="00D44281" w:rsidRDefault="00D44281" w:rsidP="00D44281">
      <w:pPr>
        <w:pStyle w:val="ListParagraph"/>
        <w:ind w:left="1440"/>
        <w:rPr>
          <w:rFonts w:ascii="Avenir Book" w:hAnsi="Avenir Book" w:cs="Arial Hebrew Scholar"/>
          <w:sz w:val="24"/>
          <w:szCs w:val="24"/>
        </w:rPr>
      </w:pPr>
      <w:r>
        <w:rPr>
          <w:rFonts w:ascii="Avenir Book" w:hAnsi="Avenir Book" w:cs="Arial Hebrew Scholar"/>
          <w:sz w:val="24"/>
          <w:szCs w:val="24"/>
        </w:rPr>
        <w:t xml:space="preserve">- Here you can type a regular expression and have it instantly matched against any code that you have written after simply pressing the ‘search’ button. Any code that is matched will be highlighted with a unique </w:t>
      </w:r>
      <w:r w:rsidR="00E05640">
        <w:rPr>
          <w:rFonts w:ascii="Avenir Book" w:hAnsi="Avenir Book" w:cs="Arial Hebrew Scholar"/>
          <w:sz w:val="24"/>
          <w:szCs w:val="24"/>
        </w:rPr>
        <w:t>colour, which</w:t>
      </w:r>
      <w:r>
        <w:rPr>
          <w:rFonts w:ascii="Avenir Book" w:hAnsi="Avenir Book" w:cs="Arial Hebrew Scholar"/>
          <w:sz w:val="24"/>
          <w:szCs w:val="24"/>
        </w:rPr>
        <w:t xml:space="preserve"> is dependant on the selected language support.</w:t>
      </w:r>
    </w:p>
    <w:p w14:paraId="5C284E47" w14:textId="408A8799" w:rsidR="00D44281" w:rsidRDefault="00D44281" w:rsidP="00D44281">
      <w:pPr>
        <w:pStyle w:val="ListParagraph"/>
        <w:numPr>
          <w:ilvl w:val="0"/>
          <w:numId w:val="18"/>
        </w:numPr>
        <w:rPr>
          <w:rFonts w:ascii="Avenir Book" w:hAnsi="Avenir Book" w:cs="Arial Hebrew Scholar"/>
          <w:sz w:val="24"/>
          <w:szCs w:val="24"/>
        </w:rPr>
      </w:pPr>
      <w:r>
        <w:rPr>
          <w:rFonts w:ascii="Avenir Book" w:hAnsi="Avenir Book" w:cs="Arial Hebrew Scholar"/>
          <w:sz w:val="24"/>
          <w:szCs w:val="24"/>
        </w:rPr>
        <w:t>The editor text box</w:t>
      </w:r>
    </w:p>
    <w:p w14:paraId="6AC7FCE6" w14:textId="385CEF92" w:rsidR="00617164" w:rsidRPr="00B47C9C" w:rsidRDefault="00617164" w:rsidP="00617164">
      <w:pPr>
        <w:pStyle w:val="ListParagraph"/>
        <w:ind w:left="1440"/>
        <w:rPr>
          <w:rFonts w:ascii="Avenir Book" w:hAnsi="Avenir Book" w:cs="Arial Hebrew Scholar"/>
          <w:sz w:val="24"/>
          <w:szCs w:val="24"/>
        </w:rPr>
      </w:pPr>
      <w:r>
        <w:rPr>
          <w:rFonts w:ascii="Avenir Book" w:hAnsi="Avenir Book" w:cs="Arial Hebrew Scholar"/>
          <w:sz w:val="24"/>
          <w:szCs w:val="24"/>
        </w:rPr>
        <w:t>- This is the main element of Able since this is where the magic happens. By clicking on the text area (If not already in focus) be</w:t>
      </w:r>
      <w:r w:rsidR="005C018C">
        <w:rPr>
          <w:rFonts w:ascii="Avenir Book" w:hAnsi="Avenir Book" w:cs="Arial Hebrew Scholar"/>
          <w:sz w:val="24"/>
          <w:szCs w:val="24"/>
        </w:rPr>
        <w:t>gin to type in order to start writing code. Able should begin to perform is syntax highlighting, auto-complete and auto-indentation function. All of these will be explained later in the ‘Using Able section’.</w:t>
      </w:r>
    </w:p>
    <w:p w14:paraId="7958B070" w14:textId="77777777" w:rsidR="00B47C9C" w:rsidRDefault="00B47C9C" w:rsidP="00AB683D">
      <w:pPr>
        <w:rPr>
          <w:rFonts w:ascii="Avenir Book" w:hAnsi="Avenir Book" w:cs="Arial Hebrew Scholar"/>
          <w:color w:val="7F7F7F" w:themeColor="text1" w:themeTint="80"/>
          <w:sz w:val="40"/>
          <w:szCs w:val="40"/>
        </w:rPr>
      </w:pPr>
    </w:p>
    <w:p w14:paraId="52A6737C" w14:textId="152BC16A"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t>Using Able</w:t>
      </w:r>
    </w:p>
    <w:p w14:paraId="498B3A7B" w14:textId="182276A2" w:rsidR="00AE6EB5" w:rsidRDefault="00AE6EB5" w:rsidP="00AB683D">
      <w:pPr>
        <w:rPr>
          <w:rFonts w:ascii="Avenir Book" w:hAnsi="Avenir Book" w:cs="Arial Hebrew Scholar"/>
          <w:sz w:val="24"/>
          <w:szCs w:val="24"/>
        </w:rPr>
      </w:pPr>
      <w:r>
        <w:rPr>
          <w:rFonts w:ascii="Avenir Book" w:hAnsi="Avenir Book" w:cs="Arial Hebrew Scholar"/>
          <w:sz w:val="24"/>
          <w:szCs w:val="24"/>
        </w:rPr>
        <w:t>Able is packed with lots of fun features, but we will continue from where we left off, the editing interface.</w:t>
      </w:r>
    </w:p>
    <w:p w14:paraId="6DF06200" w14:textId="478EC664" w:rsidR="005E0F48" w:rsidRPr="0062035B" w:rsidRDefault="0062035B"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Code-</w:t>
      </w:r>
      <w:r w:rsidR="00AE6EB5" w:rsidRPr="0062035B">
        <w:rPr>
          <w:rFonts w:ascii="Avenir Book" w:hAnsi="Avenir Book" w:cs="Arial Hebrew Scholar"/>
          <w:color w:val="548DD4" w:themeColor="text2" w:themeTint="99"/>
          <w:sz w:val="24"/>
          <w:szCs w:val="24"/>
          <w:u w:val="single"/>
        </w:rPr>
        <w:t>editing interface</w:t>
      </w:r>
    </w:p>
    <w:p w14:paraId="60C744E3" w14:textId="2D6FC20A" w:rsidR="00607B7E" w:rsidRDefault="0062035B" w:rsidP="00AB683D">
      <w:pPr>
        <w:rPr>
          <w:rFonts w:ascii="Avenir Book" w:hAnsi="Avenir Book" w:cs="Arial Hebrew Scholar"/>
          <w:sz w:val="24"/>
          <w:szCs w:val="24"/>
        </w:rPr>
      </w:pPr>
      <w:r>
        <w:rPr>
          <w:rFonts w:ascii="Avenir Book" w:hAnsi="Avenir Book" w:cs="Arial Hebrew Scholar"/>
          <w:sz w:val="24"/>
          <w:szCs w:val="24"/>
        </w:rPr>
        <w:t>This is the core of Able. This allows users to write code in any language with the assistance of features such as syntax highlighting, auto-complete and auto indentation.</w:t>
      </w:r>
      <w:r w:rsidR="009445B9">
        <w:rPr>
          <w:rFonts w:ascii="Avenir Book" w:hAnsi="Avenir Book" w:cs="Arial Hebrew Scholar"/>
          <w:sz w:val="24"/>
          <w:szCs w:val="24"/>
        </w:rPr>
        <w:t xml:space="preserve"> Firstly, </w:t>
      </w:r>
      <w:r w:rsidR="00607B7E">
        <w:rPr>
          <w:rFonts w:ascii="Avenir Book" w:hAnsi="Avenir Book" w:cs="Arial Hebrew Scholar"/>
          <w:sz w:val="24"/>
          <w:szCs w:val="24"/>
        </w:rPr>
        <w:t>Syntax highlighting is a common feature that is provided by IDE’s and code editors. It manipulates the aesthetic values of the source code in order to draw users attention to more important parts of the code.</w:t>
      </w:r>
    </w:p>
    <w:p w14:paraId="4A13AB8C" w14:textId="6FA8E48F" w:rsidR="009445B9" w:rsidRPr="009445B9" w:rsidRDefault="009445B9" w:rsidP="009445B9">
      <w:pPr>
        <w:jc w:val="center"/>
        <w:rPr>
          <w:rFonts w:ascii="Avenir Book" w:hAnsi="Avenir Book" w:cs="Arial Hebrew Scholar"/>
          <w:sz w:val="24"/>
          <w:szCs w:val="24"/>
        </w:rPr>
      </w:pPr>
      <w:r>
        <w:rPr>
          <w:noProof/>
          <w:lang w:val="en-US" w:eastAsia="en-US"/>
        </w:rPr>
        <w:drawing>
          <wp:inline distT="0" distB="0" distL="0" distR="0" wp14:anchorId="3D5545D3" wp14:editId="1BCD8EED">
            <wp:extent cx="2781300" cy="1463291"/>
            <wp:effectExtent l="25400" t="25400" r="12700" b="3556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82759" cy="1464058"/>
                    </a:xfrm>
                    <a:prstGeom prst="rect">
                      <a:avLst/>
                    </a:prstGeom>
                    <a:noFill/>
                    <a:ln>
                      <a:solidFill>
                        <a:srgbClr val="F2F2F2"/>
                      </a:solidFill>
                    </a:ln>
                  </pic:spPr>
                </pic:pic>
              </a:graphicData>
            </a:graphic>
          </wp:inline>
        </w:drawing>
      </w:r>
      <w:r>
        <w:rPr>
          <w:noProof/>
          <w:lang w:val="en-US" w:eastAsia="en-US"/>
        </w:rPr>
        <w:drawing>
          <wp:inline distT="0" distB="0" distL="0" distR="0" wp14:anchorId="292F8D24" wp14:editId="37F0D6DE">
            <wp:extent cx="2713787" cy="1501775"/>
            <wp:effectExtent l="25400" t="25400" r="29845" b="22225"/>
            <wp:docPr id="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4666" cy="1502261"/>
                    </a:xfrm>
                    <a:prstGeom prst="rect">
                      <a:avLst/>
                    </a:prstGeom>
                    <a:noFill/>
                    <a:ln>
                      <a:solidFill>
                        <a:srgbClr val="F2F2F2"/>
                      </a:solidFill>
                    </a:ln>
                  </pic:spPr>
                </pic:pic>
              </a:graphicData>
            </a:graphic>
          </wp:inline>
        </w:drawing>
      </w:r>
    </w:p>
    <w:p w14:paraId="3373C6BC" w14:textId="1F678A92" w:rsidR="009445B9" w:rsidRDefault="009445B9" w:rsidP="00AB683D">
      <w:pPr>
        <w:rPr>
          <w:rFonts w:ascii="Avenir Book" w:hAnsi="Avenir Book" w:cs="Arial Hebrew Scholar"/>
          <w:sz w:val="24"/>
          <w:szCs w:val="24"/>
        </w:rPr>
      </w:pPr>
      <w:r>
        <w:rPr>
          <w:rFonts w:ascii="Avenir Book" w:hAnsi="Avenir Book" w:cs="Arial Hebrew Scholar"/>
          <w:sz w:val="24"/>
          <w:szCs w:val="24"/>
        </w:rPr>
        <w:lastRenderedPageBreak/>
        <w:t xml:space="preserve">To use syntax highlighting you just have to write in the code editing area and make sure that you have selected the correct language support rules in the footer. Able will automatically apply the highlighting for you. </w:t>
      </w:r>
    </w:p>
    <w:p w14:paraId="3C7F7CD2" w14:textId="4C9F4883" w:rsidR="00CB2467" w:rsidRDefault="00E42E35" w:rsidP="00AB683D">
      <w:pPr>
        <w:rPr>
          <w:rFonts w:ascii="Avenir Book" w:hAnsi="Avenir Book" w:cs="Arial Hebrew Scholar"/>
          <w:sz w:val="24"/>
          <w:szCs w:val="24"/>
        </w:rPr>
      </w:pPr>
      <w:r>
        <w:rPr>
          <w:rFonts w:ascii="Avenir Book" w:hAnsi="Avenir Book" w:cs="Arial Hebrew Scholar"/>
          <w:sz w:val="24"/>
          <w:szCs w:val="24"/>
        </w:rPr>
        <w:t xml:space="preserve">Another important feature that allows users to write code quicker is the ‘auto-complete’ function. As you type, this function will produce suggestions of your target word. Theoretically, this process will reduce the amount of keystrokes that you are required to make in order to complete a word by 50%. </w:t>
      </w:r>
    </w:p>
    <w:p w14:paraId="0F631532" w14:textId="6730C78C" w:rsidR="00E42E35" w:rsidRDefault="00E42E35" w:rsidP="00AB683D">
      <w:pPr>
        <w:rPr>
          <w:rFonts w:ascii="Avenir Book" w:hAnsi="Avenir Book" w:cs="Arial Hebrew Scholar"/>
          <w:color w:val="548DD4" w:themeColor="text2" w:themeTint="99"/>
          <w:sz w:val="24"/>
          <w:szCs w:val="24"/>
          <w:u w:val="single"/>
        </w:rPr>
      </w:pPr>
      <w:r>
        <w:rPr>
          <w:noProof/>
          <w:lang w:val="en-US" w:eastAsia="en-US"/>
        </w:rPr>
        <w:drawing>
          <wp:inline distT="0" distB="0" distL="0" distR="0" wp14:anchorId="55644264" wp14:editId="63BF1ACB">
            <wp:extent cx="5728970" cy="1582478"/>
            <wp:effectExtent l="25400" t="25400" r="36830" b="17780"/>
            <wp:docPr id="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3573BFFB" w14:textId="33D67D63" w:rsidR="00E42E35" w:rsidRDefault="00E42E35" w:rsidP="00AB683D">
      <w:pPr>
        <w:rPr>
          <w:rFonts w:ascii="Avenir Book" w:hAnsi="Avenir Book" w:cs="Arial Hebrew Scholar"/>
          <w:sz w:val="24"/>
          <w:szCs w:val="24"/>
        </w:rPr>
      </w:pPr>
      <w:r>
        <w:rPr>
          <w:rFonts w:ascii="Avenir Book" w:hAnsi="Avenir Book" w:cs="Arial Hebrew Scholar"/>
          <w:sz w:val="24"/>
          <w:szCs w:val="24"/>
        </w:rPr>
        <w:t>Similarly to the syntax highlighter, in order to use this function, you just need to make sure that you have the correct language selected in the footer combo box.</w:t>
      </w:r>
    </w:p>
    <w:p w14:paraId="7DEE238B" w14:textId="5C7C81F8" w:rsidR="00E42E35" w:rsidRDefault="00E42E35" w:rsidP="00AB683D">
      <w:pPr>
        <w:rPr>
          <w:rFonts w:ascii="Avenir Book" w:hAnsi="Avenir Book" w:cs="Arial Hebrew Scholar"/>
          <w:sz w:val="24"/>
          <w:szCs w:val="24"/>
        </w:rPr>
      </w:pPr>
      <w:r>
        <w:rPr>
          <w:rFonts w:ascii="Avenir Book" w:hAnsi="Avenir Book" w:cs="Arial Hebrew Scholar"/>
          <w:sz w:val="24"/>
          <w:szCs w:val="24"/>
        </w:rPr>
        <w:t>To further increase the writing speed of Able users, there is an auto-indenter function ad</w:t>
      </w:r>
      <w:r w:rsidR="001A6A8F">
        <w:rPr>
          <w:rFonts w:ascii="Avenir Book" w:hAnsi="Avenir Book" w:cs="Arial Hebrew Scholar"/>
          <w:sz w:val="24"/>
          <w:szCs w:val="24"/>
        </w:rPr>
        <w:t xml:space="preserve">ded to the interface. Since </w:t>
      </w:r>
      <w:r>
        <w:rPr>
          <w:rFonts w:ascii="Avenir Book" w:hAnsi="Avenir Book" w:cs="Arial Hebrew Scholar"/>
          <w:sz w:val="24"/>
          <w:szCs w:val="24"/>
        </w:rPr>
        <w:t>common syntax of code uses indentation as a form of formatting</w:t>
      </w:r>
      <w:r w:rsidR="001A6A8F">
        <w:rPr>
          <w:rFonts w:ascii="Avenir Book" w:hAnsi="Avenir Book" w:cs="Arial Hebrew Scholar"/>
          <w:sz w:val="24"/>
          <w:szCs w:val="24"/>
        </w:rPr>
        <w:t xml:space="preserve"> it can be a tedious task to keep pressing tab in order to ensure that your code all stays nicely aligned. Able does this all for you without you even having to do anything. Just type.</w:t>
      </w:r>
    </w:p>
    <w:p w14:paraId="2F9301D4" w14:textId="4BCBE259" w:rsidR="001A6A8F" w:rsidRDefault="001A6A8F" w:rsidP="00AB683D">
      <w:pPr>
        <w:rPr>
          <w:rFonts w:ascii="Avenir Book" w:hAnsi="Avenir Book" w:cs="Arial Hebrew Scholar"/>
          <w:sz w:val="24"/>
          <w:szCs w:val="24"/>
        </w:rPr>
      </w:pPr>
      <w:r>
        <w:rPr>
          <w:rFonts w:ascii="Avenir Book" w:hAnsi="Avenir Book" w:cs="Arial Hebrew Scholar"/>
          <w:sz w:val="24"/>
          <w:szCs w:val="24"/>
        </w:rPr>
        <w:t xml:space="preserve">The bottom of the editing interface lies a sleek footer bar, this bar contains various useful information such as the absolute file path of the </w:t>
      </w:r>
      <w:r w:rsidR="0045264B">
        <w:rPr>
          <w:rFonts w:ascii="Avenir Book" w:hAnsi="Avenir Book" w:cs="Arial Hebrew Scholar"/>
          <w:sz w:val="24"/>
          <w:szCs w:val="24"/>
        </w:rPr>
        <w:t>code file that is being edited,</w:t>
      </w:r>
      <w:r>
        <w:rPr>
          <w:rFonts w:ascii="Avenir Book" w:hAnsi="Avenir Book" w:cs="Arial Hebrew Scholar"/>
          <w:sz w:val="24"/>
          <w:szCs w:val="24"/>
        </w:rPr>
        <w:t xml:space="preserve"> The character and row position of the text editing cursor and a </w:t>
      </w:r>
      <w:r w:rsidR="0045264B">
        <w:rPr>
          <w:rFonts w:ascii="Avenir Book" w:hAnsi="Avenir Book" w:cs="Arial Hebrew Scholar"/>
          <w:sz w:val="24"/>
          <w:szCs w:val="24"/>
        </w:rPr>
        <w:t>function, which</w:t>
      </w:r>
      <w:r>
        <w:rPr>
          <w:rFonts w:ascii="Avenir Book" w:hAnsi="Avenir Book" w:cs="Arial Hebrew Scholar"/>
          <w:sz w:val="24"/>
          <w:szCs w:val="24"/>
        </w:rPr>
        <w:t xml:space="preserve"> allows you to search and replace text. To reveal all of these functions, simply click the expansion arrow:</w:t>
      </w:r>
    </w:p>
    <w:p w14:paraId="5BB48F02" w14:textId="565D1094" w:rsidR="0045264B" w:rsidRDefault="0045264B" w:rsidP="00AB683D">
      <w:pPr>
        <w:rPr>
          <w:rFonts w:ascii="Avenir Book" w:hAnsi="Avenir Book" w:cs="Arial Hebrew Scholar"/>
          <w:color w:val="548DD4" w:themeColor="text2" w:themeTint="99"/>
          <w:sz w:val="24"/>
          <w:szCs w:val="24"/>
        </w:rPr>
      </w:pPr>
      <w:r w:rsidRPr="0045264B">
        <w:rPr>
          <w:rFonts w:ascii="Avenir Book" w:hAnsi="Avenir Book" w:cs="Arial Hebrew Scholar"/>
          <w:noProof/>
          <w:color w:val="548DD4" w:themeColor="text2" w:themeTint="99"/>
          <w:sz w:val="24"/>
          <w:szCs w:val="24"/>
          <w:lang w:val="en-US" w:eastAsia="en-US"/>
        </w:rPr>
        <w:drawing>
          <wp:inline distT="0" distB="0" distL="0" distR="0" wp14:anchorId="5E081FEC" wp14:editId="61C07290">
            <wp:extent cx="5728569" cy="622300"/>
            <wp:effectExtent l="0" t="0" r="12065"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a:extLst>
                        <a:ext uri="{28A0092B-C50C-407E-A947-70E740481C1C}">
                          <a14:useLocalDpi xmlns:a14="http://schemas.microsoft.com/office/drawing/2010/main" val="0"/>
                        </a:ext>
                      </a:extLst>
                    </a:blip>
                    <a:srcRect b="-2083"/>
                    <a:stretch/>
                  </pic:blipFill>
                  <pic:spPr bwMode="auto">
                    <a:xfrm>
                      <a:off x="0" y="0"/>
                      <a:ext cx="5731510" cy="622620"/>
                    </a:xfrm>
                    <a:prstGeom prst="rect">
                      <a:avLst/>
                    </a:prstGeom>
                    <a:noFill/>
                    <a:ln>
                      <a:noFill/>
                    </a:ln>
                    <a:extLst>
                      <a:ext uri="{53640926-AAD7-44d8-BBD7-CCE9431645EC}">
                        <a14:shadowObscured xmlns:a14="http://schemas.microsoft.com/office/drawing/2010/main"/>
                      </a:ext>
                    </a:extLst>
                  </pic:spPr>
                </pic:pic>
              </a:graphicData>
            </a:graphic>
          </wp:inline>
        </w:drawing>
      </w:r>
    </w:p>
    <w:p w14:paraId="0071264C" w14:textId="339C15E6" w:rsidR="00C43F41" w:rsidRDefault="00C43F41" w:rsidP="00AB683D">
      <w:pPr>
        <w:rPr>
          <w:rFonts w:ascii="Avenir Book" w:hAnsi="Avenir Book" w:cs="Arial Hebrew Scholar"/>
          <w:sz w:val="24"/>
          <w:szCs w:val="24"/>
        </w:rPr>
      </w:pPr>
      <w:r>
        <w:rPr>
          <w:rFonts w:ascii="Avenir Book" w:hAnsi="Avenir Book" w:cs="Arial Hebrew Scholar"/>
          <w:sz w:val="24"/>
          <w:szCs w:val="24"/>
        </w:rPr>
        <w:t>This will cause for the area to expand:</w:t>
      </w:r>
    </w:p>
    <w:p w14:paraId="6CA226E5" w14:textId="07E74FC9" w:rsidR="00C43F41" w:rsidRDefault="00C43F41" w:rsidP="00AB683D">
      <w:pPr>
        <w:rPr>
          <w:rFonts w:ascii="Avenir Book" w:hAnsi="Avenir Book" w:cs="Arial Hebrew Scholar"/>
          <w:color w:val="548DD4" w:themeColor="text2" w:themeTint="99"/>
          <w:sz w:val="24"/>
          <w:szCs w:val="24"/>
        </w:rPr>
      </w:pPr>
      <w:r>
        <w:rPr>
          <w:rFonts w:ascii="Avenir Book" w:hAnsi="Avenir Book" w:cs="Arial Hebrew Scholar"/>
          <w:noProof/>
          <w:color w:val="548DD4" w:themeColor="text2" w:themeTint="99"/>
          <w:sz w:val="24"/>
          <w:szCs w:val="24"/>
          <w:lang w:val="en-US" w:eastAsia="en-US"/>
        </w:rPr>
        <w:drawing>
          <wp:inline distT="0" distB="0" distL="0" distR="0" wp14:anchorId="2A4C2FAC" wp14:editId="1BC75DB3">
            <wp:extent cx="5731510" cy="1033689"/>
            <wp:effectExtent l="0" t="0" r="8890" b="8255"/>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033689"/>
                    </a:xfrm>
                    <a:prstGeom prst="rect">
                      <a:avLst/>
                    </a:prstGeom>
                    <a:noFill/>
                    <a:ln>
                      <a:noFill/>
                    </a:ln>
                  </pic:spPr>
                </pic:pic>
              </a:graphicData>
            </a:graphic>
          </wp:inline>
        </w:drawing>
      </w:r>
    </w:p>
    <w:p w14:paraId="42485136" w14:textId="3B82A328" w:rsidR="00C43F41" w:rsidRDefault="00C43F41" w:rsidP="00C43F41">
      <w:pPr>
        <w:rPr>
          <w:rFonts w:ascii="Avenir Book" w:hAnsi="Avenir Book" w:cs="Arial Hebrew Scholar"/>
          <w:sz w:val="24"/>
          <w:szCs w:val="24"/>
        </w:rPr>
      </w:pPr>
      <w:r>
        <w:rPr>
          <w:rFonts w:ascii="Avenir Book" w:hAnsi="Avenir Book" w:cs="Arial Hebrew Scholar"/>
          <w:sz w:val="24"/>
          <w:szCs w:val="24"/>
        </w:rPr>
        <w:lastRenderedPageBreak/>
        <w:t>Selecting the button again will cause for the bar to collapse into its default position.</w:t>
      </w:r>
      <w:r w:rsidR="00CB3BDA">
        <w:rPr>
          <w:rFonts w:ascii="Avenir Book" w:hAnsi="Avenir Book" w:cs="Arial Hebrew Scholar"/>
          <w:sz w:val="24"/>
          <w:szCs w:val="24"/>
        </w:rPr>
        <w:t xml:space="preserve"> The search bar matches an inputted regular expression against the code contained within the editing interface. All matches will be highlighted with a unique colour that is set inside of the language support.</w:t>
      </w:r>
      <w:r w:rsidR="005371EF">
        <w:rPr>
          <w:rFonts w:ascii="Avenir Book" w:hAnsi="Avenir Book" w:cs="Arial Hebrew Scholar"/>
          <w:sz w:val="24"/>
          <w:szCs w:val="24"/>
        </w:rPr>
        <w:t xml:space="preserve"> Simply write an expression and hit the search button:</w:t>
      </w:r>
    </w:p>
    <w:p w14:paraId="4D98A62D" w14:textId="52F3F391" w:rsidR="005371EF" w:rsidRDefault="005371EF" w:rsidP="00C43F41">
      <w:pPr>
        <w:rPr>
          <w:rFonts w:ascii="Avenir Book" w:hAnsi="Avenir Book" w:cs="Arial Hebrew Scholar"/>
          <w:sz w:val="24"/>
          <w:szCs w:val="24"/>
        </w:rPr>
      </w:pPr>
      <w:r>
        <w:rPr>
          <w:noProof/>
          <w:color w:val="365F91" w:themeColor="accent1" w:themeShade="BF"/>
          <w:lang w:val="en-US" w:eastAsia="en-US"/>
        </w:rPr>
        <w:drawing>
          <wp:inline distT="0" distB="0" distL="0" distR="0" wp14:anchorId="73D3DCB6" wp14:editId="46B6EB4C">
            <wp:extent cx="5715000" cy="2466025"/>
            <wp:effectExtent l="0" t="0" r="0" b="0"/>
            <wp:docPr id="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964" cy="2466873"/>
                    </a:xfrm>
                    <a:prstGeom prst="rect">
                      <a:avLst/>
                    </a:prstGeom>
                    <a:noFill/>
                    <a:ln>
                      <a:noFill/>
                    </a:ln>
                  </pic:spPr>
                </pic:pic>
              </a:graphicData>
            </a:graphic>
          </wp:inline>
        </w:drawing>
      </w:r>
    </w:p>
    <w:p w14:paraId="4A626D19" w14:textId="2266EF12" w:rsidR="00C43F41" w:rsidRPr="00734184" w:rsidRDefault="005371EF" w:rsidP="00AB683D">
      <w:pPr>
        <w:rPr>
          <w:rFonts w:ascii="Avenir Book" w:hAnsi="Avenir Book" w:cs="Arial Hebrew Scholar"/>
          <w:sz w:val="24"/>
          <w:szCs w:val="24"/>
        </w:rPr>
      </w:pPr>
      <w:r>
        <w:rPr>
          <w:rFonts w:ascii="Avenir Book" w:hAnsi="Avenir Book" w:cs="Arial Hebrew Scholar"/>
          <w:sz w:val="24"/>
          <w:szCs w:val="24"/>
        </w:rPr>
        <w:t>Once the matches have been found, you now have the ability to instantly replace all the matches with a set string. To do this, write your replacement string inside of the replace text input box and hit the replace button. The above image shows some HTML tags being replaced with the string “&lt;test&gt;”.</w:t>
      </w:r>
    </w:p>
    <w:p w14:paraId="006A770D" w14:textId="650C63F6" w:rsidR="00AE6EB5"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File system</w:t>
      </w:r>
    </w:p>
    <w:p w14:paraId="312692DD" w14:textId="7B429023" w:rsidR="00734184" w:rsidRDefault="00734184" w:rsidP="00AB683D">
      <w:pPr>
        <w:rPr>
          <w:rFonts w:ascii="Avenir Book" w:hAnsi="Avenir Book" w:cs="Arial Hebrew Scholar"/>
          <w:sz w:val="24"/>
          <w:szCs w:val="24"/>
        </w:rPr>
      </w:pPr>
      <w:r>
        <w:rPr>
          <w:rFonts w:ascii="Avenir Book" w:hAnsi="Avenir Book" w:cs="Arial Hebrew Scholar"/>
          <w:sz w:val="24"/>
          <w:szCs w:val="24"/>
        </w:rPr>
        <w:t>Able aims to make writing code easier. One way of doing this, able provides a way for the user to manage entire directories of code from within the editor. To use this function, navigate to the top menu bar and select “Open folder”:</w:t>
      </w:r>
      <w:r>
        <w:rPr>
          <w:rFonts w:ascii="Avenir Book" w:hAnsi="Avenir Book" w:cs="Arial Hebrew Scholar"/>
          <w:noProof/>
          <w:sz w:val="24"/>
          <w:szCs w:val="24"/>
          <w:lang w:val="en-US" w:eastAsia="en-US"/>
        </w:rPr>
        <w:drawing>
          <wp:inline distT="0" distB="0" distL="0" distR="0" wp14:anchorId="0788458E" wp14:editId="0147617A">
            <wp:extent cx="5699944" cy="1252855"/>
            <wp:effectExtent l="25400" t="25400" r="15240" b="17145"/>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7">
                      <a:extLst>
                        <a:ext uri="{28A0092B-C50C-407E-A947-70E740481C1C}">
                          <a14:useLocalDpi xmlns:a14="http://schemas.microsoft.com/office/drawing/2010/main" val="0"/>
                        </a:ext>
                      </a:extLst>
                    </a:blip>
                    <a:srcRect l="222"/>
                    <a:stretch/>
                  </pic:blipFill>
                  <pic:spPr bwMode="auto">
                    <a:xfrm>
                      <a:off x="0" y="0"/>
                      <a:ext cx="5704862" cy="1253936"/>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43A0913D" w14:textId="2A732843" w:rsidR="00734184" w:rsidRPr="00DC05C4" w:rsidRDefault="00734184" w:rsidP="00AB683D">
      <w:pPr>
        <w:rPr>
          <w:rFonts w:ascii="Avenir Book" w:hAnsi="Avenir Book" w:cs="Arial Hebrew Scholar"/>
          <w:sz w:val="24"/>
          <w:szCs w:val="24"/>
        </w:rPr>
      </w:pPr>
      <w:r>
        <w:rPr>
          <w:rFonts w:ascii="Avenir Book" w:hAnsi="Avenir Book" w:cs="Arial Hebrew Scholar"/>
          <w:sz w:val="24"/>
          <w:szCs w:val="24"/>
        </w:rPr>
        <w:t>This will cause for Able to locate the selected directory and display all of its contents inside of the Able file tree widget. From here, you have the ability to quickly access any file displayed.</w:t>
      </w:r>
    </w:p>
    <w:p w14:paraId="0129EF70" w14:textId="06B341E2" w:rsidR="00734184" w:rsidRPr="00DC05C4" w:rsidRDefault="00DC05C4" w:rsidP="00AB683D">
      <w:pPr>
        <w:rPr>
          <w:rFonts w:ascii="Avenir Book" w:hAnsi="Avenir Book" w:cs="Arial Hebrew Scholar"/>
          <w:color w:val="548DD4" w:themeColor="text2" w:themeTint="99"/>
          <w:sz w:val="24"/>
          <w:szCs w:val="24"/>
        </w:rPr>
      </w:pPr>
      <w:r w:rsidRPr="00DC05C4">
        <w:rPr>
          <w:rFonts w:ascii="Avenir Book" w:hAnsi="Avenir Book" w:cs="Arial Hebrew Scholar"/>
          <w:noProof/>
          <w:color w:val="548DD4" w:themeColor="text2" w:themeTint="99"/>
          <w:sz w:val="24"/>
          <w:szCs w:val="24"/>
          <w:lang w:val="en-US" w:eastAsia="en-US"/>
        </w:rPr>
        <w:lastRenderedPageBreak/>
        <w:drawing>
          <wp:inline distT="0" distB="0" distL="0" distR="0" wp14:anchorId="427B3287" wp14:editId="017F781E">
            <wp:extent cx="3987800" cy="3886200"/>
            <wp:effectExtent l="25400" t="25400" r="25400" b="2540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8">
                      <a:extLst>
                        <a:ext uri="{28A0092B-C50C-407E-A947-70E740481C1C}">
                          <a14:useLocalDpi xmlns:a14="http://schemas.microsoft.com/office/drawing/2010/main" val="0"/>
                        </a:ext>
                      </a:extLst>
                    </a:blip>
                    <a:srcRect t="970"/>
                    <a:stretch/>
                  </pic:blipFill>
                  <pic:spPr bwMode="auto">
                    <a:xfrm>
                      <a:off x="0" y="0"/>
                      <a:ext cx="3987800" cy="3886200"/>
                    </a:xfrm>
                    <a:prstGeom prst="rect">
                      <a:avLst/>
                    </a:prstGeom>
                    <a:noFill/>
                    <a:ln>
                      <a:solidFill>
                        <a:srgbClr val="F2F2F2"/>
                      </a:solidFill>
                    </a:ln>
                    <a:extLst>
                      <a:ext uri="{53640926-AAD7-44d8-BBD7-CCE9431645EC}">
                        <a14:shadowObscured xmlns:a14="http://schemas.microsoft.com/office/drawing/2010/main"/>
                      </a:ext>
                    </a:extLst>
                  </pic:spPr>
                </pic:pic>
              </a:graphicData>
            </a:graphic>
          </wp:inline>
        </w:drawing>
      </w:r>
    </w:p>
    <w:p w14:paraId="2763B540" w14:textId="2BFBEFA8"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Workplace memory</w:t>
      </w:r>
    </w:p>
    <w:p w14:paraId="4D33B56D" w14:textId="5491A9B2" w:rsidR="00DC05C4" w:rsidRDefault="00DC05C4" w:rsidP="00AB683D">
      <w:pPr>
        <w:rPr>
          <w:rFonts w:ascii="Avenir Book" w:hAnsi="Avenir Book" w:cs="Arial Hebrew Scholar"/>
          <w:sz w:val="24"/>
          <w:szCs w:val="24"/>
        </w:rPr>
      </w:pPr>
      <w:r>
        <w:rPr>
          <w:rFonts w:ascii="Avenir Book" w:hAnsi="Avenir Book" w:cs="Arial Hebrew Scholar"/>
          <w:sz w:val="24"/>
          <w:szCs w:val="24"/>
        </w:rPr>
        <w:t xml:space="preserve">Whenever you close the Able application, your entire workplace will be instantly and automatically saved. Then, the next time you open Able it will be re-loaded. Because we know it’s annoying when you have to locate multiple files in order to set up your workspace. To use this feature, you don’t have to do anything.  </w:t>
      </w:r>
    </w:p>
    <w:p w14:paraId="7328055A" w14:textId="77777777" w:rsidR="002A2630" w:rsidRDefault="002A2630" w:rsidP="00AB683D">
      <w:pPr>
        <w:rPr>
          <w:rFonts w:ascii="Avenir Book" w:hAnsi="Avenir Book" w:cs="Arial Hebrew Scholar"/>
          <w:sz w:val="24"/>
          <w:szCs w:val="24"/>
        </w:rPr>
      </w:pPr>
    </w:p>
    <w:p w14:paraId="616238EA" w14:textId="77777777" w:rsidR="002A2630" w:rsidRDefault="002A2630" w:rsidP="00AB683D">
      <w:pPr>
        <w:rPr>
          <w:rFonts w:ascii="Avenir Book" w:hAnsi="Avenir Book" w:cs="Arial Hebrew Scholar"/>
          <w:sz w:val="24"/>
          <w:szCs w:val="24"/>
        </w:rPr>
      </w:pPr>
    </w:p>
    <w:p w14:paraId="102E6684" w14:textId="77777777" w:rsidR="002A2630" w:rsidRDefault="002A2630" w:rsidP="00AB683D">
      <w:pPr>
        <w:rPr>
          <w:rFonts w:ascii="Avenir Book" w:hAnsi="Avenir Book" w:cs="Arial Hebrew Scholar"/>
          <w:sz w:val="24"/>
          <w:szCs w:val="24"/>
        </w:rPr>
      </w:pPr>
    </w:p>
    <w:p w14:paraId="5F1F92F1" w14:textId="77777777" w:rsidR="002A2630" w:rsidRDefault="002A2630" w:rsidP="00AB683D">
      <w:pPr>
        <w:rPr>
          <w:rFonts w:ascii="Avenir Book" w:hAnsi="Avenir Book" w:cs="Arial Hebrew Scholar"/>
          <w:sz w:val="24"/>
          <w:szCs w:val="24"/>
        </w:rPr>
      </w:pPr>
    </w:p>
    <w:p w14:paraId="59552235" w14:textId="77777777" w:rsidR="002A2630" w:rsidRDefault="002A2630" w:rsidP="00AB683D">
      <w:pPr>
        <w:rPr>
          <w:rFonts w:ascii="Avenir Book" w:hAnsi="Avenir Book" w:cs="Arial Hebrew Scholar"/>
          <w:sz w:val="24"/>
          <w:szCs w:val="24"/>
        </w:rPr>
      </w:pPr>
    </w:p>
    <w:p w14:paraId="320E325B" w14:textId="77777777" w:rsidR="002A2630" w:rsidRDefault="002A2630" w:rsidP="00AB683D">
      <w:pPr>
        <w:rPr>
          <w:rFonts w:ascii="Avenir Book" w:hAnsi="Avenir Book" w:cs="Arial Hebrew Scholar"/>
          <w:sz w:val="24"/>
          <w:szCs w:val="24"/>
        </w:rPr>
      </w:pPr>
    </w:p>
    <w:p w14:paraId="65AEA47F" w14:textId="77777777" w:rsidR="002A2630" w:rsidRDefault="002A2630" w:rsidP="00AB683D">
      <w:pPr>
        <w:rPr>
          <w:rFonts w:ascii="Avenir Book" w:hAnsi="Avenir Book" w:cs="Arial Hebrew Scholar"/>
          <w:sz w:val="24"/>
          <w:szCs w:val="24"/>
        </w:rPr>
      </w:pPr>
    </w:p>
    <w:p w14:paraId="77E99B5D" w14:textId="77777777" w:rsidR="002A2630" w:rsidRDefault="002A2630" w:rsidP="00AB683D">
      <w:pPr>
        <w:rPr>
          <w:rFonts w:ascii="Avenir Book" w:hAnsi="Avenir Book" w:cs="Arial Hebrew Scholar"/>
          <w:sz w:val="24"/>
          <w:szCs w:val="24"/>
        </w:rPr>
      </w:pPr>
    </w:p>
    <w:p w14:paraId="57FA28F5" w14:textId="77777777" w:rsidR="002A2630" w:rsidRDefault="002A2630" w:rsidP="00AB683D">
      <w:pPr>
        <w:rPr>
          <w:rFonts w:ascii="Avenir Book" w:hAnsi="Avenir Book" w:cs="Arial Hebrew Scholar"/>
          <w:sz w:val="24"/>
          <w:szCs w:val="24"/>
        </w:rPr>
      </w:pPr>
    </w:p>
    <w:p w14:paraId="330227AE" w14:textId="77777777" w:rsidR="002A2630" w:rsidRPr="002A2630" w:rsidRDefault="002A2630" w:rsidP="00AB683D">
      <w:pPr>
        <w:rPr>
          <w:rFonts w:ascii="Avenir Book" w:hAnsi="Avenir Book" w:cs="Arial Hebrew Scholar"/>
          <w:sz w:val="24"/>
          <w:szCs w:val="24"/>
        </w:rPr>
      </w:pPr>
    </w:p>
    <w:p w14:paraId="1BFB5D01" w14:textId="64143487" w:rsidR="00AB683D" w:rsidRDefault="00AB683D" w:rsidP="00AB683D">
      <w:pPr>
        <w:rPr>
          <w:rFonts w:ascii="Avenir Book" w:hAnsi="Avenir Book" w:cs="Arial Hebrew Scholar"/>
          <w:color w:val="7F7F7F" w:themeColor="text1" w:themeTint="80"/>
          <w:sz w:val="40"/>
          <w:szCs w:val="40"/>
        </w:rPr>
      </w:pPr>
      <w:r>
        <w:rPr>
          <w:rFonts w:ascii="Avenir Book" w:hAnsi="Avenir Book" w:cs="Arial Hebrew Scholar"/>
          <w:color w:val="7F7F7F" w:themeColor="text1" w:themeTint="80"/>
          <w:sz w:val="40"/>
          <w:szCs w:val="40"/>
        </w:rPr>
        <w:lastRenderedPageBreak/>
        <w:t>Customising Able</w:t>
      </w:r>
    </w:p>
    <w:p w14:paraId="3C444CB3" w14:textId="4BCA561E" w:rsidR="00AE6EB5" w:rsidRDefault="00AE6EB5" w:rsidP="00AE6EB5">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Themes</w:t>
      </w:r>
    </w:p>
    <w:p w14:paraId="00DDA35F" w14:textId="47CFAB66" w:rsidR="002A2630" w:rsidRDefault="002A2630" w:rsidP="00AE6EB5">
      <w:pPr>
        <w:rPr>
          <w:rFonts w:ascii="Avenir Book" w:hAnsi="Avenir Book" w:cs="Arial Hebrew Scholar"/>
          <w:sz w:val="24"/>
          <w:szCs w:val="24"/>
        </w:rPr>
      </w:pPr>
      <w:r>
        <w:rPr>
          <w:rFonts w:ascii="Avenir Book" w:hAnsi="Avenir Book" w:cs="Arial Hebrew Scholar"/>
          <w:sz w:val="24"/>
          <w:szCs w:val="24"/>
        </w:rPr>
        <w:t>Able comes pre-packed with two different themes: The light theme and the dark theme.</w:t>
      </w:r>
    </w:p>
    <w:p w14:paraId="6CE3C0CE" w14:textId="77777777" w:rsidR="002A2630" w:rsidRDefault="002A2630" w:rsidP="002A2630">
      <w:pPr>
        <w:jc w:val="center"/>
      </w:pPr>
      <w:r>
        <w:rPr>
          <w:noProof/>
          <w:lang w:val="en-US" w:eastAsia="en-US"/>
        </w:rPr>
        <w:drawing>
          <wp:inline distT="0" distB="0" distL="0" distR="0" wp14:anchorId="786897EB" wp14:editId="5F990097">
            <wp:extent cx="2774950" cy="2094104"/>
            <wp:effectExtent l="0" t="0" r="0" b="0"/>
            <wp:docPr id="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t xml:space="preserve">  </w:t>
      </w:r>
      <w:r>
        <w:rPr>
          <w:noProof/>
          <w:lang w:val="en-US" w:eastAsia="en-US"/>
        </w:rPr>
        <w:drawing>
          <wp:inline distT="0" distB="0" distL="0" distR="0" wp14:anchorId="0BB88231" wp14:editId="40674367">
            <wp:extent cx="2837081" cy="2095012"/>
            <wp:effectExtent l="0" t="0" r="8255" b="0"/>
            <wp:docPr id="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2C52506A" w14:textId="6015B6EA" w:rsidR="002A2630" w:rsidRDefault="002A2630" w:rsidP="00AE6EB5">
      <w:pPr>
        <w:rPr>
          <w:rFonts w:ascii="Avenir Book" w:hAnsi="Avenir Book" w:cs="Arial Hebrew Scholar"/>
          <w:sz w:val="24"/>
          <w:szCs w:val="24"/>
        </w:rPr>
      </w:pPr>
      <w:r>
        <w:rPr>
          <w:rFonts w:ascii="Avenir Book" w:hAnsi="Avenir Book" w:cs="Arial Hebrew Scholar"/>
          <w:sz w:val="24"/>
          <w:szCs w:val="24"/>
        </w:rPr>
        <w:t xml:space="preserve">These themes have been specially developed to follow a common design style called “Minimalistic”. </w:t>
      </w:r>
      <w:r w:rsidR="00AB4F1E">
        <w:rPr>
          <w:rFonts w:ascii="Avenir Book" w:hAnsi="Avenir Book" w:cs="Arial Hebrew Scholar"/>
          <w:sz w:val="24"/>
          <w:szCs w:val="24"/>
        </w:rPr>
        <w:t>This means that the default themes use very simple colour pallets and sleek UI design in order to provide the user with a calm environment. To change the theme within able, simply navigate to the settings menu by selecting Window&gt;More. You should be presented with a window such as this:</w:t>
      </w:r>
    </w:p>
    <w:p w14:paraId="5F3ECA83" w14:textId="4DF88B2E" w:rsidR="00AB4F1E" w:rsidRDefault="00AB4F1E" w:rsidP="00AE6EB5">
      <w:pPr>
        <w:rPr>
          <w:rFonts w:ascii="Avenir Book" w:hAnsi="Avenir Book" w:cs="Arial Hebrew Scholar"/>
          <w:sz w:val="24"/>
          <w:szCs w:val="24"/>
        </w:rPr>
      </w:pPr>
      <w:r>
        <w:rPr>
          <w:rFonts w:ascii="Avenir Book" w:hAnsi="Avenir Book" w:cs="Arial Hebrew Scholar"/>
          <w:noProof/>
          <w:sz w:val="24"/>
          <w:szCs w:val="24"/>
          <w:lang w:val="en-US" w:eastAsia="en-US"/>
        </w:rPr>
        <w:drawing>
          <wp:inline distT="0" distB="0" distL="0" distR="0" wp14:anchorId="3BE40932" wp14:editId="1ACAA117">
            <wp:extent cx="5731510" cy="3232898"/>
            <wp:effectExtent l="0" t="0" r="8890" b="0"/>
            <wp:docPr id="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32898"/>
                    </a:xfrm>
                    <a:prstGeom prst="rect">
                      <a:avLst/>
                    </a:prstGeom>
                    <a:noFill/>
                    <a:ln>
                      <a:noFill/>
                    </a:ln>
                  </pic:spPr>
                </pic:pic>
              </a:graphicData>
            </a:graphic>
          </wp:inline>
        </w:drawing>
      </w:r>
    </w:p>
    <w:p w14:paraId="6A92AB85" w14:textId="1ECC04EF" w:rsidR="00AB4F1E" w:rsidRDefault="00AB4F1E" w:rsidP="00AE6EB5">
      <w:pPr>
        <w:rPr>
          <w:rFonts w:ascii="Avenir Book" w:hAnsi="Avenir Book" w:cs="Arial Hebrew Scholar"/>
          <w:sz w:val="24"/>
          <w:szCs w:val="24"/>
        </w:rPr>
      </w:pPr>
      <w:r>
        <w:rPr>
          <w:rFonts w:ascii="Avenir Book" w:hAnsi="Avenir Book" w:cs="Arial Hebrew Scholar"/>
          <w:sz w:val="24"/>
          <w:szCs w:val="24"/>
        </w:rPr>
        <w:lastRenderedPageBreak/>
        <w:t>By simply clicking the drop down arrow (displayed inside of the blue circle) you will be presented with a selection of installed themes. Click any one and Able will instantly begin using that theme.</w:t>
      </w:r>
    </w:p>
    <w:p w14:paraId="5FBFE735" w14:textId="5440766E" w:rsidR="00AB4F1E" w:rsidRPr="00674CC4" w:rsidRDefault="00AB4F1E" w:rsidP="00AE6EB5">
      <w:pPr>
        <w:rPr>
          <w:rFonts w:ascii="Avenir Book" w:hAnsi="Avenir Book" w:cs="Arial Hebrew Scholar"/>
          <w:sz w:val="24"/>
          <w:szCs w:val="24"/>
        </w:rPr>
      </w:pPr>
      <w:r>
        <w:rPr>
          <w:rFonts w:ascii="Avenir Book" w:hAnsi="Avenir Book" w:cs="Arial Hebrew Scholar"/>
          <w:sz w:val="24"/>
          <w:szCs w:val="24"/>
        </w:rPr>
        <w:t xml:space="preserve">To install your own theme, you need to write your own QCSS style </w:t>
      </w:r>
      <w:r w:rsidR="008E1E1B">
        <w:rPr>
          <w:rFonts w:ascii="Avenir Book" w:hAnsi="Avenir Book" w:cs="Arial Hebrew Scholar"/>
          <w:sz w:val="24"/>
          <w:szCs w:val="24"/>
        </w:rPr>
        <w:t>sheet, which</w:t>
      </w:r>
      <w:r>
        <w:rPr>
          <w:rFonts w:ascii="Avenir Book" w:hAnsi="Avenir Book" w:cs="Arial Hebrew Scholar"/>
          <w:sz w:val="24"/>
          <w:szCs w:val="24"/>
        </w:rPr>
        <w:t xml:space="preserve"> confirms to Able’s widget guidelines. For examples please see the default light and dark themes that are provided.</w:t>
      </w:r>
      <w:r w:rsidR="008E1E1B">
        <w:rPr>
          <w:rFonts w:ascii="Avenir Book" w:hAnsi="Avenir Book" w:cs="Arial Hebrew Scholar"/>
          <w:sz w:val="24"/>
          <w:szCs w:val="24"/>
        </w:rPr>
        <w:t xml:space="preserve"> Once you have done this, simply place the new the</w:t>
      </w:r>
      <w:r w:rsidR="00F860FE">
        <w:rPr>
          <w:rFonts w:ascii="Avenir Book" w:hAnsi="Avenir Book" w:cs="Arial Hebrew Scholar"/>
          <w:sz w:val="24"/>
          <w:szCs w:val="24"/>
        </w:rPr>
        <w:t xml:space="preserve">me inside of the able directory </w:t>
      </w:r>
      <w:r w:rsidR="00267723">
        <w:rPr>
          <w:rFonts w:ascii="Avenir Book" w:hAnsi="Avenir Book" w:cs="Arial Hebrew Scholar"/>
          <w:sz w:val="24"/>
          <w:szCs w:val="24"/>
        </w:rPr>
        <w:t>“Able/libs/css”</w:t>
      </w:r>
      <w:r w:rsidR="00674CC4">
        <w:rPr>
          <w:rFonts w:ascii="Avenir Book" w:hAnsi="Avenir Book" w:cs="Arial Hebrew Scholar"/>
          <w:sz w:val="24"/>
          <w:szCs w:val="24"/>
        </w:rPr>
        <w:t>.</w:t>
      </w:r>
    </w:p>
    <w:p w14:paraId="7F215199" w14:textId="53D95BBE" w:rsidR="00AE6EB5" w:rsidRPr="0062035B" w:rsidRDefault="00AE6EB5" w:rsidP="00AB683D">
      <w:pPr>
        <w:rPr>
          <w:rFonts w:ascii="Avenir Book" w:hAnsi="Avenir Book" w:cs="Arial Hebrew Scholar"/>
          <w:color w:val="548DD4" w:themeColor="text2" w:themeTint="99"/>
          <w:sz w:val="24"/>
          <w:szCs w:val="24"/>
          <w:u w:val="single"/>
        </w:rPr>
      </w:pPr>
      <w:r w:rsidRPr="0062035B">
        <w:rPr>
          <w:rFonts w:ascii="Avenir Book" w:hAnsi="Avenir Book" w:cs="Arial Hebrew Scholar"/>
          <w:color w:val="548DD4" w:themeColor="text2" w:themeTint="99"/>
          <w:sz w:val="24"/>
          <w:szCs w:val="24"/>
          <w:u w:val="single"/>
        </w:rPr>
        <w:t>Language support</w:t>
      </w:r>
    </w:p>
    <w:p w14:paraId="1DF1E613" w14:textId="2D8BBD24" w:rsidR="00AB683D" w:rsidRDefault="002267DA" w:rsidP="00AB683D">
      <w:pPr>
        <w:rPr>
          <w:rFonts w:ascii="Avenir Book" w:hAnsi="Avenir Book" w:cs="Arial Hebrew Scholar"/>
          <w:sz w:val="24"/>
          <w:szCs w:val="24"/>
        </w:rPr>
      </w:pPr>
      <w:r>
        <w:rPr>
          <w:rFonts w:ascii="Avenir Book" w:hAnsi="Avenir Book" w:cs="Arial Hebrew Scholar"/>
          <w:sz w:val="24"/>
          <w:szCs w:val="24"/>
        </w:rPr>
        <w:t>Able automatically selects the appropriate language support file for the document, which you are editing. So usually, you don’t have to worry about it. However, if you feel the need to use a different language support file then simply change it from within the code editor footer bar.</w:t>
      </w:r>
    </w:p>
    <w:p w14:paraId="24788593" w14:textId="3753893F" w:rsidR="00650464" w:rsidRDefault="00650464"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To create you own language support file (Users may want to do this to support a language that isn’t supported by default by Able). Firstly, you need to define the file pre-fixes that this file applies to. For example the C++ file uses “.h” and “.cpp”. Once you have defined these you can begin writing your expressions that will be used within the syntax highlighter. Able allows for 16 expressions to be used. It doesn’t really matter what order the expressions are added as log as the first two are preserved for comments and the last two are reserved for auto-completion. For more detail on this matter please look inside one of the default packed language support files.</w:t>
      </w:r>
    </w:p>
    <w:p w14:paraId="74B90E88" w14:textId="77777777" w:rsidR="002A2630" w:rsidRDefault="002A2630" w:rsidP="00AB683D">
      <w:pPr>
        <w:rPr>
          <w:rFonts w:ascii="Avenir Book" w:hAnsi="Avenir Book" w:cs="Arial Hebrew Scholar"/>
          <w:color w:val="7F7F7F" w:themeColor="text1" w:themeTint="80"/>
          <w:sz w:val="40"/>
          <w:szCs w:val="40"/>
        </w:rPr>
      </w:pPr>
    </w:p>
    <w:p w14:paraId="1E7C80B6" w14:textId="77777777" w:rsidR="003E57A5" w:rsidRDefault="003E57A5" w:rsidP="00AB683D">
      <w:pPr>
        <w:rPr>
          <w:rFonts w:ascii="Avenir Book" w:hAnsi="Avenir Book" w:cs="Arial Hebrew Scholar"/>
          <w:color w:val="7F7F7F" w:themeColor="text1" w:themeTint="80"/>
          <w:sz w:val="40"/>
          <w:szCs w:val="40"/>
        </w:rPr>
      </w:pPr>
    </w:p>
    <w:p w14:paraId="46291B06" w14:textId="77777777" w:rsidR="00F11AAB" w:rsidRDefault="00F11AAB" w:rsidP="00AB683D">
      <w:pPr>
        <w:rPr>
          <w:rFonts w:ascii="Avenir Book" w:hAnsi="Avenir Book" w:cs="Arial Hebrew Scholar"/>
          <w:color w:val="7F7F7F" w:themeColor="text1" w:themeTint="80"/>
          <w:sz w:val="40"/>
          <w:szCs w:val="40"/>
        </w:rPr>
      </w:pPr>
    </w:p>
    <w:p w14:paraId="31FE8D26" w14:textId="77777777" w:rsidR="00F11AAB" w:rsidRDefault="00F11AAB" w:rsidP="00AB683D">
      <w:pPr>
        <w:rPr>
          <w:rFonts w:ascii="Avenir Book" w:hAnsi="Avenir Book" w:cs="Arial Hebrew Scholar"/>
          <w:color w:val="7F7F7F" w:themeColor="text1" w:themeTint="80"/>
          <w:sz w:val="40"/>
          <w:szCs w:val="40"/>
        </w:rPr>
      </w:pPr>
    </w:p>
    <w:p w14:paraId="0D79A7BA" w14:textId="77777777" w:rsidR="00F11AAB" w:rsidRDefault="00F11AAB" w:rsidP="00AB683D">
      <w:pPr>
        <w:rPr>
          <w:rFonts w:ascii="Avenir Book" w:hAnsi="Avenir Book" w:cs="Arial Hebrew Scholar"/>
          <w:color w:val="7F7F7F" w:themeColor="text1" w:themeTint="80"/>
          <w:sz w:val="40"/>
          <w:szCs w:val="40"/>
        </w:rPr>
      </w:pPr>
    </w:p>
    <w:p w14:paraId="7A8D19A0" w14:textId="77777777" w:rsidR="00F11AAB" w:rsidRDefault="00F11AAB" w:rsidP="00AB683D">
      <w:pPr>
        <w:rPr>
          <w:rFonts w:ascii="Avenir Book" w:hAnsi="Avenir Book" w:cs="Arial Hebrew Scholar"/>
          <w:color w:val="7F7F7F" w:themeColor="text1" w:themeTint="80"/>
          <w:sz w:val="40"/>
          <w:szCs w:val="40"/>
        </w:rPr>
      </w:pPr>
    </w:p>
    <w:p w14:paraId="296296F7" w14:textId="37620365" w:rsidR="003E57A5" w:rsidRDefault="003E57A5" w:rsidP="00AB683D">
      <w:pPr>
        <w:rPr>
          <w:rFonts w:ascii="Avenir Book" w:hAnsi="Avenir Book" w:cs="Arial Hebrew Scholar"/>
          <w:color w:val="7F7F7F" w:themeColor="text1" w:themeTint="80"/>
          <w:sz w:val="40"/>
          <w:szCs w:val="40"/>
        </w:rPr>
      </w:pPr>
      <w:r>
        <w:rPr>
          <w:rFonts w:ascii="Avenir Book" w:hAnsi="Avenir Book" w:cs="Arial Hebrew Scholar"/>
          <w:sz w:val="24"/>
          <w:szCs w:val="24"/>
        </w:rPr>
        <w:t>Thank you for reading. We can</w:t>
      </w:r>
      <w:r w:rsidR="00F11AAB">
        <w:rPr>
          <w:rFonts w:ascii="Avenir Book" w:hAnsi="Avenir Book" w:cs="Arial Hebrew Scholar"/>
          <w:sz w:val="24"/>
          <w:szCs w:val="24"/>
        </w:rPr>
        <w:t>’</w:t>
      </w:r>
      <w:r>
        <w:rPr>
          <w:rFonts w:ascii="Avenir Book" w:hAnsi="Avenir Book" w:cs="Arial Hebrew Scholar"/>
          <w:sz w:val="24"/>
          <w:szCs w:val="24"/>
        </w:rPr>
        <w:t>t wait to see what you have made.</w:t>
      </w:r>
    </w:p>
    <w:p w14:paraId="0E0EB2D1" w14:textId="77777777" w:rsidR="00AB4F1E" w:rsidRDefault="00AB4F1E"/>
    <w:bookmarkStart w:id="64" w:name="_Toc322355876"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Pr="00072438" w:rsidRDefault="00875DBE" w:rsidP="000D3CDA">
          <w:pPr>
            <w:pStyle w:val="AppendixHeading"/>
            <w:numPr>
              <w:ilvl w:val="0"/>
              <w:numId w:val="3"/>
            </w:numPr>
            <w:rPr>
              <w:sz w:val="28"/>
              <w:szCs w:val="28"/>
            </w:rPr>
          </w:pPr>
          <w:r w:rsidRPr="00072438">
            <w:rPr>
              <w:sz w:val="28"/>
              <w:szCs w:val="28"/>
            </w:rPr>
            <w:t>References</w:t>
          </w:r>
          <w:bookmarkEnd w:id="64"/>
        </w:p>
        <w:sdt>
          <w:sdtPr>
            <w:rPr>
              <w:rFonts w:asciiTheme="minorHAnsi" w:eastAsiaTheme="minorEastAsia" w:hAnsiTheme="minorHAnsi" w:cstheme="minorBidi"/>
              <w:bCs w:val="0"/>
              <w:sz w:val="22"/>
            </w:rPr>
            <w:id w:val="-573587230"/>
            <w:bibliography/>
          </w:sdtPr>
          <w:sdtContent>
            <w:p w14:paraId="1929656B" w14:textId="77777777" w:rsidR="008F1410" w:rsidRPr="00072438" w:rsidRDefault="008F1410" w:rsidP="000B42A8">
              <w:pPr>
                <w:pStyle w:val="ReferenceHeading"/>
                <w:ind w:left="720"/>
                <w:rPr>
                  <w:rFonts w:asciiTheme="minorHAnsi" w:eastAsiaTheme="minorEastAsia" w:hAnsiTheme="minorHAnsi" w:cstheme="minorBidi"/>
                  <w:bCs w:val="0"/>
                  <w:sz w:val="22"/>
                </w:rPr>
              </w:pPr>
            </w:p>
            <w:p w14:paraId="7611F550" w14:textId="109F371C" w:rsidR="000A32B7" w:rsidRPr="00072438" w:rsidRDefault="003E7935" w:rsidP="005D72A1">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Advait Sarkar</w:t>
              </w:r>
              <w:r w:rsidR="001C4B61" w:rsidRPr="00072438">
                <w:rPr>
                  <w:rFonts w:eastAsia="Times New Roman" w:cs="Times New Roman"/>
                  <w:color w:val="000000"/>
                  <w:lang w:eastAsia="en-US"/>
                </w:rPr>
                <w:t>.</w:t>
              </w:r>
              <w:r w:rsidRPr="00072438">
                <w:rPr>
                  <w:rFonts w:eastAsia="Times New Roman" w:cs="Times New Roman"/>
                  <w:color w:val="000000"/>
                  <w:lang w:eastAsia="en-US"/>
                </w:rPr>
                <w:t>, 2015</w:t>
              </w:r>
              <w:r w:rsidR="000D2C17" w:rsidRPr="00072438">
                <w:rPr>
                  <w:rFonts w:eastAsia="Times New Roman" w:cs="Times New Roman"/>
                  <w:color w:val="000000"/>
                  <w:lang w:eastAsia="en-US"/>
                </w:rPr>
                <w:t>. </w:t>
              </w:r>
              <w:r w:rsidR="000D2C17" w:rsidRPr="00072438">
                <w:rPr>
                  <w:rFonts w:eastAsia="Times New Roman" w:cs="Times New Roman"/>
                  <w:i/>
                  <w:iCs/>
                  <w:color w:val="000000"/>
                  <w:lang w:eastAsia="en-US"/>
                </w:rPr>
                <w:t>The impact of syntax colouring on program comprehension.</w:t>
              </w:r>
              <w:r w:rsidR="000D2C17" w:rsidRPr="00072438">
                <w:rPr>
                  <w:rFonts w:eastAsia="Times New Roman" w:cs="Times New Roman"/>
                  <w:color w:val="000000"/>
                  <w:lang w:eastAsia="en-US"/>
                </w:rPr>
                <w:t> Available</w:t>
              </w:r>
              <w:r w:rsidR="002E189C" w:rsidRPr="00072438">
                <w:rPr>
                  <w:rFonts w:eastAsia="Times New Roman" w:cs="Times New Roman"/>
                  <w:color w:val="000000"/>
                  <w:lang w:eastAsia="en-US"/>
                </w:rPr>
                <w:t xml:space="preserve"> at</w:t>
              </w:r>
              <w:r w:rsidR="000D2C17" w:rsidRPr="00072438">
                <w:rPr>
                  <w:rFonts w:eastAsia="Times New Roman" w:cs="Times New Roman"/>
                  <w:color w:val="000000"/>
                  <w:lang w:eastAsia="en-US"/>
                </w:rPr>
                <w:t xml:space="preserve">: https://www.cl.cam.ac.uk/~as2006/files/sarkar_2015_syntax_colouring.pdf. </w:t>
              </w:r>
              <w:r w:rsidR="00101B5E" w:rsidRPr="00072438">
                <w:rPr>
                  <w:rFonts w:eastAsia="Times New Roman" w:cs="Times New Roman"/>
                  <w:color w:val="000000"/>
                  <w:lang w:eastAsia="en-US"/>
                </w:rPr>
                <w:t xml:space="preserve">[Accessed </w:t>
              </w:r>
              <w:r w:rsidR="000D2C17" w:rsidRPr="00072438">
                <w:rPr>
                  <w:rFonts w:eastAsia="Times New Roman" w:cs="Times New Roman"/>
                  <w:color w:val="000000"/>
                  <w:lang w:eastAsia="en-US"/>
                </w:rPr>
                <w:t>6th March 2016</w:t>
              </w:r>
              <w:r w:rsidR="00101B5E" w:rsidRPr="00072438">
                <w:rPr>
                  <w:rFonts w:eastAsia="Times New Roman" w:cs="Times New Roman"/>
                  <w:color w:val="000000"/>
                  <w:lang w:eastAsia="en-US"/>
                </w:rPr>
                <w:t>]</w:t>
              </w:r>
              <w:r w:rsidR="000D2C17" w:rsidRPr="00072438">
                <w:rPr>
                  <w:rFonts w:eastAsia="Times New Roman" w:cs="Times New Roman"/>
                  <w:color w:val="000000"/>
                  <w:lang w:eastAsia="en-US"/>
                </w:rPr>
                <w:t>.</w:t>
              </w:r>
            </w:p>
            <w:p w14:paraId="173F832C" w14:textId="5BDB8C38" w:rsidR="000A32B7" w:rsidRPr="00072438" w:rsidRDefault="000A32B7" w:rsidP="000A32B7">
              <w:pPr>
                <w:pStyle w:val="ReferenceHeading"/>
                <w:ind w:firstLine="720"/>
                <w:rPr>
                  <w:rFonts w:asciiTheme="minorHAnsi" w:eastAsiaTheme="minorEastAsia" w:hAnsiTheme="minorHAnsi" w:cstheme="minorBidi"/>
                  <w:bCs w:val="0"/>
                  <w:sz w:val="22"/>
                </w:rPr>
              </w:pPr>
              <w:bookmarkStart w:id="65" w:name="_Toc322005635"/>
              <w:bookmarkStart w:id="66" w:name="_Toc322355877"/>
              <w:r w:rsidRPr="00072438">
                <w:rPr>
                  <w:rFonts w:asciiTheme="minorHAnsi" w:eastAsiaTheme="minorEastAsia" w:hAnsiTheme="minorHAnsi" w:cstheme="minorBidi"/>
                  <w:bCs w:val="0"/>
                  <w:sz w:val="22"/>
                </w:rPr>
                <w:t>Android Studio</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2016. IDE for the development of android applications [online]</w:t>
              </w:r>
              <w:bookmarkEnd w:id="65"/>
              <w:bookmarkEnd w:id="66"/>
            </w:p>
            <w:p w14:paraId="7A97FB55" w14:textId="715925DC" w:rsidR="000A32B7" w:rsidRPr="00072438" w:rsidRDefault="000A32B7" w:rsidP="000A32B7">
              <w:r w:rsidRPr="00072438">
                <w:tab/>
                <w:t>Available at: http://developer.android.com/sdk/index.html [Accessed 2016 March 7]</w:t>
              </w:r>
            </w:p>
            <w:p w14:paraId="19A84F44" w14:textId="2E2851EC" w:rsidR="0066645A" w:rsidRPr="00072438" w:rsidRDefault="0070043E" w:rsidP="0066645A">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Alfred V. Aho</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2006.</w:t>
              </w:r>
              <w:r w:rsidR="0066645A" w:rsidRPr="00072438">
                <w:rPr>
                  <w:rFonts w:eastAsia="Times New Roman" w:cs="Arial"/>
                  <w:color w:val="000000"/>
                  <w:shd w:val="clear" w:color="auto" w:fill="FFFFFF"/>
                  <w:lang w:val="en-US" w:eastAsia="en-US"/>
                </w:rPr>
                <w:t> </w:t>
              </w:r>
              <w:r w:rsidR="0066645A" w:rsidRPr="00072438">
                <w:rPr>
                  <w:rFonts w:eastAsia="Times New Roman" w:cs="Arial"/>
                  <w:i/>
                  <w:iCs/>
                  <w:color w:val="000000"/>
                  <w:shd w:val="clear" w:color="auto" w:fill="FFFFFF"/>
                  <w:lang w:val="en-US" w:eastAsia="en-US"/>
                </w:rPr>
                <w:t>Compilers: Principles, Techniques, and Tools (2nd Edition)</w:t>
              </w:r>
              <w:r w:rsidR="00692A60" w:rsidRPr="00072438">
                <w:rPr>
                  <w:rFonts w:eastAsia="Times New Roman" w:cs="Arial"/>
                  <w:color w:val="000000"/>
                  <w:shd w:val="clear" w:color="auto" w:fill="FFFFFF"/>
                  <w:lang w:val="en-US" w:eastAsia="en-US"/>
                </w:rPr>
                <w:t xml:space="preserve">, </w:t>
              </w:r>
              <w:r w:rsidR="0066645A" w:rsidRPr="00072438">
                <w:rPr>
                  <w:rFonts w:eastAsia="Times New Roman" w:cs="Arial"/>
                  <w:color w:val="000000"/>
                  <w:shd w:val="clear" w:color="auto" w:fill="FFFFFF"/>
                  <w:lang w:val="en-US" w:eastAsia="en-US"/>
                </w:rPr>
                <w:t>Addison Wesley.</w:t>
              </w:r>
            </w:p>
            <w:p w14:paraId="7E8FC434" w14:textId="77777777" w:rsidR="00CC3D04" w:rsidRPr="00072438" w:rsidRDefault="00CC3D04" w:rsidP="0066645A">
              <w:pPr>
                <w:spacing w:after="0" w:line="240" w:lineRule="auto"/>
                <w:ind w:left="720"/>
                <w:rPr>
                  <w:rFonts w:eastAsia="Times New Roman" w:cs="Arial"/>
                  <w:color w:val="000000"/>
                  <w:shd w:val="clear" w:color="auto" w:fill="FFFFFF"/>
                  <w:lang w:val="en-US" w:eastAsia="en-US"/>
                </w:rPr>
              </w:pPr>
            </w:p>
            <w:p w14:paraId="517CBA54" w14:textId="2E05C376" w:rsidR="00CC3D04" w:rsidRPr="00072438" w:rsidRDefault="00CC3D04" w:rsidP="00CC3D04">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color w:val="000000"/>
                  <w:shd w:val="clear" w:color="auto" w:fill="FFFFFF"/>
                  <w:lang w:val="en-US" w:eastAsia="en-US"/>
                </w:rPr>
                <w:t>As’ad Mahmoud Alnaser, Omar AlHeyasat , Ashraf Abdel-Karim Abu-Ein, Hazem (Moh’d Said) Hatamleh and Ahmed A. M. Sharadqeh</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Time Comparing between Java and C++ Software,  </w:t>
              </w:r>
              <w:r w:rsidRPr="00072438">
                <w:rPr>
                  <w:rFonts w:eastAsia="Times New Roman" w:cs="Arial"/>
                  <w:i/>
                  <w:iCs/>
                  <w:color w:val="000000"/>
                  <w:shd w:val="clear" w:color="auto" w:fill="FFFFFF"/>
                  <w:lang w:val="en-US" w:eastAsia="en-US"/>
                </w:rPr>
                <w:t>Journal of Software Engineering and Applications, </w:t>
              </w:r>
              <w:r w:rsidRPr="00072438">
                <w:rPr>
                  <w:rFonts w:eastAsia="Times New Roman" w:cs="Arial"/>
                  <w:color w:val="000000"/>
                  <w:shd w:val="clear" w:color="auto" w:fill="FFFFFF"/>
                  <w:lang w:val="en-US" w:eastAsia="en-US"/>
                </w:rPr>
                <w:t>5, pp. 630-633 [Online]. Available at: </w:t>
              </w:r>
              <w:hyperlink r:id="rId90" w:history="1">
                <w:r w:rsidRPr="00072438">
                  <w:rPr>
                    <w:rStyle w:val="Hyperlink"/>
                    <w:rFonts w:eastAsia="Times New Roman" w:cs="Arial"/>
                    <w:i/>
                    <w:iCs/>
                    <w:shd w:val="clear" w:color="auto" w:fill="FFFFFF"/>
                    <w:lang w:val="en-US" w:eastAsia="en-US"/>
                  </w:rPr>
                  <w:t>http://file.scirp.org/pdf/JSEA20120800010_60440877.pdf</w:t>
                </w:r>
              </w:hyperlink>
            </w:p>
            <w:p w14:paraId="4A329146" w14:textId="757394C6" w:rsidR="00CC3D04" w:rsidRPr="00072438" w:rsidRDefault="00CC3D04" w:rsidP="00805A88">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469DDA79" w14:textId="7B315138" w:rsidR="000D2C17" w:rsidRPr="00072438" w:rsidRDefault="000D2C17" w:rsidP="000A32B7">
              <w:pPr>
                <w:pStyle w:val="ReferenceHeading"/>
                <w:ind w:firstLine="720"/>
                <w:rPr>
                  <w:rFonts w:asciiTheme="minorHAnsi" w:eastAsiaTheme="minorEastAsia" w:hAnsiTheme="minorHAnsi" w:cstheme="minorBidi"/>
                  <w:bCs w:val="0"/>
                  <w:sz w:val="22"/>
                </w:rPr>
              </w:pPr>
              <w:bookmarkStart w:id="67" w:name="_Toc322005636"/>
              <w:bookmarkStart w:id="68" w:name="_Toc322355878"/>
              <w:r w:rsidRPr="00072438">
                <w:rPr>
                  <w:rFonts w:asciiTheme="minorHAnsi" w:eastAsiaTheme="minorEastAsia" w:hAnsiTheme="minorHAnsi" w:cstheme="minorBidi"/>
                  <w:bCs w:val="0"/>
                  <w:sz w:val="22"/>
                </w:rPr>
                <w:t>Atom</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Code editor [online]</w:t>
              </w:r>
              <w:bookmarkEnd w:id="67"/>
              <w:bookmarkEnd w:id="68"/>
            </w:p>
            <w:p w14:paraId="30D31EA9" w14:textId="77777777" w:rsidR="000D2C17" w:rsidRPr="00072438" w:rsidRDefault="000D2C17" w:rsidP="000D2C17">
              <w:r w:rsidRPr="00072438">
                <w:tab/>
                <w:t>Available at: http://www.atom.io  [Accessed 2015 October 12]</w:t>
              </w:r>
            </w:p>
            <w:p w14:paraId="091FD2C9" w14:textId="5726810A" w:rsidR="008F1410" w:rsidRPr="00072438" w:rsidRDefault="008F1410" w:rsidP="000D2C17">
              <w:pPr>
                <w:pStyle w:val="ReferenceHeading"/>
                <w:ind w:firstLine="720"/>
                <w:rPr>
                  <w:rFonts w:asciiTheme="minorHAnsi" w:eastAsiaTheme="minorEastAsia" w:hAnsiTheme="minorHAnsi" w:cstheme="minorBidi"/>
                  <w:bCs w:val="0"/>
                  <w:sz w:val="22"/>
                </w:rPr>
              </w:pPr>
              <w:bookmarkStart w:id="69" w:name="_Toc322005637"/>
              <w:bookmarkStart w:id="70" w:name="_Toc322355879"/>
              <w:r w:rsidRPr="00072438">
                <w:rPr>
                  <w:rFonts w:asciiTheme="minorHAnsi" w:eastAsiaTheme="minorEastAsia" w:hAnsiTheme="minorHAnsi" w:cstheme="minorBidi"/>
                  <w:bCs w:val="0"/>
                  <w:sz w:val="22"/>
                </w:rPr>
                <w:t>Biomedcentral</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Efficiency comparison of languages [online]</w:t>
              </w:r>
              <w:bookmarkEnd w:id="69"/>
              <w:bookmarkEnd w:id="70"/>
            </w:p>
            <w:p w14:paraId="6F7BD2F3" w14:textId="7266C6E9" w:rsidR="006A1D38" w:rsidRPr="00072438" w:rsidRDefault="008F1410" w:rsidP="00391EA2">
              <w:r w:rsidRPr="00072438">
                <w:tab/>
                <w:t>Available at</w:t>
              </w:r>
              <w:r w:rsidR="002E189C" w:rsidRPr="00072438">
                <w:t xml:space="preserve">: </w:t>
              </w:r>
              <w:r w:rsidR="00391EA2" w:rsidRPr="00072438">
                <w:t>http://bmcbioinformatics.biomedcentral.com/articles/10.1186/1471-2105-9-82</w:t>
              </w:r>
              <w:r w:rsidR="006A1D38" w:rsidRPr="00072438">
                <w:tab/>
                <w:t>[Accessed 2015 October 14]</w:t>
              </w:r>
            </w:p>
            <w:p w14:paraId="01354EAB" w14:textId="3AA4964B" w:rsidR="000D2C17" w:rsidRPr="00072438" w:rsidRDefault="000D2C17" w:rsidP="000D2C17">
              <w:pPr>
                <w:pStyle w:val="ReferenceHeading"/>
                <w:ind w:firstLine="720"/>
                <w:rPr>
                  <w:rFonts w:asciiTheme="minorHAnsi" w:eastAsiaTheme="minorEastAsia" w:hAnsiTheme="minorHAnsi" w:cstheme="minorBidi"/>
                  <w:bCs w:val="0"/>
                  <w:sz w:val="22"/>
                </w:rPr>
              </w:pPr>
              <w:bookmarkStart w:id="71" w:name="_Toc322005638"/>
              <w:bookmarkStart w:id="72" w:name="_Toc322355880"/>
              <w:r w:rsidRPr="00072438">
                <w:rPr>
                  <w:rFonts w:asciiTheme="minorHAnsi" w:eastAsiaTheme="minorEastAsia" w:hAnsiTheme="minorHAnsi" w:cstheme="minorBidi"/>
                  <w:bCs w:val="0"/>
                  <w:sz w:val="22"/>
                </w:rPr>
                <w:t>Businessdictionary</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Software engineering definition [online]</w:t>
              </w:r>
              <w:bookmarkEnd w:id="71"/>
              <w:bookmarkEnd w:id="72"/>
            </w:p>
            <w:p w14:paraId="7F80B816" w14:textId="66DD0BDF" w:rsidR="000D2C17" w:rsidRPr="00072438" w:rsidRDefault="000D2C17" w:rsidP="00391EA2">
              <w:r w:rsidRPr="00072438">
                <w:tab/>
                <w:t>Available at: http://www.businessdictionary.com/definition/software-engineering.html</w:t>
              </w:r>
              <w:r w:rsidRPr="00072438">
                <w:tab/>
                <w:t>[Accessed 2015 October 12]</w:t>
              </w:r>
            </w:p>
            <w:p w14:paraId="4A782EC9" w14:textId="3263D30E" w:rsidR="00ED1A76" w:rsidRPr="00072438" w:rsidRDefault="00FD63C8" w:rsidP="00E760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Craig Trim</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2016.</w:t>
              </w:r>
              <w:r w:rsidR="00E760C0" w:rsidRPr="00072438">
                <w:rPr>
                  <w:rFonts w:eastAsia="Times New Roman" w:cs="Arial"/>
                  <w:color w:val="000000"/>
                  <w:shd w:val="clear" w:color="auto" w:fill="FFFFFF"/>
                  <w:lang w:val="en-US" w:eastAsia="en-US"/>
                </w:rPr>
                <w:t> </w:t>
              </w:r>
              <w:r w:rsidR="00E760C0" w:rsidRPr="00072438">
                <w:rPr>
                  <w:rFonts w:eastAsia="Times New Roman" w:cs="Arial"/>
                  <w:i/>
                  <w:iCs/>
                  <w:color w:val="000000"/>
                  <w:shd w:val="clear" w:color="auto" w:fill="FFFFFF"/>
                  <w:lang w:val="en-US" w:eastAsia="en-US"/>
                </w:rPr>
                <w:t>The Art of Tokenization, </w:t>
              </w:r>
              <w:r w:rsidR="00E760C0" w:rsidRPr="00072438">
                <w:rPr>
                  <w:rFonts w:eastAsia="Times New Roman" w:cs="Arial"/>
                  <w:color w:val="000000"/>
                  <w:shd w:val="clear" w:color="auto" w:fill="FFFFFF"/>
                  <w:lang w:val="en-US" w:eastAsia="en-US"/>
                </w:rPr>
                <w:t>Available at:</w:t>
              </w:r>
            </w:p>
            <w:p w14:paraId="6025517F" w14:textId="4020DA7B" w:rsidR="00ED1A76" w:rsidRPr="00072438" w:rsidRDefault="00072438" w:rsidP="00E760C0">
              <w:pPr>
                <w:spacing w:after="0" w:line="240" w:lineRule="auto"/>
                <w:ind w:left="720"/>
                <w:rPr>
                  <w:rFonts w:eastAsia="Times New Roman" w:cs="Arial"/>
                  <w:i/>
                  <w:iCs/>
                  <w:color w:val="000000"/>
                  <w:u w:val="single"/>
                  <w:shd w:val="clear" w:color="auto" w:fill="FFFFFF"/>
                  <w:lang w:val="en-US" w:eastAsia="en-US"/>
                </w:rPr>
              </w:pPr>
              <w:hyperlink r:id="rId91" w:history="1">
                <w:r w:rsidR="00ED1A76" w:rsidRPr="00072438">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072438" w:rsidRDefault="00ED1A7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2016 April 13]</w:t>
              </w:r>
              <w:r w:rsidR="00E760C0" w:rsidRPr="00072438">
                <w:rPr>
                  <w:rFonts w:eastAsia="Times New Roman" w:cs="Arial"/>
                  <w:color w:val="000000"/>
                  <w:shd w:val="clear" w:color="auto" w:fill="FFFFFF"/>
                  <w:lang w:val="en-US" w:eastAsia="en-US"/>
                </w:rPr>
                <w:t>.</w:t>
              </w:r>
            </w:p>
            <w:p w14:paraId="280414CD" w14:textId="77777777" w:rsidR="004C78F6" w:rsidRPr="00072438" w:rsidRDefault="004C78F6" w:rsidP="004C78F6">
              <w:pPr>
                <w:spacing w:after="0" w:line="240" w:lineRule="auto"/>
                <w:ind w:left="720"/>
                <w:rPr>
                  <w:rFonts w:eastAsia="Times New Roman" w:cs="Times New Roman"/>
                  <w:lang w:val="en-US" w:eastAsia="en-US"/>
                </w:rPr>
              </w:pPr>
            </w:p>
            <w:p w14:paraId="108EF85F" w14:textId="19216D1E" w:rsidR="005D72A1" w:rsidRPr="00072438" w:rsidRDefault="005D72A1" w:rsidP="005D72A1">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David Beymer, Daniel Russell, Peter Orton</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2008. </w:t>
              </w:r>
              <w:r w:rsidRPr="00072438">
                <w:rPr>
                  <w:rFonts w:eastAsia="Times New Roman" w:cs="Arial"/>
                  <w:i/>
                  <w:iCs/>
                  <w:color w:val="000000"/>
                  <w:shd w:val="clear" w:color="auto" w:fill="FFFFFF"/>
                  <w:lang w:val="en-US" w:eastAsia="en-US"/>
                </w:rPr>
                <w:t>An Eye Tracking Study of How Font Size and Type Influence Online Reading. </w:t>
              </w:r>
              <w:r w:rsidRPr="00072438">
                <w:rPr>
                  <w:rFonts w:eastAsia="Times New Roman" w:cs="Arial"/>
                  <w:color w:val="000000"/>
                  <w:shd w:val="clear" w:color="auto" w:fill="FFFFFF"/>
                  <w:lang w:val="en-US" w:eastAsia="en-US"/>
                </w:rPr>
                <w:t xml:space="preserve">[Online]. Available at: </w:t>
              </w:r>
              <w:r w:rsidRPr="00072438">
                <w:rPr>
                  <w:rFonts w:eastAsia="Times New Roman" w:cs="Arial"/>
                  <w:i/>
                  <w:iCs/>
                  <w:color w:val="000000"/>
                  <w:u w:val="single"/>
                  <w:shd w:val="clear" w:color="auto" w:fill="FFFFFF"/>
                  <w:lang w:val="en-US" w:eastAsia="en-US"/>
                </w:rPr>
                <w:t>http://www.bcs.org/upload/pdf/ewic_hc08_v2_paper4.pdf</w:t>
              </w:r>
              <w:r w:rsidRPr="00072438">
                <w:rPr>
                  <w:rFonts w:eastAsia="Times New Roman" w:cs="Arial"/>
                  <w:color w:val="000000"/>
                  <w:shd w:val="clear" w:color="auto" w:fill="FFFFFF"/>
                  <w:lang w:val="en-US" w:eastAsia="en-US"/>
                </w:rPr>
                <w:t> [Accessed: 2nd April 2016].</w:t>
              </w:r>
            </w:p>
            <w:p w14:paraId="3A2F8C47" w14:textId="77777777" w:rsidR="004C78F6" w:rsidRPr="00072438" w:rsidRDefault="004C78F6" w:rsidP="005D72A1">
              <w:pPr>
                <w:spacing w:after="0" w:line="240" w:lineRule="auto"/>
                <w:ind w:left="720"/>
                <w:rPr>
                  <w:rFonts w:eastAsia="Times New Roman" w:cs="Arial"/>
                  <w:color w:val="000000"/>
                  <w:shd w:val="clear" w:color="auto" w:fill="FFFFFF"/>
                  <w:lang w:val="en-US" w:eastAsia="en-US"/>
                </w:rPr>
              </w:pPr>
            </w:p>
            <w:p w14:paraId="637D7E45" w14:textId="1C80ED6F" w:rsidR="004C78F6" w:rsidRPr="00072438" w:rsidRDefault="004C78F6" w:rsidP="004C78F6">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Dick Grune and Ceriel Jacobs</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2008. </w:t>
              </w:r>
              <w:r w:rsidRPr="00072438">
                <w:rPr>
                  <w:rFonts w:eastAsia="Times New Roman" w:cs="Arial"/>
                  <w:i/>
                  <w:iCs/>
                  <w:color w:val="000000"/>
                  <w:shd w:val="clear" w:color="auto" w:fill="FFFFFF"/>
                  <w:lang w:val="en-US" w:eastAsia="en-US"/>
                </w:rPr>
                <w:t>Parsing Techniques: A Practical Guide</w:t>
              </w:r>
              <w:r w:rsidRPr="00072438">
                <w:rPr>
                  <w:rFonts w:eastAsia="Times New Roman" w:cs="Arial"/>
                  <w:color w:val="000000"/>
                  <w:shd w:val="clear" w:color="auto" w:fill="FFFFFF"/>
                  <w:lang w:val="en-US" w:eastAsia="en-US"/>
                </w:rPr>
                <w:t>, 2nd edn. US: Springer.</w:t>
              </w:r>
            </w:p>
            <w:p w14:paraId="6FAFD3F1" w14:textId="11BD0BF8" w:rsidR="007C1FDA" w:rsidRPr="00072438" w:rsidRDefault="007C1FDA" w:rsidP="007C1FDA">
              <w:pPr>
                <w:pStyle w:val="ReferenceHeading"/>
                <w:ind w:firstLine="720"/>
                <w:rPr>
                  <w:rFonts w:asciiTheme="minorHAnsi" w:eastAsiaTheme="minorEastAsia" w:hAnsiTheme="minorHAnsi" w:cstheme="minorBidi"/>
                  <w:bCs w:val="0"/>
                  <w:sz w:val="22"/>
                </w:rPr>
              </w:pPr>
              <w:bookmarkStart w:id="73" w:name="_Toc322005639"/>
              <w:bookmarkStart w:id="74" w:name="_Toc322355881"/>
              <w:r w:rsidRPr="00072438">
                <w:rPr>
                  <w:rFonts w:asciiTheme="minorHAnsi" w:eastAsiaTheme="minorEastAsia" w:hAnsiTheme="minorHAnsi" w:cstheme="minorBidi"/>
                  <w:bCs w:val="0"/>
                  <w:sz w:val="22"/>
                </w:rPr>
                <w:t>FLTK</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2014. Fast light toolkit C++ framework [online]</w:t>
              </w:r>
              <w:bookmarkEnd w:id="73"/>
              <w:bookmarkEnd w:id="74"/>
            </w:p>
            <w:p w14:paraId="0CD2D764" w14:textId="75191DD9" w:rsidR="00766999" w:rsidRPr="00072438" w:rsidRDefault="007C1FDA" w:rsidP="00766999">
              <w:r w:rsidRPr="00072438">
                <w:tab/>
                <w:t xml:space="preserve">Available at: </w:t>
              </w:r>
              <w:hyperlink r:id="rId92" w:history="1">
                <w:r w:rsidRPr="00072438">
                  <w:rPr>
                    <w:rStyle w:val="Hyperlink"/>
                  </w:rPr>
                  <w:t>http://www.fltk.org</w:t>
                </w:r>
              </w:hyperlink>
              <w:r w:rsidR="00665CA3" w:rsidRPr="00072438">
                <w:t xml:space="preserve"> [Accessed 2016 March 10</w:t>
              </w:r>
            </w:p>
            <w:p w14:paraId="15E0290B" w14:textId="00BDF06C" w:rsidR="0015448E" w:rsidRPr="00072438" w:rsidRDefault="0015448E" w:rsidP="0015448E">
              <w:pPr>
                <w:ind w:left="720"/>
              </w:pPr>
              <w:r w:rsidRPr="00072438">
                <w:t>Gitgub</w:t>
              </w:r>
              <w:r w:rsidR="001C4B61" w:rsidRPr="00072438">
                <w:t>.</w:t>
              </w:r>
              <w:r w:rsidRPr="00072438">
                <w:t xml:space="preserve">, 2016. Source control tool [online] </w:t>
              </w:r>
              <w:r w:rsidRPr="00072438">
                <w:tab/>
              </w:r>
              <w:r w:rsidRPr="00072438">
                <w:tab/>
              </w:r>
              <w:r w:rsidRPr="00072438">
                <w:tab/>
              </w:r>
              <w:r w:rsidRPr="00072438">
                <w:tab/>
              </w:r>
              <w:r w:rsidRPr="00072438">
                <w:tab/>
                <w:t xml:space="preserve">       Available at : </w:t>
              </w:r>
              <w:hyperlink r:id="rId93" w:history="1">
                <w:r w:rsidRPr="00072438">
                  <w:rPr>
                    <w:rStyle w:val="Hyperlink"/>
                  </w:rPr>
                  <w:t>https://github.com/</w:t>
                </w:r>
              </w:hyperlink>
              <w:r w:rsidRPr="00072438">
                <w:t xml:space="preserve"> [Accessed 2016 April 11]</w:t>
              </w:r>
            </w:p>
            <w:p w14:paraId="2DABE5CB" w14:textId="23294161" w:rsidR="00C92394" w:rsidRPr="00072438" w:rsidRDefault="00C92394" w:rsidP="00C92394">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Jim D'Anjou, Scott Fairbrother, Dan Kehn</w:t>
              </w:r>
              <w:r w:rsidR="00287CCD" w:rsidRPr="00072438">
                <w:rPr>
                  <w:rFonts w:eastAsia="Times New Roman" w:cs="Arial"/>
                  <w:color w:val="000000"/>
                  <w:shd w:val="clear" w:color="auto" w:fill="FFFFFF"/>
                  <w:lang w:val="en-US" w:eastAsia="en-US"/>
                </w:rPr>
                <w:t>, John Kellerman, Pat McCarthy</w:t>
              </w:r>
              <w:r w:rsidR="001C4B61" w:rsidRPr="00072438">
                <w:rPr>
                  <w:rFonts w:eastAsia="Times New Roman" w:cs="Arial"/>
                  <w:color w:val="000000"/>
                  <w:shd w:val="clear" w:color="auto" w:fill="FFFFFF"/>
                  <w:lang w:val="en-US" w:eastAsia="en-US"/>
                </w:rPr>
                <w:t>.</w:t>
              </w:r>
              <w:r w:rsidR="00287CCD" w:rsidRPr="00072438">
                <w:rPr>
                  <w:rFonts w:eastAsia="Times New Roman" w:cs="Arial"/>
                  <w:color w:val="000000"/>
                  <w:shd w:val="clear" w:color="auto" w:fill="FFFFFF"/>
                  <w:lang w:val="en-US" w:eastAsia="en-US"/>
                </w:rPr>
                <w:t>, 2004.</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The Java Developer's Guide to Eclipse</w:t>
              </w:r>
              <w:r w:rsidRPr="00072438">
                <w:rPr>
                  <w:rFonts w:eastAsia="Times New Roman" w:cs="Arial"/>
                  <w:color w:val="000000"/>
                  <w:shd w:val="clear" w:color="auto" w:fill="FFFFFF"/>
                  <w:lang w:val="en-US" w:eastAsia="en-US"/>
                </w:rPr>
                <w:t>, 2</w:t>
              </w:r>
              <w:r w:rsidRPr="00072438">
                <w:rPr>
                  <w:rFonts w:eastAsia="Times New Roman" w:cs="Arial"/>
                  <w:color w:val="000000"/>
                  <w:shd w:val="clear" w:color="auto" w:fill="FFFFFF"/>
                  <w:vertAlign w:val="superscript"/>
                  <w:lang w:val="en-US" w:eastAsia="en-US"/>
                </w:rPr>
                <w:t>nd</w:t>
              </w:r>
              <w:r w:rsidRPr="00072438">
                <w:rPr>
                  <w:rFonts w:eastAsia="Times New Roman" w:cs="Arial"/>
                  <w:color w:val="000000"/>
                  <w:shd w:val="clear" w:color="auto" w:fill="FFFFFF"/>
                  <w:lang w:val="en-US" w:eastAsia="en-US"/>
                </w:rPr>
                <w:t xml:space="preserve"> edn., Boston: Addison-Wesley.</w:t>
              </w:r>
            </w:p>
            <w:p w14:paraId="33FA80E8" w14:textId="77777777" w:rsidR="00617293" w:rsidRPr="00072438" w:rsidRDefault="00617293" w:rsidP="00C92394">
              <w:pPr>
                <w:spacing w:after="0" w:line="240" w:lineRule="auto"/>
                <w:ind w:left="720"/>
                <w:rPr>
                  <w:rFonts w:eastAsia="Times New Roman" w:cs="Arial"/>
                  <w:color w:val="000000"/>
                  <w:shd w:val="clear" w:color="auto" w:fill="FFFFFF"/>
                  <w:lang w:val="en-US" w:eastAsia="en-US"/>
                </w:rPr>
              </w:pPr>
            </w:p>
            <w:p w14:paraId="0CEA4E9E" w14:textId="4A791BB8" w:rsidR="00617293" w:rsidRPr="00072438" w:rsidRDefault="00617293" w:rsidP="00617293">
              <w:pPr>
                <w:spacing w:after="0" w:line="240" w:lineRule="auto"/>
                <w:ind w:left="720"/>
                <w:rPr>
                  <w:rFonts w:eastAsia="Times New Roman" w:cs="Arial"/>
                  <w:i/>
                  <w:iCs/>
                  <w:color w:val="000000"/>
                  <w:shd w:val="clear" w:color="auto" w:fill="FFFFFF"/>
                  <w:lang w:val="en-US" w:eastAsia="en-US"/>
                </w:rPr>
              </w:pPr>
              <w:r w:rsidRPr="00072438">
                <w:rPr>
                  <w:rFonts w:eastAsia="Times New Roman" w:cs="Arial"/>
                  <w:color w:val="000000"/>
                  <w:shd w:val="clear" w:color="auto" w:fill="FFFFFF"/>
                  <w:lang w:val="en-US" w:eastAsia="en-US"/>
                </w:rPr>
                <w:lastRenderedPageBreak/>
                <w:t>Kevanc Muslu, Yuriy Brun , Reid Holmes , Michael D. Ernst and David Notkin</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2012. </w:t>
              </w:r>
              <w:r w:rsidRPr="00072438">
                <w:rPr>
                  <w:rFonts w:eastAsia="Times New Roman" w:cs="Arial"/>
                  <w:i/>
                  <w:iCs/>
                  <w:color w:val="000000"/>
                  <w:shd w:val="clear" w:color="auto" w:fill="FFFFFF"/>
                  <w:lang w:val="en-US" w:eastAsia="en-US"/>
                </w:rPr>
                <w:t>Speculative Analysis of Integrated Development Environment Recommendations.</w:t>
              </w:r>
            </w:p>
            <w:p w14:paraId="36E7B969" w14:textId="28DF14C1" w:rsidR="00617293" w:rsidRPr="00072438" w:rsidRDefault="00617293" w:rsidP="005F50A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Available at: </w:t>
              </w:r>
              <w:hyperlink r:id="rId94" w:history="1">
                <w:r w:rsidRPr="00072438">
                  <w:rPr>
                    <w:rStyle w:val="Hyperlink"/>
                    <w:rFonts w:eastAsia="Times New Roman" w:cs="Arial"/>
                    <w:i/>
                    <w:iCs/>
                    <w:shd w:val="clear" w:color="auto" w:fill="FFFFFF"/>
                    <w:lang w:val="en-US" w:eastAsia="en-US"/>
                  </w:rPr>
                  <w:t>https://people.cs.umass.edu/~brun/pubs/pubs/Muslu12oopsla.pdf</w:t>
                </w:r>
              </w:hyperlink>
              <w:r w:rsidRPr="00072438">
                <w:rPr>
                  <w:rFonts w:eastAsia="Times New Roman" w:cs="Arial"/>
                  <w:color w:val="000000"/>
                  <w:shd w:val="clear" w:color="auto" w:fill="FFFFFF"/>
                  <w:lang w:val="en-US" w:eastAsia="en-US"/>
                </w:rPr>
                <w:t xml:space="preserve"> [Accessed: 14 April 2016].</w:t>
              </w:r>
            </w:p>
            <w:p w14:paraId="560E002B" w14:textId="77777777" w:rsidR="00287CCD" w:rsidRPr="00072438" w:rsidRDefault="00287CCD" w:rsidP="00C92394">
              <w:pPr>
                <w:spacing w:after="0" w:line="240" w:lineRule="auto"/>
                <w:ind w:left="720"/>
                <w:rPr>
                  <w:rFonts w:eastAsia="Times New Roman" w:cs="Arial"/>
                  <w:lang w:val="en-US" w:eastAsia="en-US"/>
                </w:rPr>
              </w:pPr>
            </w:p>
            <w:p w14:paraId="3CE36F8C" w14:textId="1A8A6609" w:rsidR="0033681F" w:rsidRPr="00072438" w:rsidRDefault="0033681F"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Laxmi</w:t>
              </w:r>
              <w:r w:rsidR="001C4B61" w:rsidRPr="00072438">
                <w:rPr>
                  <w:rFonts w:eastAsia="Times New Roman" w:cs="Times New Roman"/>
                  <w:color w:val="000000"/>
                  <w:lang w:eastAsia="en-US"/>
                </w:rPr>
                <w:t xml:space="preserve"> Joshi,. 2014</w:t>
              </w:r>
              <w:r w:rsidRPr="00072438">
                <w:rPr>
                  <w:rFonts w:eastAsia="Times New Roman" w:cs="Times New Roman"/>
                  <w:color w:val="000000"/>
                  <w:lang w:eastAsia="en-US"/>
                </w:rPr>
                <w:t>. Case study: Java is secure programming language. </w:t>
              </w:r>
              <w:r w:rsidRPr="00072438">
                <w:rPr>
                  <w:rFonts w:eastAsia="Times New Roman" w:cs="Times New Roman"/>
                  <w:i/>
                  <w:iCs/>
                  <w:color w:val="000000"/>
                  <w:lang w:eastAsia="en-US"/>
                </w:rPr>
                <w:t>International Journal of Computer Networking</w:t>
              </w:r>
              <w:r w:rsidRPr="00072438">
                <w:rPr>
                  <w:rFonts w:eastAsia="Times New Roman" w:cs="Times New Roman"/>
                  <w:color w:val="000000"/>
                  <w:lang w:eastAsia="en-US"/>
                </w:rPr>
                <w:t>. 4 (2), p6-8.</w:t>
              </w:r>
            </w:p>
            <w:p w14:paraId="32C93C32" w14:textId="77777777" w:rsidR="0031138C" w:rsidRPr="00072438" w:rsidRDefault="0031138C" w:rsidP="0033681F">
              <w:pPr>
                <w:spacing w:after="0" w:line="240" w:lineRule="auto"/>
                <w:ind w:left="720"/>
                <w:rPr>
                  <w:rFonts w:eastAsia="Times New Roman" w:cs="Times New Roman"/>
                  <w:color w:val="000000"/>
                  <w:lang w:eastAsia="en-US"/>
                </w:rPr>
              </w:pPr>
            </w:p>
            <w:p w14:paraId="22F78F15" w14:textId="102FE53B"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LibGDX</w:t>
              </w:r>
              <w:r w:rsidR="001C4B61" w:rsidRPr="00072438">
                <w:rPr>
                  <w:rFonts w:eastAsia="Times New Roman" w:cs="Times New Roman"/>
                  <w:color w:val="000000"/>
                  <w:lang w:eastAsia="en-US"/>
                </w:rPr>
                <w:t>.</w:t>
              </w:r>
              <w:r w:rsidRPr="00072438">
                <w:rPr>
                  <w:rFonts w:eastAsia="Times New Roman" w:cs="Times New Roman"/>
                  <w:color w:val="000000"/>
                  <w:lang w:eastAsia="en-US"/>
                </w:rPr>
                <w:t>, 2016. Cross-platform framework [online]</w:t>
              </w:r>
            </w:p>
            <w:p w14:paraId="0E38E057" w14:textId="005DA7D5" w:rsidR="0031138C" w:rsidRPr="00072438" w:rsidRDefault="0031138C"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Available at:</w:t>
              </w:r>
              <w:r w:rsidRPr="00072438">
                <w:t xml:space="preserve"> </w:t>
              </w:r>
              <w:hyperlink r:id="rId95" w:history="1">
                <w:r w:rsidRPr="00072438">
                  <w:rPr>
                    <w:rStyle w:val="Hyperlink"/>
                    <w:rFonts w:eastAsia="Times New Roman" w:cs="Times New Roman"/>
                    <w:lang w:eastAsia="en-US"/>
                  </w:rPr>
                  <w:t>https://libgdx.badlogicgames.com/</w:t>
                </w:r>
              </w:hyperlink>
              <w:r w:rsidRPr="00072438">
                <w:rPr>
                  <w:rFonts w:eastAsia="Times New Roman" w:cs="Times New Roman"/>
                  <w:color w:val="000000"/>
                  <w:lang w:eastAsia="en-US"/>
                </w:rPr>
                <w:t xml:space="preserve"> [Accessed 2016 April 11]</w:t>
              </w:r>
            </w:p>
            <w:p w14:paraId="748EF8ED" w14:textId="77777777" w:rsidR="00F22701" w:rsidRPr="00072438" w:rsidRDefault="00F22701" w:rsidP="0033681F">
              <w:pPr>
                <w:spacing w:after="0" w:line="240" w:lineRule="auto"/>
                <w:ind w:left="720"/>
                <w:rPr>
                  <w:rFonts w:eastAsia="Times New Roman" w:cs="Times New Roman"/>
                  <w:color w:val="000000"/>
                  <w:lang w:eastAsia="en-US"/>
                </w:rPr>
              </w:pPr>
            </w:p>
            <w:p w14:paraId="22AC496B" w14:textId="047B7B25" w:rsidR="00F22701" w:rsidRPr="00072438" w:rsidRDefault="00F22701" w:rsidP="0033681F">
              <w:pPr>
                <w:spacing w:after="0" w:line="240" w:lineRule="auto"/>
                <w:ind w:left="720"/>
                <w:rPr>
                  <w:rFonts w:eastAsia="Times New Roman" w:cs="Times New Roman"/>
                  <w:color w:val="000000"/>
                  <w:lang w:eastAsia="en-US"/>
                </w:rPr>
              </w:pPr>
              <w:r w:rsidRPr="00072438">
                <w:rPr>
                  <w:rFonts w:eastAsia="Times New Roman" w:cs="Times New Roman"/>
                  <w:color w:val="000000"/>
                  <w:lang w:eastAsia="en-US"/>
                </w:rPr>
                <w:t>Maggie J</w:t>
              </w:r>
              <w:r w:rsidR="00A902BC" w:rsidRPr="00072438">
                <w:rPr>
                  <w:rFonts w:eastAsia="Times New Roman" w:cs="Times New Roman"/>
                  <w:color w:val="000000"/>
                  <w:lang w:eastAsia="en-US"/>
                </w:rPr>
                <w:t>ohnson and Julie Zelenski</w:t>
              </w:r>
              <w:r w:rsidR="001C4B61" w:rsidRPr="00072438">
                <w:rPr>
                  <w:rFonts w:eastAsia="Times New Roman" w:cs="Times New Roman"/>
                  <w:color w:val="000000"/>
                  <w:lang w:eastAsia="en-US"/>
                </w:rPr>
                <w:t>.</w:t>
              </w:r>
              <w:r w:rsidR="00A902BC" w:rsidRPr="00072438">
                <w:rPr>
                  <w:rFonts w:eastAsia="Times New Roman" w:cs="Times New Roman"/>
                  <w:color w:val="000000"/>
                  <w:lang w:eastAsia="en-US"/>
                </w:rPr>
                <w:t>, 2008.</w:t>
              </w:r>
              <w:r w:rsidRPr="00072438">
                <w:rPr>
                  <w:rFonts w:eastAsia="Times New Roman" w:cs="Times New Roman"/>
                  <w:color w:val="000000"/>
                  <w:lang w:eastAsia="en-US"/>
                </w:rPr>
                <w:t xml:space="preserve"> Lexical Analysis , Available at: http://dragonbook.stanford.edu/lecture-notes/Stanford-CS143/03-Lexical-Analysis.pdf [Accessed: 14 April 2016].</w:t>
              </w:r>
            </w:p>
            <w:p w14:paraId="35E4287F" w14:textId="77777777" w:rsidR="00FB3AA7" w:rsidRPr="00072438" w:rsidRDefault="00FB3AA7" w:rsidP="0033681F">
              <w:pPr>
                <w:spacing w:after="0" w:line="240" w:lineRule="auto"/>
                <w:ind w:left="720"/>
                <w:rPr>
                  <w:rFonts w:eastAsia="Times New Roman" w:cs="Times New Roman"/>
                  <w:color w:val="000000"/>
                  <w:lang w:eastAsia="en-US"/>
                </w:rPr>
              </w:pPr>
            </w:p>
            <w:p w14:paraId="360ECEC3" w14:textId="2DA74129" w:rsidR="00FB3AA7" w:rsidRPr="00072438" w:rsidRDefault="005E4739" w:rsidP="005E473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Marina Herold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2008. </w:t>
              </w:r>
              <w:r w:rsidR="00FB3AA7" w:rsidRPr="00072438">
                <w:rPr>
                  <w:rFonts w:eastAsia="Times New Roman" w:cs="Arial"/>
                  <w:color w:val="000000"/>
                  <w:shd w:val="clear" w:color="auto" w:fill="FFFFFF"/>
                  <w:lang w:val="en-US" w:eastAsia="en-US"/>
                </w:rPr>
                <w:t>Typing speed, spelling accuracy</w:t>
              </w:r>
              <w:r w:rsidRPr="00072438">
                <w:rPr>
                  <w:rFonts w:eastAsia="Times New Roman" w:cs="Arial"/>
                  <w:color w:val="000000"/>
                  <w:shd w:val="clear" w:color="auto" w:fill="FFFFFF"/>
                  <w:lang w:val="en-US" w:eastAsia="en-US"/>
                </w:rPr>
                <w:t xml:space="preserve"> and the use of word-prediction</w:t>
              </w:r>
              <w:r w:rsidR="00FB3AA7" w:rsidRPr="00072438">
                <w:rPr>
                  <w:rFonts w:eastAsia="Times New Roman" w:cs="Arial"/>
                  <w:color w:val="000000"/>
                  <w:shd w:val="clear" w:color="auto" w:fill="FFFFFF"/>
                  <w:lang w:val="en-US" w:eastAsia="en-US"/>
                </w:rPr>
                <w:t>, </w:t>
              </w:r>
              <w:r w:rsidR="00FB3AA7" w:rsidRPr="00072438">
                <w:rPr>
                  <w:rFonts w:eastAsia="Times New Roman" w:cs="Arial"/>
                  <w:i/>
                  <w:iCs/>
                  <w:color w:val="000000"/>
                  <w:shd w:val="clear" w:color="auto" w:fill="FFFFFF"/>
                  <w:lang w:val="en-US" w:eastAsia="en-US"/>
                </w:rPr>
                <w:t>South African Journal of Education, </w:t>
              </w:r>
              <w:r w:rsidRPr="00072438">
                <w:rPr>
                  <w:rFonts w:eastAsia="Times New Roman" w:cs="Arial"/>
                  <w:color w:val="000000"/>
                  <w:shd w:val="clear" w:color="auto" w:fill="FFFFFF"/>
                  <w:lang w:val="en-US" w:eastAsia="en-US"/>
                </w:rPr>
                <w:t>28</w:t>
              </w:r>
              <w:r w:rsidR="00FB3AA7" w:rsidRPr="00072438">
                <w:rPr>
                  <w:rFonts w:eastAsia="Times New Roman" w:cs="Arial"/>
                  <w:color w:val="000000"/>
                  <w:shd w:val="clear" w:color="auto" w:fill="FFFFFF"/>
                  <w:lang w:val="en-US" w:eastAsia="en-US"/>
                </w:rPr>
                <w:t>, pp. 117-134.</w:t>
              </w:r>
            </w:p>
            <w:p w14:paraId="435F79DC" w14:textId="77777777" w:rsidR="002B66A6" w:rsidRPr="00072438" w:rsidRDefault="002B66A6" w:rsidP="005E4739">
              <w:pPr>
                <w:spacing w:after="0" w:line="240" w:lineRule="auto"/>
                <w:ind w:left="720"/>
                <w:rPr>
                  <w:rFonts w:eastAsia="Times New Roman" w:cs="Arial"/>
                  <w:color w:val="000000"/>
                  <w:shd w:val="clear" w:color="auto" w:fill="FFFFFF"/>
                  <w:lang w:val="en-US" w:eastAsia="en-US"/>
                </w:rPr>
              </w:pPr>
            </w:p>
            <w:p w14:paraId="0A017F7F" w14:textId="369FDB27" w:rsidR="002B66A6" w:rsidRPr="00072438" w:rsidRDefault="002B66A6" w:rsidP="002B66A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Masoud Nosrati</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xml:space="preserve">, 2011. Python: An appropriate language for real world programming, </w:t>
              </w:r>
              <w:r w:rsidRPr="00072438">
                <w:rPr>
                  <w:rFonts w:eastAsia="Times New Roman" w:cs="Arial"/>
                  <w:i/>
                  <w:iCs/>
                  <w:color w:val="000000"/>
                  <w:shd w:val="clear" w:color="auto" w:fill="FFFFFF"/>
                  <w:lang w:val="en-US" w:eastAsia="en-US"/>
                </w:rPr>
                <w:t>World Applied Programming, </w:t>
              </w:r>
              <w:r w:rsidRPr="00072438">
                <w:rPr>
                  <w:rFonts w:eastAsia="Times New Roman" w:cs="Arial"/>
                  <w:color w:val="000000"/>
                  <w:shd w:val="clear" w:color="auto" w:fill="FFFFFF"/>
                  <w:lang w:val="en-US" w:eastAsia="en-US"/>
                </w:rPr>
                <w:t>1(2), pp. 110-117 [Online]. Available at:</w:t>
              </w:r>
            </w:p>
            <w:p w14:paraId="674D96FA" w14:textId="7684E605" w:rsidR="002B66A6" w:rsidRPr="00072438" w:rsidRDefault="002B66A6" w:rsidP="002B66A6">
              <w:pPr>
                <w:spacing w:after="0" w:line="240" w:lineRule="auto"/>
                <w:ind w:left="720"/>
                <w:rPr>
                  <w:rFonts w:eastAsia="Times New Roman" w:cs="Arial"/>
                  <w:i/>
                  <w:iCs/>
                  <w:color w:val="000000"/>
                  <w:u w:val="single"/>
                  <w:shd w:val="clear" w:color="auto" w:fill="FFFFFF"/>
                  <w:lang w:val="en-US" w:eastAsia="en-US"/>
                </w:rPr>
              </w:pPr>
              <w:r w:rsidRPr="00072438">
                <w:rPr>
                  <w:rFonts w:eastAsia="Times New Roman" w:cs="Arial"/>
                  <w:i/>
                  <w:iCs/>
                  <w:color w:val="000000"/>
                  <w:u w:val="single"/>
                  <w:shd w:val="clear" w:color="auto" w:fill="FFFFFF"/>
                  <w:lang w:val="en-US" w:eastAsia="en-US"/>
                </w:rPr>
                <w:t>http://waprogramming.com/download.php?download=50ae4a1125d607.12866725.pdf</w:t>
              </w:r>
            </w:p>
            <w:p w14:paraId="5EDCA2DD" w14:textId="1A65E6B6" w:rsidR="002B66A6" w:rsidRPr="00072438" w:rsidRDefault="002B66A6" w:rsidP="007721B4">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[Accessed: 14 April 2016].</w:t>
              </w:r>
            </w:p>
            <w:p w14:paraId="3E4FEA1E" w14:textId="7F27D83F" w:rsidR="000D2C17" w:rsidRPr="00072438" w:rsidRDefault="000D2C17" w:rsidP="000D2C17">
              <w:pPr>
                <w:pStyle w:val="ReferenceHeading"/>
                <w:ind w:firstLine="720"/>
                <w:rPr>
                  <w:rFonts w:asciiTheme="minorHAnsi" w:eastAsiaTheme="minorEastAsia" w:hAnsiTheme="minorHAnsi" w:cstheme="minorBidi"/>
                  <w:bCs w:val="0"/>
                  <w:sz w:val="22"/>
                </w:rPr>
              </w:pPr>
              <w:bookmarkStart w:id="75" w:name="_Toc322005640"/>
              <w:bookmarkStart w:id="76" w:name="_Toc322355882"/>
              <w:r w:rsidRPr="00072438">
                <w:rPr>
                  <w:rFonts w:asciiTheme="minorHAnsi" w:eastAsiaTheme="minorEastAsia" w:hAnsiTheme="minorHAnsi" w:cstheme="minorBidi"/>
                  <w:bCs w:val="0"/>
                  <w:sz w:val="22"/>
                </w:rPr>
                <w:t>Microsoft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2013. Visual studios 2013 [online]</w:t>
              </w:r>
              <w:bookmarkEnd w:id="75"/>
              <w:bookmarkEnd w:id="76"/>
            </w:p>
            <w:p w14:paraId="40169C82" w14:textId="7CB61F6A" w:rsidR="000D2C17" w:rsidRPr="00072438" w:rsidRDefault="000D2C17" w:rsidP="00391EA2">
              <w:r w:rsidRPr="00072438">
                <w:tab/>
                <w:t xml:space="preserve">Available at: </w:t>
              </w:r>
              <w:hyperlink r:id="rId96" w:history="1">
                <w:r w:rsidRPr="00072438">
                  <w:rPr>
                    <w:rStyle w:val="Hyperlink"/>
                  </w:rPr>
                  <w:t>http://www.visualstudios.com</w:t>
                </w:r>
              </w:hyperlink>
              <w:r w:rsidRPr="00072438">
                <w:t xml:space="preserve">  [Accessed 2016 March 3]</w:t>
              </w:r>
            </w:p>
            <w:p w14:paraId="1725D61D" w14:textId="2D21A79C" w:rsidR="000D2C17" w:rsidRPr="00072438" w:rsidRDefault="0033681F" w:rsidP="000D2C17">
              <w:pPr>
                <w:pStyle w:val="ReferenceHeading"/>
                <w:ind w:firstLine="720"/>
                <w:rPr>
                  <w:rFonts w:asciiTheme="minorHAnsi" w:eastAsiaTheme="minorEastAsia" w:hAnsiTheme="minorHAnsi" w:cstheme="minorBidi"/>
                  <w:bCs w:val="0"/>
                  <w:sz w:val="22"/>
                </w:rPr>
              </w:pPr>
              <w:bookmarkStart w:id="77" w:name="_Toc322005641"/>
              <w:bookmarkStart w:id="78" w:name="_Toc322355883"/>
              <w:r w:rsidRPr="00072438">
                <w:rPr>
                  <w:rFonts w:asciiTheme="minorHAnsi" w:eastAsiaTheme="minorEastAsia" w:hAnsiTheme="minorHAnsi" w:cstheme="minorBidi"/>
                  <w:bCs w:val="0"/>
                  <w:sz w:val="22"/>
                </w:rPr>
                <w:t>Notepad</w:t>
              </w:r>
              <w:r w:rsidR="000D2C17" w:rsidRPr="00072438">
                <w:rPr>
                  <w:rFonts w:asciiTheme="minorHAnsi" w:eastAsiaTheme="minorEastAsia" w:hAnsiTheme="minorHAnsi" w:cstheme="minorBidi"/>
                  <w:bCs w:val="0"/>
                  <w:sz w:val="22"/>
                </w:rPr>
                <w:t>++</w:t>
              </w:r>
              <w:r w:rsidR="001C4B61" w:rsidRPr="00072438">
                <w:rPr>
                  <w:rFonts w:asciiTheme="minorHAnsi" w:eastAsiaTheme="minorEastAsia" w:hAnsiTheme="minorHAnsi" w:cstheme="minorBidi"/>
                  <w:bCs w:val="0"/>
                  <w:sz w:val="22"/>
                </w:rPr>
                <w:t>.</w:t>
              </w:r>
              <w:r w:rsidR="000D2C17" w:rsidRPr="00072438">
                <w:rPr>
                  <w:rFonts w:asciiTheme="minorHAnsi" w:eastAsiaTheme="minorEastAsia" w:hAnsiTheme="minorHAnsi" w:cstheme="minorBidi"/>
                  <w:bCs w:val="0"/>
                  <w:sz w:val="22"/>
                </w:rPr>
                <w:t>, 2016. Code/Rich text editor [online]</w:t>
              </w:r>
              <w:bookmarkEnd w:id="77"/>
              <w:bookmarkEnd w:id="78"/>
            </w:p>
            <w:p w14:paraId="660CAEAD" w14:textId="5ACEF664" w:rsidR="000D2C17" w:rsidRPr="00072438" w:rsidRDefault="000D2C17" w:rsidP="00391EA2">
              <w:r w:rsidRPr="00072438">
                <w:tab/>
                <w:t>Available at: https://notepad-plus-plus.org/ [Accessed 2016 March 3]</w:t>
              </w:r>
            </w:p>
            <w:p w14:paraId="53CE7893" w14:textId="258CFF0F" w:rsidR="00B82CC0" w:rsidRPr="00072438" w:rsidRDefault="00524055" w:rsidP="00B82CC0">
              <w:pPr>
                <w:ind w:left="720"/>
                <w:rPr>
                  <w:rFonts w:eastAsia="Times New Roman" w:cs="Arial"/>
                  <w:color w:val="000000"/>
                  <w:shd w:val="clear" w:color="auto" w:fill="FFFFFF"/>
                  <w:lang w:val="en-US"/>
                </w:rPr>
              </w:pPr>
              <w:r w:rsidRPr="00072438">
                <w:rPr>
                  <w:rFonts w:eastAsia="Times New Roman" w:cs="Arial"/>
                  <w:color w:val="000000"/>
                  <w:shd w:val="clear" w:color="auto" w:fill="FFFFFF"/>
                  <w:lang w:val="en-US"/>
                </w:rPr>
                <w:t>Parasoft</w:t>
              </w:r>
              <w:r w:rsidR="001C4B61" w:rsidRPr="00072438">
                <w:rPr>
                  <w:rFonts w:eastAsia="Times New Roman" w:cs="Arial"/>
                  <w:color w:val="000000"/>
                  <w:shd w:val="clear" w:color="auto" w:fill="FFFFFF"/>
                  <w:lang w:val="en-US"/>
                </w:rPr>
                <w:t>.</w:t>
              </w:r>
              <w:r w:rsidRPr="00072438">
                <w:rPr>
                  <w:rFonts w:eastAsia="Times New Roman" w:cs="Arial"/>
                  <w:color w:val="000000"/>
                  <w:shd w:val="clear" w:color="auto" w:fill="FFFFFF"/>
                  <w:lang w:val="en-US"/>
                </w:rPr>
                <w:t xml:space="preserve">, 2016. Available at: </w:t>
              </w:r>
              <w:hyperlink r:id="rId97" w:history="1">
                <w:r w:rsidRPr="00072438">
                  <w:rPr>
                    <w:rStyle w:val="Hyperlink"/>
                    <w:rFonts w:eastAsia="Times New Roman" w:cs="Arial"/>
                    <w:shd w:val="clear" w:color="auto" w:fill="FFFFFF"/>
                    <w:lang w:val="en-US"/>
                  </w:rPr>
                  <w:t>https://www.parasoft.com/product/jtest</w:t>
                </w:r>
              </w:hyperlink>
              <w:r w:rsidRPr="00072438">
                <w:rPr>
                  <w:rFonts w:eastAsia="Times New Roman" w:cs="Arial"/>
                  <w:color w:val="000000"/>
                  <w:shd w:val="clear" w:color="auto" w:fill="FFFFFF"/>
                  <w:lang w:val="en-US"/>
                </w:rPr>
                <w:t xml:space="preserve"> [Accessed: 7</w:t>
              </w:r>
              <w:r w:rsidRPr="00072438">
                <w:rPr>
                  <w:rFonts w:eastAsia="Times New Roman" w:cs="Arial"/>
                  <w:color w:val="000000"/>
                  <w:shd w:val="clear" w:color="auto" w:fill="FFFFFF"/>
                  <w:vertAlign w:val="superscript"/>
                  <w:lang w:val="en-US"/>
                </w:rPr>
                <w:t>th</w:t>
              </w:r>
              <w:r w:rsidRPr="00072438">
                <w:rPr>
                  <w:rFonts w:eastAsia="Times New Roman" w:cs="Arial"/>
                  <w:color w:val="000000"/>
                  <w:shd w:val="clear" w:color="auto" w:fill="FFFFFF"/>
                  <w:lang w:val="en-US"/>
                </w:rPr>
                <w:t xml:space="preserve"> April 2016]</w:t>
              </w:r>
            </w:p>
            <w:p w14:paraId="3783EF70" w14:textId="7776D9C3" w:rsidR="00B82CC0" w:rsidRPr="00072438" w:rsidRDefault="00B82CC0" w:rsidP="00B82CC0">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Paul Klint</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2007. </w:t>
              </w:r>
              <w:r w:rsidRPr="00072438">
                <w:rPr>
                  <w:rFonts w:eastAsia="Times New Roman" w:cs="Arial"/>
                  <w:i/>
                  <w:iCs/>
                  <w:color w:val="000000"/>
                  <w:shd w:val="clear" w:color="auto" w:fill="FFFFFF"/>
                  <w:lang w:val="en-US" w:eastAsia="en-US"/>
                </w:rPr>
                <w:t>Syntax Analysis, </w:t>
              </w:r>
              <w:r w:rsidRPr="00072438">
                <w:rPr>
                  <w:rFonts w:eastAsia="Times New Roman" w:cs="Arial"/>
                  <w:color w:val="000000"/>
                  <w:shd w:val="clear" w:color="auto" w:fill="FFFFFF"/>
                  <w:lang w:val="en-US" w:eastAsia="en-US"/>
                </w:rPr>
                <w:t>Available at: </w:t>
              </w:r>
              <w:hyperlink r:id="rId98" w:history="1">
                <w:r w:rsidRPr="00072438">
                  <w:rPr>
                    <w:rStyle w:val="Hyperlink"/>
                    <w:rFonts w:eastAsia="Times New Roman" w:cs="Arial"/>
                    <w:i/>
                    <w:iCs/>
                    <w:shd w:val="clear" w:color="auto" w:fill="FFFFFF"/>
                    <w:lang w:val="en-US" w:eastAsia="en-US"/>
                  </w:rPr>
                  <w:t>http://homepages.cwi.nl/~daybuild/daily-</w:t>
                </w:r>
              </w:hyperlink>
              <w:r w:rsidRPr="00072438">
                <w:rPr>
                  <w:rFonts w:eastAsia="Times New Roman" w:cs="Arial"/>
                  <w:i/>
                  <w:iCs/>
                  <w:color w:val="000000"/>
                  <w:u w:val="single"/>
                  <w:shd w:val="clear" w:color="auto" w:fill="FFFFFF"/>
                  <w:lang w:val="en-US" w:eastAsia="en-US"/>
                </w:rPr>
                <w:t>books/learning-about/syntax-analysis/syntax-analysis.html</w:t>
              </w:r>
              <w:r w:rsidRPr="00072438">
                <w:rPr>
                  <w:rFonts w:eastAsia="Times New Roman" w:cs="Arial"/>
                  <w:color w:val="000000"/>
                  <w:shd w:val="clear" w:color="auto" w:fill="FFFFFF"/>
                  <w:lang w:val="en-US" w:eastAsia="en-US"/>
                </w:rPr>
                <w:t> [Accessed: 2016 April 13].</w:t>
              </w:r>
            </w:p>
            <w:p w14:paraId="49789080" w14:textId="77777777" w:rsidR="007C68F3" w:rsidRPr="00072438" w:rsidRDefault="007C68F3" w:rsidP="00B82CC0">
              <w:pPr>
                <w:spacing w:after="0" w:line="240" w:lineRule="auto"/>
                <w:ind w:left="720"/>
                <w:rPr>
                  <w:rFonts w:eastAsia="Times New Roman" w:cs="Arial"/>
                  <w:color w:val="000000"/>
                  <w:shd w:val="clear" w:color="auto" w:fill="FFFFFF"/>
                  <w:lang w:val="en-US" w:eastAsia="en-US"/>
                </w:rPr>
              </w:pPr>
            </w:p>
            <w:p w14:paraId="74F07043" w14:textId="7371FFFF" w:rsidR="00B82CC0" w:rsidRPr="00072438" w:rsidRDefault="007C68F3" w:rsidP="007C68F3">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Paul R. Kroeger</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2005. </w:t>
              </w:r>
              <w:r w:rsidRPr="00072438">
                <w:rPr>
                  <w:rFonts w:eastAsia="Times New Roman" w:cs="Arial"/>
                  <w:i/>
                  <w:iCs/>
                  <w:color w:val="000000"/>
                  <w:shd w:val="clear" w:color="auto" w:fill="FFFFFF"/>
                  <w:lang w:val="en-US" w:eastAsia="en-US"/>
                </w:rPr>
                <w:t>Analyzing Grammar: An Introduction (Cambridge Textbooks in Linguistics)</w:t>
              </w:r>
              <w:r w:rsidRPr="00072438">
                <w:rPr>
                  <w:rFonts w:eastAsia="Times New Roman" w:cs="Arial"/>
                  <w:color w:val="000000"/>
                  <w:shd w:val="clear" w:color="auto" w:fill="FFFFFF"/>
                  <w:lang w:val="en-US" w:eastAsia="en-US"/>
                </w:rPr>
                <w:t>, Cambridge University Press.</w:t>
              </w:r>
            </w:p>
            <w:p w14:paraId="409C2214" w14:textId="77777777" w:rsidR="007C68F3" w:rsidRPr="00072438" w:rsidRDefault="007C68F3" w:rsidP="007C68F3">
              <w:pPr>
                <w:spacing w:after="0" w:line="240" w:lineRule="auto"/>
                <w:ind w:left="720"/>
                <w:rPr>
                  <w:rFonts w:eastAsia="Times New Roman" w:cs="Times New Roman"/>
                  <w:lang w:val="en-US" w:eastAsia="en-US"/>
                </w:rPr>
              </w:pPr>
            </w:p>
            <w:p w14:paraId="1BE55DA0" w14:textId="15798F0F" w:rsidR="00766999" w:rsidRPr="00072438" w:rsidRDefault="00F0429F" w:rsidP="0076699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Phillip A. Laplante</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2007.</w:t>
              </w:r>
              <w:r w:rsidR="00766999" w:rsidRPr="00072438">
                <w:rPr>
                  <w:rFonts w:eastAsia="Times New Roman" w:cs="Arial"/>
                  <w:color w:val="000000"/>
                  <w:shd w:val="clear" w:color="auto" w:fill="FFFFFF"/>
                  <w:lang w:val="en-US" w:eastAsia="en-US"/>
                </w:rPr>
                <w:t> </w:t>
              </w:r>
              <w:r w:rsidR="00766999" w:rsidRPr="00072438">
                <w:rPr>
                  <w:rFonts w:eastAsia="Times New Roman" w:cs="Arial"/>
                  <w:i/>
                  <w:iCs/>
                  <w:color w:val="000000"/>
                  <w:shd w:val="clear" w:color="auto" w:fill="FFFFFF"/>
                  <w:lang w:val="en-US" w:eastAsia="en-US"/>
                </w:rPr>
                <w:t>What every engineer should know about software engineering</w:t>
              </w:r>
              <w:r w:rsidR="00766999" w:rsidRPr="00072438">
                <w:rPr>
                  <w:rFonts w:eastAsia="Times New Roman" w:cs="Arial"/>
                  <w:color w:val="000000"/>
                  <w:shd w:val="clear" w:color="auto" w:fill="FFFFFF"/>
                  <w:lang w:val="en-US" w:eastAsia="en-US"/>
                </w:rPr>
                <w:t xml:space="preserve">. </w:t>
              </w:r>
            </w:p>
            <w:p w14:paraId="135FEAD2" w14:textId="4125F734" w:rsidR="00312B04" w:rsidRPr="00072438" w:rsidRDefault="00766999" w:rsidP="00D006BC">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CRC press. ISBN 0849372283.</w:t>
              </w:r>
            </w:p>
            <w:p w14:paraId="775BC2E1" w14:textId="77777777" w:rsidR="00312B04" w:rsidRPr="00072438" w:rsidRDefault="00312B04" w:rsidP="00766999">
              <w:pPr>
                <w:spacing w:after="0" w:line="240" w:lineRule="auto"/>
                <w:ind w:left="720"/>
                <w:rPr>
                  <w:rFonts w:eastAsia="Times New Roman" w:cs="Arial"/>
                  <w:color w:val="000000"/>
                  <w:shd w:val="clear" w:color="auto" w:fill="FFFFFF"/>
                  <w:lang w:val="en-US" w:eastAsia="en-US"/>
                </w:rPr>
              </w:pPr>
            </w:p>
            <w:p w14:paraId="1650164C" w14:textId="62B00340"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PlayN</w:t>
              </w:r>
              <w:r w:rsidR="001C4B61" w:rsidRPr="00072438">
                <w:rPr>
                  <w:rFonts w:eastAsia="Times New Roman" w:cs="Times New Roman"/>
                  <w:lang w:val="en-US" w:eastAsia="en-US"/>
                </w:rPr>
                <w:t>.</w:t>
              </w:r>
              <w:r w:rsidRPr="00072438">
                <w:rPr>
                  <w:rFonts w:eastAsia="Times New Roman" w:cs="Times New Roman"/>
                  <w:lang w:val="en-US" w:eastAsia="en-US"/>
                </w:rPr>
                <w:t>, 2016. Google cross-platform framework [online]</w:t>
              </w:r>
            </w:p>
            <w:p w14:paraId="1B4BA809" w14:textId="3AB76175" w:rsidR="00312B04" w:rsidRPr="00072438" w:rsidRDefault="00312B04" w:rsidP="00766999">
              <w:pPr>
                <w:spacing w:after="0" w:line="240" w:lineRule="auto"/>
                <w:ind w:left="720"/>
                <w:rPr>
                  <w:rFonts w:eastAsia="Times New Roman" w:cs="Times New Roman"/>
                  <w:lang w:val="en-US" w:eastAsia="en-US"/>
                </w:rPr>
              </w:pPr>
              <w:r w:rsidRPr="00072438">
                <w:rPr>
                  <w:rFonts w:eastAsia="Times New Roman" w:cs="Times New Roman"/>
                  <w:lang w:val="en-US" w:eastAsia="en-US"/>
                </w:rPr>
                <w:t xml:space="preserve">Available at: </w:t>
              </w:r>
              <w:hyperlink r:id="rId99" w:history="1">
                <w:r w:rsidRPr="00072438">
                  <w:rPr>
                    <w:rStyle w:val="Hyperlink"/>
                    <w:rFonts w:eastAsia="Times New Roman" w:cs="Times New Roman"/>
                    <w:lang w:val="en-US" w:eastAsia="en-US"/>
                  </w:rPr>
                  <w:t>https://github.com/playn/playn</w:t>
                </w:r>
              </w:hyperlink>
              <w:r w:rsidRPr="00072438">
                <w:rPr>
                  <w:rFonts w:eastAsia="Times New Roman" w:cs="Times New Roman"/>
                  <w:lang w:val="en-US" w:eastAsia="en-US"/>
                </w:rPr>
                <w:t xml:space="preserve"> [Accessed</w:t>
              </w:r>
              <w:r w:rsidR="00E93B19" w:rsidRPr="00072438">
                <w:rPr>
                  <w:rFonts w:eastAsia="Times New Roman" w:cs="Times New Roman"/>
                  <w:lang w:val="en-US" w:eastAsia="en-US"/>
                </w:rPr>
                <w:t>:</w:t>
              </w:r>
              <w:r w:rsidRPr="00072438">
                <w:rPr>
                  <w:rFonts w:eastAsia="Times New Roman" w:cs="Times New Roman"/>
                  <w:lang w:val="en-US" w:eastAsia="en-US"/>
                </w:rPr>
                <w:t xml:space="preserve"> 2016 April 11]</w:t>
              </w:r>
            </w:p>
            <w:p w14:paraId="4BD24B5C" w14:textId="77777777" w:rsidR="00E93B19" w:rsidRPr="00072438" w:rsidRDefault="00E93B19" w:rsidP="00766999">
              <w:pPr>
                <w:spacing w:after="0" w:line="240" w:lineRule="auto"/>
                <w:ind w:left="720"/>
                <w:rPr>
                  <w:rFonts w:eastAsia="Times New Roman" w:cs="Times New Roman"/>
                  <w:lang w:val="en-US" w:eastAsia="en-US"/>
                </w:rPr>
              </w:pPr>
            </w:p>
            <w:p w14:paraId="361512DA" w14:textId="1947630F" w:rsidR="00E93B19" w:rsidRPr="00072438" w:rsidRDefault="00E93B19" w:rsidP="00E93B19">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Roberto Minelli, Andrea Mocci and Michele Lanza</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2016. </w:t>
              </w:r>
              <w:r w:rsidRPr="00072438">
                <w:rPr>
                  <w:rFonts w:eastAsia="Times New Roman" w:cs="Arial"/>
                  <w:i/>
                  <w:iCs/>
                  <w:color w:val="000000"/>
                  <w:shd w:val="clear" w:color="auto" w:fill="FFFFFF"/>
                  <w:lang w:val="en-US" w:eastAsia="en-US"/>
                </w:rPr>
                <w:t>Measuring Navigation Efficiency in the IDE, </w:t>
              </w:r>
              <w:r w:rsidRPr="00072438">
                <w:rPr>
                  <w:rFonts w:eastAsia="Times New Roman" w:cs="Arial"/>
                  <w:color w:val="000000"/>
                  <w:shd w:val="clear" w:color="auto" w:fill="FFFFFF"/>
                  <w:lang w:val="en-US" w:eastAsia="en-US"/>
                </w:rPr>
                <w:t>Available at:</w:t>
              </w:r>
            </w:p>
            <w:p w14:paraId="50CAD9BB" w14:textId="2A8B3D32" w:rsidR="00E93B19" w:rsidRPr="00072438" w:rsidRDefault="00E93B19" w:rsidP="00E93B19">
              <w:pPr>
                <w:spacing w:after="0" w:line="240" w:lineRule="auto"/>
                <w:ind w:left="720"/>
                <w:rPr>
                  <w:rFonts w:eastAsia="Times New Roman" w:cs="Times New Roman"/>
                  <w:lang w:val="en-US" w:eastAsia="en-US"/>
                </w:rPr>
              </w:pPr>
              <w:r w:rsidRPr="00072438">
                <w:rPr>
                  <w:rFonts w:eastAsia="Times New Roman" w:cs="Arial"/>
                  <w:i/>
                  <w:iCs/>
                  <w:color w:val="000000"/>
                  <w:u w:val="single"/>
                  <w:shd w:val="clear" w:color="auto" w:fill="FFFFFF"/>
                  <w:lang w:val="en-US" w:eastAsia="en-US"/>
                </w:rPr>
                <w:t>http://www.inf.usi.ch/phd/minelli/downloads/Mine2016a.pdf</w:t>
              </w:r>
              <w:r w:rsidRPr="00072438">
                <w:rPr>
                  <w:rFonts w:eastAsia="Times New Roman" w:cs="Arial"/>
                  <w:color w:val="000000"/>
                  <w:shd w:val="clear" w:color="auto" w:fill="FFFFFF"/>
                  <w:lang w:val="en-US" w:eastAsia="en-US"/>
                </w:rPr>
                <w:t> [Accessed: 14 April 2016].</w:t>
              </w:r>
            </w:p>
            <w:p w14:paraId="45D55643" w14:textId="2B0C7DEB" w:rsidR="0033681F" w:rsidRPr="00072438" w:rsidRDefault="0033681F" w:rsidP="0033681F">
              <w:pPr>
                <w:pStyle w:val="ReferenceHeading"/>
                <w:ind w:firstLine="720"/>
                <w:rPr>
                  <w:rFonts w:asciiTheme="minorHAnsi" w:eastAsiaTheme="minorEastAsia" w:hAnsiTheme="minorHAnsi" w:cstheme="minorBidi"/>
                  <w:bCs w:val="0"/>
                  <w:sz w:val="22"/>
                </w:rPr>
              </w:pPr>
              <w:bookmarkStart w:id="79" w:name="_Toc322005642"/>
              <w:bookmarkStart w:id="80" w:name="_Toc322355884"/>
              <w:r w:rsidRPr="00072438">
                <w:rPr>
                  <w:rFonts w:asciiTheme="minorHAnsi" w:eastAsiaTheme="minorEastAsia" w:hAnsiTheme="minorHAnsi" w:cstheme="minorBidi"/>
                  <w:bCs w:val="0"/>
                  <w:sz w:val="22"/>
                </w:rPr>
                <w:t>Ultimate++</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xml:space="preserve">, 2016. </w:t>
              </w:r>
              <w:r w:rsidR="00B54CE4" w:rsidRPr="00072438">
                <w:rPr>
                  <w:rFonts w:asciiTheme="minorHAnsi" w:eastAsiaTheme="minorEastAsia" w:hAnsiTheme="minorHAnsi" w:cstheme="minorBidi"/>
                  <w:bCs w:val="0"/>
                  <w:sz w:val="22"/>
                </w:rPr>
                <w:t>C++ GUI framework</w:t>
              </w:r>
              <w:r w:rsidRPr="00072438">
                <w:rPr>
                  <w:rFonts w:asciiTheme="minorHAnsi" w:eastAsiaTheme="minorEastAsia" w:hAnsiTheme="minorHAnsi" w:cstheme="minorBidi"/>
                  <w:bCs w:val="0"/>
                  <w:sz w:val="22"/>
                </w:rPr>
                <w:t xml:space="preserve"> [online]</w:t>
              </w:r>
              <w:bookmarkEnd w:id="79"/>
              <w:bookmarkEnd w:id="80"/>
            </w:p>
            <w:p w14:paraId="3FCB737A" w14:textId="4ED551A9" w:rsidR="00A71A8F" w:rsidRPr="00A71A8F" w:rsidRDefault="0033681F" w:rsidP="0033681F">
              <w:r w:rsidRPr="00072438">
                <w:tab/>
                <w:t xml:space="preserve">Available at: </w:t>
              </w:r>
              <w:r w:rsidR="00B54CE4" w:rsidRPr="00072438">
                <w:t>http://www.ultimatepp.org/ [Accessed 2016 March 10</w:t>
              </w:r>
              <w:r w:rsidRPr="00072438">
                <w:t>]</w:t>
              </w:r>
            </w:p>
            <w:p w14:paraId="3ED70DDD" w14:textId="77777777"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color w:val="000000"/>
                  <w:shd w:val="clear" w:color="auto" w:fill="FFFFFF"/>
                  <w:lang w:val="en-US" w:eastAsia="en-US"/>
                </w:rPr>
                <w:lastRenderedPageBreak/>
                <w:t>University of Virginia</w:t>
              </w:r>
              <w:r>
                <w:rPr>
                  <w:rFonts w:eastAsia="Times New Roman" w:cs="Arial"/>
                  <w:color w:val="000000"/>
                  <w:shd w:val="clear" w:color="auto" w:fill="FFFFFF"/>
                  <w:lang w:val="en-US" w:eastAsia="en-US"/>
                </w:rPr>
                <w:t>., 2007.</w:t>
              </w:r>
              <w:r w:rsidRPr="00A71A8F">
                <w:rPr>
                  <w:rFonts w:eastAsia="Times New Roman" w:cs="Arial"/>
                  <w:color w:val="000000"/>
                  <w:shd w:val="clear" w:color="auto" w:fill="FFFFFF"/>
                  <w:lang w:val="en-US" w:eastAsia="en-US"/>
                </w:rPr>
                <w:t> </w:t>
              </w:r>
              <w:r w:rsidRPr="00A71A8F">
                <w:rPr>
                  <w:rFonts w:eastAsia="Times New Roman" w:cs="Arial"/>
                  <w:i/>
                  <w:iCs/>
                  <w:color w:val="000000"/>
                  <w:shd w:val="clear" w:color="auto" w:fill="FFFFFF"/>
                  <w:lang w:val="en-US" w:eastAsia="en-US"/>
                </w:rPr>
                <w:t>Lexical Analysis: Regular expression, </w:t>
              </w:r>
              <w:r w:rsidRPr="00A71A8F">
                <w:rPr>
                  <w:rFonts w:eastAsia="Times New Roman" w:cs="Arial"/>
                  <w:color w:val="000000"/>
                  <w:shd w:val="clear" w:color="auto" w:fill="FFFFFF"/>
                  <w:lang w:val="en-US" w:eastAsia="en-US"/>
                </w:rPr>
                <w:t>Available at:</w:t>
              </w:r>
            </w:p>
            <w:p w14:paraId="210E4FAB" w14:textId="5B3BA49D" w:rsidR="00A71A8F" w:rsidRDefault="00A71A8F" w:rsidP="00A71A8F">
              <w:pPr>
                <w:spacing w:after="0" w:line="240" w:lineRule="auto"/>
                <w:ind w:left="720"/>
                <w:rPr>
                  <w:rFonts w:eastAsia="Times New Roman" w:cs="Arial"/>
                  <w:color w:val="000000"/>
                  <w:shd w:val="clear" w:color="auto" w:fill="FFFFFF"/>
                  <w:lang w:val="en-US" w:eastAsia="en-US"/>
                </w:rPr>
              </w:pPr>
              <w:r w:rsidRPr="00A71A8F">
                <w:rPr>
                  <w:rFonts w:eastAsia="Times New Roman" w:cs="Arial"/>
                  <w:i/>
                  <w:iCs/>
                  <w:color w:val="000000"/>
                  <w:u w:val="single"/>
                  <w:shd w:val="clear" w:color="auto" w:fill="FFFFFF"/>
                  <w:lang w:val="en-US" w:eastAsia="en-US"/>
                </w:rPr>
                <w:t>http://www.cs.virginia.edu/kim/courses/cs471/lec/cs471-02-lex.pdf</w:t>
              </w:r>
              <w:r w:rsidRPr="00A71A8F">
                <w:rPr>
                  <w:rFonts w:eastAsia="Times New Roman" w:cs="Arial"/>
                  <w:color w:val="000000"/>
                  <w:shd w:val="clear" w:color="auto" w:fill="FFFFFF"/>
                  <w:lang w:val="en-US" w:eastAsia="en-US"/>
                </w:rPr>
                <w:t> </w:t>
              </w:r>
            </w:p>
            <w:p w14:paraId="35BD8369" w14:textId="0C9738BF" w:rsidR="00A71A8F" w:rsidRPr="00A71A8F" w:rsidRDefault="00A71A8F" w:rsidP="00A71A8F">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[Accessed: 14 April 2016]</w:t>
              </w:r>
              <w:r w:rsidRPr="00A71A8F">
                <w:rPr>
                  <w:rFonts w:eastAsia="Times New Roman" w:cs="Arial"/>
                  <w:color w:val="000000"/>
                  <w:shd w:val="clear" w:color="auto" w:fill="FFFFFF"/>
                  <w:lang w:val="en-US" w:eastAsia="en-US"/>
                </w:rPr>
                <w:t>.</w:t>
              </w:r>
            </w:p>
            <w:p w14:paraId="4AA3D5B0" w14:textId="391D1070" w:rsidR="000D2C17" w:rsidRPr="00072438" w:rsidRDefault="000D2C17" w:rsidP="000D2C17">
              <w:pPr>
                <w:pStyle w:val="ReferenceHeading"/>
                <w:ind w:firstLine="720"/>
                <w:rPr>
                  <w:rFonts w:asciiTheme="minorHAnsi" w:eastAsiaTheme="minorEastAsia" w:hAnsiTheme="minorHAnsi" w:cstheme="minorBidi"/>
                  <w:bCs w:val="0"/>
                  <w:sz w:val="22"/>
                </w:rPr>
              </w:pPr>
              <w:bookmarkStart w:id="81" w:name="_Toc322005643"/>
              <w:bookmarkStart w:id="82" w:name="_Toc322355885"/>
              <w:r w:rsidRPr="00072438">
                <w:rPr>
                  <w:rFonts w:asciiTheme="minorHAnsi" w:eastAsiaTheme="minorEastAsia" w:hAnsiTheme="minorHAnsi" w:cstheme="minorBidi"/>
                  <w:bCs w:val="0"/>
                  <w:sz w:val="22"/>
                </w:rPr>
                <w:t>Yourdictionary</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Software engineering definition [online]</w:t>
              </w:r>
              <w:bookmarkEnd w:id="81"/>
              <w:bookmarkEnd w:id="82"/>
            </w:p>
            <w:p w14:paraId="59641A4C" w14:textId="50C222E9" w:rsidR="000D2C17" w:rsidRPr="00072438" w:rsidRDefault="000D2C17" w:rsidP="00391EA2">
              <w:r w:rsidRPr="00072438">
                <w:tab/>
                <w:t>Available at: http://www.yourdictionary.com/software-engineering</w:t>
              </w:r>
              <w:r w:rsidRPr="00072438">
                <w:tab/>
              </w:r>
              <w:r w:rsidRPr="00072438">
                <w:tab/>
              </w:r>
              <w:r w:rsidRPr="00072438">
                <w:tab/>
                <w:t>[Accessed 2015 October 12]</w:t>
              </w:r>
            </w:p>
            <w:p w14:paraId="5E4F2456" w14:textId="35E1F913" w:rsidR="00824BC5" w:rsidRPr="00072438" w:rsidRDefault="00824BC5" w:rsidP="00824BC5">
              <w:pPr>
                <w:pStyle w:val="ReferenceHeading"/>
                <w:ind w:firstLine="720"/>
                <w:rPr>
                  <w:rFonts w:asciiTheme="minorHAnsi" w:eastAsiaTheme="minorEastAsia" w:hAnsiTheme="minorHAnsi" w:cstheme="minorBidi"/>
                  <w:bCs w:val="0"/>
                  <w:sz w:val="22"/>
                </w:rPr>
              </w:pPr>
              <w:bookmarkStart w:id="83" w:name="_Toc322005644"/>
              <w:bookmarkStart w:id="84" w:name="_Toc322355886"/>
              <w:r w:rsidRPr="00072438">
                <w:rPr>
                  <w:rFonts w:asciiTheme="minorHAnsi" w:eastAsiaTheme="minorEastAsia" w:hAnsiTheme="minorHAnsi" w:cstheme="minorBidi"/>
                  <w:bCs w:val="0"/>
                  <w:sz w:val="22"/>
                </w:rPr>
                <w:t>SourceCode Pro</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2016. Code editor [online]</w:t>
              </w:r>
              <w:bookmarkEnd w:id="83"/>
              <w:bookmarkEnd w:id="84"/>
            </w:p>
            <w:p w14:paraId="20104F3B" w14:textId="5542BA09" w:rsidR="00824BC5" w:rsidRPr="00072438" w:rsidRDefault="00824BC5" w:rsidP="00391EA2">
              <w:r w:rsidRPr="00072438">
                <w:tab/>
                <w:t>Available at: https://github.com/adobe-fonts/source-code-pro [Accessed 2016 April 2nd]</w:t>
              </w:r>
            </w:p>
            <w:p w14:paraId="7C3BCC93" w14:textId="529193DA" w:rsidR="00327526" w:rsidRPr="00072438" w:rsidRDefault="00327526" w:rsidP="000D2C17">
              <w:pPr>
                <w:pStyle w:val="ReferenceHeading"/>
                <w:ind w:firstLine="720"/>
                <w:rPr>
                  <w:rFonts w:asciiTheme="minorHAnsi" w:eastAsiaTheme="minorEastAsia" w:hAnsiTheme="minorHAnsi" w:cstheme="minorBidi"/>
                  <w:bCs w:val="0"/>
                  <w:sz w:val="22"/>
                </w:rPr>
              </w:pPr>
              <w:bookmarkStart w:id="85" w:name="_Toc322005645"/>
              <w:bookmarkStart w:id="86" w:name="_Toc322355887"/>
              <w:r w:rsidRPr="00072438">
                <w:rPr>
                  <w:rFonts w:asciiTheme="minorHAnsi" w:eastAsiaTheme="minorEastAsia" w:hAnsiTheme="minorHAnsi" w:cstheme="minorBidi"/>
                  <w:bCs w:val="0"/>
                  <w:sz w:val="22"/>
                </w:rPr>
                <w:t>Sublime 2</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Code editor [online]</w:t>
              </w:r>
              <w:bookmarkEnd w:id="85"/>
              <w:bookmarkEnd w:id="86"/>
            </w:p>
            <w:p w14:paraId="30ADB7DA" w14:textId="03D46A7A" w:rsidR="00D2758F" w:rsidRPr="00072438" w:rsidRDefault="00327526" w:rsidP="00391EA2">
              <w:r w:rsidRPr="00072438">
                <w:tab/>
                <w:t>Available at: http://www.sublimetext.com/2  [Accessed 2016 March 3]</w:t>
              </w:r>
            </w:p>
            <w:p w14:paraId="6459D89D" w14:textId="1B1B911E" w:rsidR="0092002D" w:rsidRPr="00072438" w:rsidRDefault="0092002D" w:rsidP="0092002D">
              <w:pPr>
                <w:pStyle w:val="ReferenceHeading"/>
                <w:ind w:firstLine="720"/>
                <w:rPr>
                  <w:rFonts w:asciiTheme="minorHAnsi" w:eastAsiaTheme="minorEastAsia" w:hAnsiTheme="minorHAnsi" w:cstheme="minorBidi"/>
                  <w:bCs w:val="0"/>
                  <w:sz w:val="22"/>
                </w:rPr>
              </w:pPr>
              <w:bookmarkStart w:id="87" w:name="_Toc322005646"/>
              <w:bookmarkStart w:id="88" w:name="_Toc322355888"/>
              <w:r w:rsidRPr="00072438">
                <w:rPr>
                  <w:rFonts w:asciiTheme="minorHAnsi" w:eastAsiaTheme="minorEastAsia" w:hAnsiTheme="minorHAnsi" w:cstheme="minorBidi"/>
                  <w:bCs w:val="0"/>
                  <w:sz w:val="22"/>
                </w:rPr>
                <w:t>QT</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C++ development framework [online]</w:t>
              </w:r>
              <w:bookmarkEnd w:id="87"/>
              <w:bookmarkEnd w:id="88"/>
            </w:p>
            <w:p w14:paraId="11EA13BE" w14:textId="041D555F" w:rsidR="002F34F6" w:rsidRPr="00072438" w:rsidRDefault="0092002D" w:rsidP="0092002D">
              <w:r w:rsidRPr="00072438">
                <w:tab/>
                <w:t xml:space="preserve">Available at: </w:t>
              </w:r>
              <w:hyperlink r:id="rId100" w:history="1">
                <w:r w:rsidRPr="00072438">
                  <w:rPr>
                    <w:rStyle w:val="Hyperlink"/>
                  </w:rPr>
                  <w:t>http://www.qt.io</w:t>
                </w:r>
              </w:hyperlink>
              <w:r w:rsidRPr="00072438">
                <w:t xml:space="preserve"> [Accessed 2016 March 10]</w:t>
              </w:r>
            </w:p>
            <w:bookmarkStart w:id="89" w:name="_Toc322355889" w:displacedByCustomXml="next"/>
            <w:bookmarkStart w:id="90" w:name="_Toc322005647" w:displacedByCustomXml="next"/>
            <w:sdt>
              <w:sdtPr>
                <w:rPr>
                  <w:rFonts w:asciiTheme="minorHAnsi" w:eastAsiaTheme="minorEastAsia" w:hAnsiTheme="minorHAnsi" w:cstheme="minorBidi"/>
                  <w:bCs w:val="0"/>
                  <w:sz w:val="22"/>
                </w:rPr>
                <w:id w:val="-364679075"/>
                <w:bibliography/>
              </w:sdtPr>
              <w:sdtContent>
                <w:p w14:paraId="30A4F579" w14:textId="0B9AF40F" w:rsidR="000920CF" w:rsidRPr="00072438" w:rsidRDefault="000920CF" w:rsidP="000920CF">
                  <w:pPr>
                    <w:pStyle w:val="ReferenceHeading"/>
                    <w:ind w:firstLine="720"/>
                    <w:rPr>
                      <w:rFonts w:asciiTheme="minorHAnsi" w:eastAsiaTheme="minorEastAsia" w:hAnsiTheme="minorHAnsi" w:cstheme="minorBidi"/>
                      <w:bCs w:val="0"/>
                      <w:sz w:val="22"/>
                    </w:rPr>
                  </w:pPr>
                  <w:r w:rsidRPr="00072438">
                    <w:rPr>
                      <w:rFonts w:asciiTheme="minorHAnsi" w:eastAsiaTheme="minorEastAsia" w:hAnsiTheme="minorHAnsi" w:cstheme="minorBidi"/>
                      <w:bCs w:val="0"/>
                      <w:sz w:val="22"/>
                    </w:rPr>
                    <w:t>QT Creator</w:t>
                  </w:r>
                  <w:r w:rsidR="001C4B61" w:rsidRPr="00072438">
                    <w:rPr>
                      <w:rFonts w:asciiTheme="minorHAnsi" w:eastAsiaTheme="minorEastAsia" w:hAnsiTheme="minorHAnsi" w:cstheme="minorBidi"/>
                      <w:bCs w:val="0"/>
                      <w:sz w:val="22"/>
                    </w:rPr>
                    <w:t>.</w:t>
                  </w:r>
                  <w:r w:rsidRPr="00072438">
                    <w:rPr>
                      <w:rFonts w:asciiTheme="minorHAnsi" w:eastAsiaTheme="minorEastAsia" w:hAnsiTheme="minorHAnsi" w:cstheme="minorBidi"/>
                      <w:bCs w:val="0"/>
                      <w:sz w:val="22"/>
                    </w:rPr>
                    <w:t>, 2015. QT IDE [online]</w:t>
                  </w:r>
                  <w:bookmarkEnd w:id="90"/>
                  <w:bookmarkEnd w:id="89"/>
                </w:p>
                <w:p w14:paraId="7D99EEEA" w14:textId="26A9A905" w:rsidR="000B42A8" w:rsidRPr="00072438" w:rsidRDefault="000920CF" w:rsidP="000920CF">
                  <w:r w:rsidRPr="00072438">
                    <w:tab/>
                    <w:t>Available at: http: http://www.qt.io/download/ [Accessed 2016 March 7]</w:t>
                  </w:r>
                </w:p>
                <w:p w14:paraId="18899DD9" w14:textId="6AE62B64" w:rsidR="00D006BC" w:rsidRPr="00072438" w:rsidRDefault="00D006BC" w:rsidP="00D006BC">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Tam C and Wells D</w:t>
                  </w:r>
                  <w:r w:rsidR="001C4B61" w:rsidRPr="00072438">
                    <w:rPr>
                      <w:rFonts w:eastAsia="Times New Roman" w:cs="Arial"/>
                      <w:color w:val="000000"/>
                      <w:shd w:val="clear" w:color="auto" w:fill="FFFFFF"/>
                      <w:lang w:val="en-US" w:eastAsia="en-US"/>
                    </w:rPr>
                    <w:t>.</w:t>
                  </w:r>
                  <w:r w:rsidRPr="00072438">
                    <w:rPr>
                      <w:rFonts w:eastAsia="Times New Roman" w:cs="Arial"/>
                      <w:color w:val="000000"/>
                      <w:shd w:val="clear" w:color="auto" w:fill="FFFFFF"/>
                      <w:lang w:val="en-US" w:eastAsia="en-US"/>
                    </w:rPr>
                    <w:t>, 2009. Evaluating the Benefits of Displaying Word Prediction Lists on a Personal Digital Assistant at the Keyboard Level, </w:t>
                  </w:r>
                  <w:r w:rsidRPr="00072438">
                    <w:rPr>
                      <w:rFonts w:eastAsia="Times New Roman" w:cs="Arial"/>
                      <w:i/>
                      <w:iCs/>
                      <w:color w:val="000000"/>
                      <w:shd w:val="clear" w:color="auto" w:fill="FFFFFF"/>
                      <w:lang w:val="en-US" w:eastAsia="en-US"/>
                    </w:rPr>
                    <w:t>Assistive Technology: The Official Journal of RESNA, </w:t>
                  </w:r>
                  <w:r w:rsidRPr="00072438">
                    <w:rPr>
                      <w:rFonts w:eastAsia="Times New Roman" w:cs="Arial"/>
                      <w:color w:val="000000"/>
                      <w:shd w:val="clear" w:color="auto" w:fill="FFFFFF"/>
                      <w:lang w:val="en-US" w:eastAsia="en-US"/>
                    </w:rPr>
                    <w:t>21(3), pp. 105-114</w:t>
                  </w:r>
                </w:p>
                <w:p w14:paraId="2F4B9339" w14:textId="77777777" w:rsidR="000D6B50" w:rsidRPr="00072438" w:rsidRDefault="000D6B50" w:rsidP="000D6B50">
                  <w:pPr>
                    <w:spacing w:after="0" w:line="240" w:lineRule="auto"/>
                    <w:ind w:left="720"/>
                    <w:rPr>
                      <w:rFonts w:eastAsia="Times New Roman" w:cs="Times New Roman"/>
                      <w:lang w:val="en-US" w:eastAsia="en-US"/>
                    </w:rPr>
                  </w:pPr>
                </w:p>
                <w:p w14:paraId="5828090C" w14:textId="0B0F4527" w:rsidR="00014EFC" w:rsidRPr="00072438" w:rsidRDefault="001D3BA5" w:rsidP="007762EC">
                  <w:pPr>
                    <w:ind w:left="720"/>
                  </w:pPr>
                  <w:r w:rsidRPr="00072438">
                    <w:t xml:space="preserve">Walker, D. M., 2013. </w:t>
                  </w:r>
                  <w:r w:rsidRPr="00072438">
                    <w:rPr>
                      <w:i/>
                      <w:iCs/>
                    </w:rPr>
                    <w:t xml:space="preserve">Code editor with syntax highlighting &amp; autocomplete. </w:t>
                  </w:r>
                  <w:r w:rsidRPr="00072438">
                    <w:t>Hull: University of Hull.</w:t>
                  </w:r>
                </w:p>
                <w:p w14:paraId="3B98E4B8" w14:textId="1F4666E5"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Wangping S</w:t>
                  </w:r>
                  <w:r w:rsidR="00F0429F" w:rsidRPr="00072438">
                    <w:rPr>
                      <w:rFonts w:eastAsia="Times New Roman" w:cs="Arial"/>
                      <w:color w:val="000000"/>
                      <w:shd w:val="clear" w:color="auto" w:fill="FFFFFF"/>
                      <w:lang w:val="en-US" w:eastAsia="en-US"/>
                    </w:rPr>
                    <w:t>un, Xin Wang and Xian Sun</w:t>
                  </w:r>
                  <w:r w:rsidR="001C4B61" w:rsidRPr="00072438">
                    <w:rPr>
                      <w:rFonts w:eastAsia="Times New Roman" w:cs="Arial"/>
                      <w:color w:val="000000"/>
                      <w:shd w:val="clear" w:color="auto" w:fill="FFFFFF"/>
                      <w:lang w:val="en-US" w:eastAsia="en-US"/>
                    </w:rPr>
                    <w:t>.</w:t>
                  </w:r>
                  <w:r w:rsidR="00F0429F" w:rsidRPr="00072438">
                    <w:rPr>
                      <w:rFonts w:eastAsia="Times New Roman" w:cs="Arial"/>
                      <w:color w:val="000000"/>
                      <w:shd w:val="clear" w:color="auto" w:fill="FFFFFF"/>
                      <w:lang w:val="en-US" w:eastAsia="en-US"/>
                    </w:rPr>
                    <w:t>, 2012.</w:t>
                  </w:r>
                  <w:r w:rsidRPr="00072438">
                    <w:rPr>
                      <w:rFonts w:eastAsia="Times New Roman" w:cs="Arial"/>
                      <w:color w:val="000000"/>
                      <w:shd w:val="clear" w:color="auto" w:fill="FFFFFF"/>
                      <w:lang w:val="en-US" w:eastAsia="en-US"/>
                    </w:rPr>
                    <w:t> </w:t>
                  </w:r>
                  <w:r w:rsidRPr="00072438">
                    <w:rPr>
                      <w:rFonts w:eastAsia="Times New Roman" w:cs="Arial"/>
                      <w:i/>
                      <w:iCs/>
                      <w:color w:val="000000"/>
                      <w:shd w:val="clear" w:color="auto" w:fill="FFFFFF"/>
                      <w:lang w:val="en-US" w:eastAsia="en-US"/>
                    </w:rPr>
                    <w:t>USING MODULAR PROGRAMMING STRATEGY TO PRACTICE COMPUTER PROGRAMMING: A CASE STUDY. </w:t>
                  </w:r>
                  <w:r w:rsidRPr="00072438">
                    <w:rPr>
                      <w:rFonts w:eastAsia="Times New Roman" w:cs="Arial"/>
                      <w:color w:val="000000"/>
                      <w:shd w:val="clear" w:color="auto" w:fill="FFFFFF"/>
                      <w:lang w:val="en-US" w:eastAsia="en-US"/>
                    </w:rPr>
                    <w:t xml:space="preserve">[Online]. </w:t>
                  </w:r>
                </w:p>
                <w:p w14:paraId="37B3306D" w14:textId="2CD3298A" w:rsidR="002F34F6" w:rsidRPr="00072438" w:rsidRDefault="002F34F6" w:rsidP="002F34F6">
                  <w:pPr>
                    <w:spacing w:after="0" w:line="240" w:lineRule="auto"/>
                    <w:ind w:left="720"/>
                    <w:rPr>
                      <w:rFonts w:eastAsia="Times New Roman" w:cs="Arial"/>
                      <w:color w:val="000000"/>
                      <w:shd w:val="clear" w:color="auto" w:fill="FFFFFF"/>
                      <w:lang w:val="en-US" w:eastAsia="en-US"/>
                    </w:rPr>
                  </w:pPr>
                  <w:r w:rsidRPr="00072438">
                    <w:rPr>
                      <w:rFonts w:eastAsia="Times New Roman" w:cs="Arial"/>
                      <w:color w:val="000000"/>
                      <w:shd w:val="clear" w:color="auto" w:fill="FFFFFF"/>
                      <w:lang w:val="en-US" w:eastAsia="en-US"/>
                    </w:rPr>
                    <w:t xml:space="preserve">Available at: </w:t>
                  </w:r>
                  <w:r w:rsidRPr="00072438">
                    <w:rPr>
                      <w:rFonts w:eastAsia="Times New Roman" w:cs="Arial"/>
                      <w:i/>
                      <w:iCs/>
                      <w:color w:val="000000"/>
                      <w:u w:val="single"/>
                      <w:shd w:val="clear" w:color="auto" w:fill="FFFFFF"/>
                      <w:lang w:val="en-US" w:eastAsia="en-US"/>
                    </w:rPr>
                    <w:t>https://www.asee.org/public/conferences/8/papers/3155/download</w:t>
                  </w:r>
                  <w:r w:rsidR="00882C8D" w:rsidRPr="00072438">
                    <w:rPr>
                      <w:rFonts w:eastAsia="Times New Roman" w:cs="Arial"/>
                      <w:color w:val="000000"/>
                      <w:shd w:val="clear" w:color="auto" w:fill="FFFFFF"/>
                      <w:lang w:val="en-US" w:eastAsia="en-US"/>
                    </w:rPr>
                    <w:t> [Accessed: 1st April 2016]</w:t>
                  </w:r>
                  <w:r w:rsidRPr="00072438">
                    <w:rPr>
                      <w:rFonts w:eastAsia="Times New Roman" w:cs="Arial"/>
                      <w:color w:val="000000"/>
                      <w:shd w:val="clear" w:color="auto" w:fill="FFFFFF"/>
                      <w:lang w:val="en-US" w:eastAsia="en-US"/>
                    </w:rPr>
                    <w:t>.</w:t>
                  </w:r>
                </w:p>
                <w:p w14:paraId="5EBEFB8F" w14:textId="77777777" w:rsidR="00882C8D" w:rsidRPr="00072438" w:rsidRDefault="00882C8D" w:rsidP="002F34F6">
                  <w:pPr>
                    <w:spacing w:after="0" w:line="240" w:lineRule="auto"/>
                    <w:ind w:left="720"/>
                    <w:rPr>
                      <w:rFonts w:eastAsia="Times New Roman" w:cs="Arial"/>
                      <w:color w:val="000000"/>
                      <w:shd w:val="clear" w:color="auto" w:fill="FFFFFF"/>
                      <w:lang w:val="en-US" w:eastAsia="en-US"/>
                    </w:rPr>
                  </w:pPr>
                </w:p>
                <w:p w14:paraId="0D262A5F" w14:textId="36316041" w:rsidR="00882C8D" w:rsidRPr="00072438" w:rsidRDefault="001C4B61" w:rsidP="00882C8D">
                  <w:pPr>
                    <w:spacing w:after="0" w:line="240" w:lineRule="auto"/>
                    <w:ind w:left="720"/>
                    <w:rPr>
                      <w:rFonts w:eastAsia="Times New Roman" w:cs="Times New Roman"/>
                      <w:lang w:val="en-US" w:eastAsia="en-US"/>
                    </w:rPr>
                  </w:pPr>
                  <w:r w:rsidRPr="00072438">
                    <w:rPr>
                      <w:rFonts w:eastAsia="Times New Roman" w:cs="Arial"/>
                      <w:color w:val="000000"/>
                      <w:shd w:val="clear" w:color="auto" w:fill="FFFFFF"/>
                      <w:lang w:val="en-US" w:eastAsia="en-US"/>
                    </w:rPr>
                    <w:t>Won Kim, Seonghoon Kang., 2007.</w:t>
                  </w:r>
                  <w:r w:rsidR="00882C8D" w:rsidRPr="00072438">
                    <w:rPr>
                      <w:rFonts w:eastAsia="Times New Roman" w:cs="Arial"/>
                      <w:color w:val="000000"/>
                      <w:shd w:val="clear" w:color="auto" w:fill="FFFFFF"/>
                      <w:lang w:val="en-US" w:eastAsia="en-US"/>
                    </w:rPr>
                    <w:t> </w:t>
                  </w:r>
                  <w:r w:rsidR="00882C8D" w:rsidRPr="00072438">
                    <w:rPr>
                      <w:rFonts w:eastAsia="Times New Roman" w:cs="Arial"/>
                      <w:i/>
                      <w:iCs/>
                      <w:color w:val="000000"/>
                      <w:shd w:val="clear" w:color="auto" w:fill="FFFFFF"/>
                      <w:lang w:val="en-US" w:eastAsia="en-US"/>
                    </w:rPr>
                    <w:t>Minimalist and Intuitive User Interface Design Guidelines for Consumer Electronics Devices . </w:t>
                  </w:r>
                  <w:r w:rsidR="00882C8D" w:rsidRPr="00072438">
                    <w:rPr>
                      <w:rFonts w:eastAsia="Times New Roman" w:cs="Arial"/>
                      <w:color w:val="000000"/>
                      <w:shd w:val="clear" w:color="auto" w:fill="FFFFFF"/>
                      <w:lang w:val="en-US" w:eastAsia="en-US"/>
                    </w:rPr>
                    <w:t>[Online]. Available at:</w:t>
                  </w:r>
                  <w:r w:rsidR="00882C8D" w:rsidRPr="00072438">
                    <w:rPr>
                      <w:rFonts w:eastAsia="Times New Roman" w:cs="Arial"/>
                      <w:i/>
                      <w:iCs/>
                      <w:color w:val="000000"/>
                      <w:u w:val="single"/>
                      <w:shd w:val="clear" w:color="auto" w:fill="FFFFFF"/>
                      <w:lang w:val="en-US" w:eastAsia="en-US"/>
                    </w:rPr>
                    <w:t>http://www.jot.fm/issues/issue_2007_03/column5.pdf</w:t>
                  </w:r>
                  <w:r w:rsidR="00882C8D" w:rsidRPr="00072438">
                    <w:rPr>
                      <w:rFonts w:eastAsia="Times New Roman" w:cs="Arial"/>
                      <w:color w:val="000000"/>
                      <w:shd w:val="clear" w:color="auto" w:fill="FFFFFF"/>
                      <w:lang w:val="en-US" w:eastAsia="en-US"/>
                    </w:rPr>
                    <w:t> [Accessed: 1st April 2016].</w:t>
                  </w:r>
                </w:p>
                <w:p w14:paraId="230F5079" w14:textId="77777777" w:rsidR="00882C8D" w:rsidRPr="00072438" w:rsidRDefault="00882C8D" w:rsidP="002F34F6">
                  <w:pPr>
                    <w:spacing w:after="0" w:line="240" w:lineRule="auto"/>
                    <w:ind w:left="720"/>
                    <w:rPr>
                      <w:rFonts w:eastAsia="Times New Roman" w:cs="Times New Roman"/>
                      <w:lang w:val="en-US" w:eastAsia="en-US"/>
                    </w:rPr>
                  </w:pPr>
                </w:p>
                <w:p w14:paraId="744507F1" w14:textId="77777777" w:rsidR="002F34F6" w:rsidRPr="00072438" w:rsidRDefault="002F34F6" w:rsidP="001D3BA5">
                  <w:pPr>
                    <w:ind w:left="720"/>
                  </w:pPr>
                </w:p>
                <w:p w14:paraId="361BEFFE" w14:textId="77777777" w:rsidR="000D2C17" w:rsidRPr="00072438" w:rsidRDefault="000D2C17" w:rsidP="001D3BA5">
                  <w:pPr>
                    <w:ind w:left="720"/>
                  </w:pPr>
                </w:p>
                <w:p w14:paraId="199D0125" w14:textId="77777777" w:rsidR="003A2D40" w:rsidRPr="00072438" w:rsidRDefault="003A2D40" w:rsidP="00327526"/>
                <w:p w14:paraId="156F77A1" w14:textId="77777777" w:rsidR="000B42A8" w:rsidRPr="00072438" w:rsidRDefault="00072438" w:rsidP="000B42A8">
                  <w:pPr>
                    <w:pStyle w:val="Bibliography"/>
                  </w:pPr>
                </w:p>
              </w:sdtContent>
            </w:sdt>
            <w:p w14:paraId="7F943E2C" w14:textId="77777777" w:rsidR="000B42A8" w:rsidRPr="00072438" w:rsidRDefault="000B42A8" w:rsidP="000B42A8"/>
            <w:p w14:paraId="76E1E8CE" w14:textId="74EAE336" w:rsidR="00012F29" w:rsidRPr="00072438" w:rsidRDefault="00072438" w:rsidP="00440A7F">
              <w:pPr>
                <w:pStyle w:val="Bibliography"/>
              </w:pPr>
            </w:p>
          </w:sdtContent>
        </w:sdt>
      </w:sdtContent>
    </w:sdt>
    <w:sectPr w:rsidR="00012F29" w:rsidRPr="00072438"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8E1E1B" w:rsidRDefault="008E1E1B" w:rsidP="009C527C">
      <w:r>
        <w:separator/>
      </w:r>
    </w:p>
  </w:endnote>
  <w:endnote w:type="continuationSeparator" w:id="0">
    <w:p w14:paraId="0924647D" w14:textId="77777777" w:rsidR="008E1E1B" w:rsidRDefault="008E1E1B"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Avenir Book">
    <w:panose1 w:val="02000503020000020003"/>
    <w:charset w:val="00"/>
    <w:family w:val="auto"/>
    <w:pitch w:val="variable"/>
    <w:sig w:usb0="800000AF" w:usb1="5000204A" w:usb2="00000000" w:usb3="00000000" w:csb0="0000009B" w:csb1="00000000"/>
  </w:font>
  <w:font w:name="Arial Hebrew Scholar Light">
    <w:panose1 w:val="00000000000000000000"/>
    <w:charset w:val="00"/>
    <w:family w:val="auto"/>
    <w:pitch w:val="variable"/>
    <w:sig w:usb0="80000843" w:usb1="40002002" w:usb2="00000000" w:usb3="00000000" w:csb0="00000021" w:csb1="00000000"/>
  </w:font>
  <w:font w:name="Arial Hebrew Scholar">
    <w:panose1 w:val="00000000000000000000"/>
    <w:charset w:val="00"/>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8E1E1B" w:rsidRDefault="008E1E1B"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11B23">
          <w:rPr>
            <w:noProof/>
          </w:rPr>
          <w:t>4</w:t>
        </w:r>
        <w:r>
          <w:rPr>
            <w:noProof/>
          </w:rPr>
          <w:fldChar w:fldCharType="end"/>
        </w:r>
      </w:sdtContent>
    </w:sdt>
  </w:p>
  <w:p w14:paraId="655A01B3" w14:textId="77777777" w:rsidR="008E1E1B" w:rsidRDefault="008E1E1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8E1E1B" w:rsidRDefault="008E1E1B" w:rsidP="009C527C">
      <w:r>
        <w:separator/>
      </w:r>
    </w:p>
  </w:footnote>
  <w:footnote w:type="continuationSeparator" w:id="0">
    <w:p w14:paraId="36A23B99" w14:textId="77777777" w:rsidR="008E1E1B" w:rsidRDefault="008E1E1B"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8E1E1B" w:rsidRPr="00515D41" w:rsidRDefault="008E1E1B">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8E1E1B" w:rsidRDefault="008E1E1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8E1E1B" w:rsidRPr="00515D41" w:rsidRDefault="008E1E1B"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8E1E1B" w:rsidRDefault="008E1E1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8E1E1B" w:rsidRPr="00515D41" w:rsidRDefault="008E1E1B">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3610C9"/>
    <w:multiLevelType w:val="hybridMultilevel"/>
    <w:tmpl w:val="2DC40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7">
    <w:nsid w:val="7F9B4226"/>
    <w:multiLevelType w:val="hybridMultilevel"/>
    <w:tmpl w:val="D7D0D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2"/>
  </w:num>
  <w:num w:numId="4">
    <w:abstractNumId w:val="6"/>
  </w:num>
  <w:num w:numId="5">
    <w:abstractNumId w:val="0"/>
  </w:num>
  <w:num w:numId="6">
    <w:abstractNumId w:val="10"/>
  </w:num>
  <w:num w:numId="7">
    <w:abstractNumId w:val="16"/>
  </w:num>
  <w:num w:numId="8">
    <w:abstractNumId w:val="1"/>
  </w:num>
  <w:num w:numId="9">
    <w:abstractNumId w:val="9"/>
  </w:num>
  <w:num w:numId="10">
    <w:abstractNumId w:val="15"/>
  </w:num>
  <w:num w:numId="11">
    <w:abstractNumId w:val="7"/>
  </w:num>
  <w:num w:numId="12">
    <w:abstractNumId w:val="13"/>
  </w:num>
  <w:num w:numId="13">
    <w:abstractNumId w:val="14"/>
  </w:num>
  <w:num w:numId="14">
    <w:abstractNumId w:val="12"/>
  </w:num>
  <w:num w:numId="15">
    <w:abstractNumId w:val="11"/>
  </w:num>
  <w:num w:numId="16">
    <w:abstractNumId w:val="8"/>
  </w:num>
  <w:num w:numId="17">
    <w:abstractNumId w:val="3"/>
  </w:num>
  <w:num w:numId="18">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2438"/>
    <w:rsid w:val="00075CFD"/>
    <w:rsid w:val="00080505"/>
    <w:rsid w:val="00081015"/>
    <w:rsid w:val="000810FF"/>
    <w:rsid w:val="00081E0C"/>
    <w:rsid w:val="000825C5"/>
    <w:rsid w:val="00082D63"/>
    <w:rsid w:val="000920CF"/>
    <w:rsid w:val="00097229"/>
    <w:rsid w:val="00097B9E"/>
    <w:rsid w:val="000A1753"/>
    <w:rsid w:val="000A2398"/>
    <w:rsid w:val="000A29F2"/>
    <w:rsid w:val="000A32B7"/>
    <w:rsid w:val="000B0780"/>
    <w:rsid w:val="000B1776"/>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A6A8F"/>
    <w:rsid w:val="001B0921"/>
    <w:rsid w:val="001B0BE7"/>
    <w:rsid w:val="001B7092"/>
    <w:rsid w:val="001C0676"/>
    <w:rsid w:val="001C3844"/>
    <w:rsid w:val="001C4B61"/>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0E1F"/>
    <w:rsid w:val="00211038"/>
    <w:rsid w:val="0021245A"/>
    <w:rsid w:val="00212F59"/>
    <w:rsid w:val="002222D7"/>
    <w:rsid w:val="002267DA"/>
    <w:rsid w:val="00230A76"/>
    <w:rsid w:val="00233F43"/>
    <w:rsid w:val="002364F7"/>
    <w:rsid w:val="00240892"/>
    <w:rsid w:val="00240C9B"/>
    <w:rsid w:val="002448B4"/>
    <w:rsid w:val="00246BC6"/>
    <w:rsid w:val="002476E0"/>
    <w:rsid w:val="00253918"/>
    <w:rsid w:val="002557AF"/>
    <w:rsid w:val="00255C39"/>
    <w:rsid w:val="002604A3"/>
    <w:rsid w:val="00261634"/>
    <w:rsid w:val="00266E79"/>
    <w:rsid w:val="00266E96"/>
    <w:rsid w:val="00267723"/>
    <w:rsid w:val="00267F3B"/>
    <w:rsid w:val="00271347"/>
    <w:rsid w:val="002769CD"/>
    <w:rsid w:val="00280F2C"/>
    <w:rsid w:val="00284EDA"/>
    <w:rsid w:val="0028653A"/>
    <w:rsid w:val="00287CCD"/>
    <w:rsid w:val="002912CA"/>
    <w:rsid w:val="00295D72"/>
    <w:rsid w:val="002A2630"/>
    <w:rsid w:val="002A421C"/>
    <w:rsid w:val="002A56E8"/>
    <w:rsid w:val="002B2E5F"/>
    <w:rsid w:val="002B5913"/>
    <w:rsid w:val="002B63DB"/>
    <w:rsid w:val="002B6410"/>
    <w:rsid w:val="002B65FC"/>
    <w:rsid w:val="002B66A6"/>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03BC0"/>
    <w:rsid w:val="00306FA6"/>
    <w:rsid w:val="0031138C"/>
    <w:rsid w:val="003116EC"/>
    <w:rsid w:val="00312B04"/>
    <w:rsid w:val="00314BFC"/>
    <w:rsid w:val="0031534C"/>
    <w:rsid w:val="00317F76"/>
    <w:rsid w:val="0032750B"/>
    <w:rsid w:val="00327526"/>
    <w:rsid w:val="00331F9B"/>
    <w:rsid w:val="003346CB"/>
    <w:rsid w:val="00334C44"/>
    <w:rsid w:val="00334FDA"/>
    <w:rsid w:val="0033681F"/>
    <w:rsid w:val="0033741C"/>
    <w:rsid w:val="00337D3D"/>
    <w:rsid w:val="00346EE6"/>
    <w:rsid w:val="00351FCE"/>
    <w:rsid w:val="00354FBF"/>
    <w:rsid w:val="00355DE9"/>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1084"/>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57A5"/>
    <w:rsid w:val="003E5C21"/>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5264B"/>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07EDE"/>
    <w:rsid w:val="00515D41"/>
    <w:rsid w:val="00521604"/>
    <w:rsid w:val="00524055"/>
    <w:rsid w:val="0052485A"/>
    <w:rsid w:val="00525B7B"/>
    <w:rsid w:val="00527117"/>
    <w:rsid w:val="00527C5D"/>
    <w:rsid w:val="005309E2"/>
    <w:rsid w:val="00531560"/>
    <w:rsid w:val="00535778"/>
    <w:rsid w:val="005364CD"/>
    <w:rsid w:val="00536742"/>
    <w:rsid w:val="00536918"/>
    <w:rsid w:val="005371EF"/>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2581"/>
    <w:rsid w:val="005A3A20"/>
    <w:rsid w:val="005A7749"/>
    <w:rsid w:val="005A7F73"/>
    <w:rsid w:val="005B0135"/>
    <w:rsid w:val="005B2FAA"/>
    <w:rsid w:val="005B3065"/>
    <w:rsid w:val="005B477B"/>
    <w:rsid w:val="005C018C"/>
    <w:rsid w:val="005C1B1C"/>
    <w:rsid w:val="005C26D0"/>
    <w:rsid w:val="005C5BF0"/>
    <w:rsid w:val="005D2B83"/>
    <w:rsid w:val="005D4C67"/>
    <w:rsid w:val="005D5C73"/>
    <w:rsid w:val="005D72A1"/>
    <w:rsid w:val="005E09BE"/>
    <w:rsid w:val="005E0F48"/>
    <w:rsid w:val="005E0FFC"/>
    <w:rsid w:val="005E133B"/>
    <w:rsid w:val="005E3003"/>
    <w:rsid w:val="005E4739"/>
    <w:rsid w:val="005E5056"/>
    <w:rsid w:val="005E7C18"/>
    <w:rsid w:val="005F02C3"/>
    <w:rsid w:val="005F030E"/>
    <w:rsid w:val="005F11E7"/>
    <w:rsid w:val="005F50AC"/>
    <w:rsid w:val="005F68CB"/>
    <w:rsid w:val="00601927"/>
    <w:rsid w:val="0060312D"/>
    <w:rsid w:val="00605A81"/>
    <w:rsid w:val="00607B7E"/>
    <w:rsid w:val="00611AEB"/>
    <w:rsid w:val="00612947"/>
    <w:rsid w:val="00612A08"/>
    <w:rsid w:val="00613850"/>
    <w:rsid w:val="00615B07"/>
    <w:rsid w:val="00617164"/>
    <w:rsid w:val="00617293"/>
    <w:rsid w:val="0062035B"/>
    <w:rsid w:val="00620C5E"/>
    <w:rsid w:val="006215E6"/>
    <w:rsid w:val="00622DF2"/>
    <w:rsid w:val="006232A7"/>
    <w:rsid w:val="00623AC5"/>
    <w:rsid w:val="00624260"/>
    <w:rsid w:val="00624B73"/>
    <w:rsid w:val="00625260"/>
    <w:rsid w:val="0063319C"/>
    <w:rsid w:val="006376FD"/>
    <w:rsid w:val="006409FA"/>
    <w:rsid w:val="0064487A"/>
    <w:rsid w:val="00650464"/>
    <w:rsid w:val="006509FE"/>
    <w:rsid w:val="0065267F"/>
    <w:rsid w:val="00654B33"/>
    <w:rsid w:val="00654D0A"/>
    <w:rsid w:val="00656949"/>
    <w:rsid w:val="00657E8C"/>
    <w:rsid w:val="00665CA3"/>
    <w:rsid w:val="0066645A"/>
    <w:rsid w:val="00671D37"/>
    <w:rsid w:val="00671F35"/>
    <w:rsid w:val="00672DCC"/>
    <w:rsid w:val="00673A13"/>
    <w:rsid w:val="00674CC4"/>
    <w:rsid w:val="00682AF0"/>
    <w:rsid w:val="00683F7E"/>
    <w:rsid w:val="00684AB5"/>
    <w:rsid w:val="00690842"/>
    <w:rsid w:val="00690879"/>
    <w:rsid w:val="006908B8"/>
    <w:rsid w:val="00691836"/>
    <w:rsid w:val="00691A18"/>
    <w:rsid w:val="00691F2F"/>
    <w:rsid w:val="00692094"/>
    <w:rsid w:val="00692A60"/>
    <w:rsid w:val="00692EA9"/>
    <w:rsid w:val="00692F6E"/>
    <w:rsid w:val="00694D74"/>
    <w:rsid w:val="0069677D"/>
    <w:rsid w:val="006A1D38"/>
    <w:rsid w:val="006B1E66"/>
    <w:rsid w:val="006B486C"/>
    <w:rsid w:val="006C1F3B"/>
    <w:rsid w:val="006C5C6E"/>
    <w:rsid w:val="006C7798"/>
    <w:rsid w:val="006D3BA6"/>
    <w:rsid w:val="006D6401"/>
    <w:rsid w:val="006D71EF"/>
    <w:rsid w:val="006E6ABE"/>
    <w:rsid w:val="006E7367"/>
    <w:rsid w:val="006F0996"/>
    <w:rsid w:val="006F2131"/>
    <w:rsid w:val="006F3ED9"/>
    <w:rsid w:val="0070043E"/>
    <w:rsid w:val="00700E80"/>
    <w:rsid w:val="00703C02"/>
    <w:rsid w:val="00713D71"/>
    <w:rsid w:val="007159AE"/>
    <w:rsid w:val="0071753E"/>
    <w:rsid w:val="00725EF0"/>
    <w:rsid w:val="0073310A"/>
    <w:rsid w:val="00733A1F"/>
    <w:rsid w:val="00734184"/>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21B4"/>
    <w:rsid w:val="0077238E"/>
    <w:rsid w:val="007726EB"/>
    <w:rsid w:val="00772B3C"/>
    <w:rsid w:val="00772EB8"/>
    <w:rsid w:val="00775209"/>
    <w:rsid w:val="00775D52"/>
    <w:rsid w:val="007762EC"/>
    <w:rsid w:val="00776929"/>
    <w:rsid w:val="00781538"/>
    <w:rsid w:val="007860C3"/>
    <w:rsid w:val="00787832"/>
    <w:rsid w:val="0079236C"/>
    <w:rsid w:val="00792477"/>
    <w:rsid w:val="00793FC7"/>
    <w:rsid w:val="00794F3E"/>
    <w:rsid w:val="007955AC"/>
    <w:rsid w:val="007959BB"/>
    <w:rsid w:val="00796188"/>
    <w:rsid w:val="00796C10"/>
    <w:rsid w:val="007A199C"/>
    <w:rsid w:val="007A2313"/>
    <w:rsid w:val="007A5476"/>
    <w:rsid w:val="007B1312"/>
    <w:rsid w:val="007B1AB6"/>
    <w:rsid w:val="007B3A17"/>
    <w:rsid w:val="007B401A"/>
    <w:rsid w:val="007B4F28"/>
    <w:rsid w:val="007B5EB6"/>
    <w:rsid w:val="007B60AE"/>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5A88"/>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A79A5"/>
    <w:rsid w:val="008B105B"/>
    <w:rsid w:val="008B18C6"/>
    <w:rsid w:val="008B4D2F"/>
    <w:rsid w:val="008C2452"/>
    <w:rsid w:val="008C4B06"/>
    <w:rsid w:val="008C4E25"/>
    <w:rsid w:val="008C7EF3"/>
    <w:rsid w:val="008D0C32"/>
    <w:rsid w:val="008D21DF"/>
    <w:rsid w:val="008D4DCD"/>
    <w:rsid w:val="008D7B2A"/>
    <w:rsid w:val="008E1E1B"/>
    <w:rsid w:val="008E28BC"/>
    <w:rsid w:val="008E29B3"/>
    <w:rsid w:val="008E474C"/>
    <w:rsid w:val="008E4F12"/>
    <w:rsid w:val="008E6560"/>
    <w:rsid w:val="008F12FA"/>
    <w:rsid w:val="008F1410"/>
    <w:rsid w:val="008F1BDF"/>
    <w:rsid w:val="008F2297"/>
    <w:rsid w:val="008F29D0"/>
    <w:rsid w:val="008F53E5"/>
    <w:rsid w:val="008F6890"/>
    <w:rsid w:val="008F7857"/>
    <w:rsid w:val="008F7F0A"/>
    <w:rsid w:val="009001B4"/>
    <w:rsid w:val="00901902"/>
    <w:rsid w:val="009022E7"/>
    <w:rsid w:val="009027CD"/>
    <w:rsid w:val="00902D7F"/>
    <w:rsid w:val="0090426C"/>
    <w:rsid w:val="00904C04"/>
    <w:rsid w:val="00906011"/>
    <w:rsid w:val="00906FD3"/>
    <w:rsid w:val="0091786B"/>
    <w:rsid w:val="0092002D"/>
    <w:rsid w:val="00920D6D"/>
    <w:rsid w:val="0092181F"/>
    <w:rsid w:val="00922BA4"/>
    <w:rsid w:val="0092433B"/>
    <w:rsid w:val="0092707D"/>
    <w:rsid w:val="009338E6"/>
    <w:rsid w:val="009432EF"/>
    <w:rsid w:val="009445B9"/>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C79A4"/>
    <w:rsid w:val="009D3848"/>
    <w:rsid w:val="009D63C6"/>
    <w:rsid w:val="009E2249"/>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A8F"/>
    <w:rsid w:val="00A71CB1"/>
    <w:rsid w:val="00A73D59"/>
    <w:rsid w:val="00A77050"/>
    <w:rsid w:val="00A828D8"/>
    <w:rsid w:val="00A838BF"/>
    <w:rsid w:val="00A83FA7"/>
    <w:rsid w:val="00A902BC"/>
    <w:rsid w:val="00A90699"/>
    <w:rsid w:val="00A90B98"/>
    <w:rsid w:val="00A914C1"/>
    <w:rsid w:val="00A9176C"/>
    <w:rsid w:val="00A9474F"/>
    <w:rsid w:val="00A9499D"/>
    <w:rsid w:val="00A95C24"/>
    <w:rsid w:val="00A97003"/>
    <w:rsid w:val="00AA1696"/>
    <w:rsid w:val="00AA2A55"/>
    <w:rsid w:val="00AA3C4A"/>
    <w:rsid w:val="00AA3CF2"/>
    <w:rsid w:val="00AA3DB3"/>
    <w:rsid w:val="00AA4041"/>
    <w:rsid w:val="00AA4B34"/>
    <w:rsid w:val="00AA760C"/>
    <w:rsid w:val="00AB3F5D"/>
    <w:rsid w:val="00AB4830"/>
    <w:rsid w:val="00AB4F1E"/>
    <w:rsid w:val="00AB65FB"/>
    <w:rsid w:val="00AB683D"/>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3867"/>
    <w:rsid w:val="00AE469E"/>
    <w:rsid w:val="00AE6EB5"/>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47C9C"/>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6760"/>
    <w:rsid w:val="00BD7A46"/>
    <w:rsid w:val="00BE31FC"/>
    <w:rsid w:val="00BE37F1"/>
    <w:rsid w:val="00BE695E"/>
    <w:rsid w:val="00BE7851"/>
    <w:rsid w:val="00BF48A7"/>
    <w:rsid w:val="00BF5C7F"/>
    <w:rsid w:val="00BF765F"/>
    <w:rsid w:val="00C00AB8"/>
    <w:rsid w:val="00C01FF2"/>
    <w:rsid w:val="00C03491"/>
    <w:rsid w:val="00C03E84"/>
    <w:rsid w:val="00C05687"/>
    <w:rsid w:val="00C072B3"/>
    <w:rsid w:val="00C075EA"/>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4F41"/>
    <w:rsid w:val="00C35BA1"/>
    <w:rsid w:val="00C37EEC"/>
    <w:rsid w:val="00C43F41"/>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B4E"/>
    <w:rsid w:val="00C92CD5"/>
    <w:rsid w:val="00C940A3"/>
    <w:rsid w:val="00C94631"/>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467"/>
    <w:rsid w:val="00CB2F11"/>
    <w:rsid w:val="00CB3BDA"/>
    <w:rsid w:val="00CB6482"/>
    <w:rsid w:val="00CC3D04"/>
    <w:rsid w:val="00CC5F79"/>
    <w:rsid w:val="00CD65DD"/>
    <w:rsid w:val="00CE1A6D"/>
    <w:rsid w:val="00CE65ED"/>
    <w:rsid w:val="00CF0113"/>
    <w:rsid w:val="00CF257C"/>
    <w:rsid w:val="00CF5D61"/>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281"/>
    <w:rsid w:val="00D44723"/>
    <w:rsid w:val="00D501E2"/>
    <w:rsid w:val="00D5254B"/>
    <w:rsid w:val="00D570C8"/>
    <w:rsid w:val="00D61065"/>
    <w:rsid w:val="00D626B3"/>
    <w:rsid w:val="00D62F12"/>
    <w:rsid w:val="00D649E5"/>
    <w:rsid w:val="00D64D54"/>
    <w:rsid w:val="00D65838"/>
    <w:rsid w:val="00D67877"/>
    <w:rsid w:val="00D70C5E"/>
    <w:rsid w:val="00D725AF"/>
    <w:rsid w:val="00D73AAD"/>
    <w:rsid w:val="00D74895"/>
    <w:rsid w:val="00D84501"/>
    <w:rsid w:val="00D876D1"/>
    <w:rsid w:val="00D936B6"/>
    <w:rsid w:val="00D9583F"/>
    <w:rsid w:val="00D96068"/>
    <w:rsid w:val="00D97731"/>
    <w:rsid w:val="00DA09B2"/>
    <w:rsid w:val="00DA13EF"/>
    <w:rsid w:val="00DA4635"/>
    <w:rsid w:val="00DA556F"/>
    <w:rsid w:val="00DA5581"/>
    <w:rsid w:val="00DB3712"/>
    <w:rsid w:val="00DB4EF2"/>
    <w:rsid w:val="00DC05C4"/>
    <w:rsid w:val="00DC1E83"/>
    <w:rsid w:val="00DC2533"/>
    <w:rsid w:val="00DC3C0D"/>
    <w:rsid w:val="00DC4B59"/>
    <w:rsid w:val="00DC7B26"/>
    <w:rsid w:val="00DD0D13"/>
    <w:rsid w:val="00DD24EC"/>
    <w:rsid w:val="00DD5ACC"/>
    <w:rsid w:val="00DD5D66"/>
    <w:rsid w:val="00DD6229"/>
    <w:rsid w:val="00DE19D4"/>
    <w:rsid w:val="00DE1E6D"/>
    <w:rsid w:val="00DE3729"/>
    <w:rsid w:val="00DE6AD1"/>
    <w:rsid w:val="00DE7FAA"/>
    <w:rsid w:val="00DF2A69"/>
    <w:rsid w:val="00DF492F"/>
    <w:rsid w:val="00DF6070"/>
    <w:rsid w:val="00E00B32"/>
    <w:rsid w:val="00E0450D"/>
    <w:rsid w:val="00E05640"/>
    <w:rsid w:val="00E05815"/>
    <w:rsid w:val="00E05E75"/>
    <w:rsid w:val="00E1080E"/>
    <w:rsid w:val="00E12648"/>
    <w:rsid w:val="00E12FB8"/>
    <w:rsid w:val="00E151C6"/>
    <w:rsid w:val="00E1700A"/>
    <w:rsid w:val="00E17A58"/>
    <w:rsid w:val="00E21158"/>
    <w:rsid w:val="00E2521A"/>
    <w:rsid w:val="00E26B67"/>
    <w:rsid w:val="00E41B4A"/>
    <w:rsid w:val="00E41D42"/>
    <w:rsid w:val="00E42E35"/>
    <w:rsid w:val="00E44086"/>
    <w:rsid w:val="00E459A6"/>
    <w:rsid w:val="00E5237D"/>
    <w:rsid w:val="00E52BC6"/>
    <w:rsid w:val="00E542F3"/>
    <w:rsid w:val="00E548CC"/>
    <w:rsid w:val="00E560D8"/>
    <w:rsid w:val="00E609D5"/>
    <w:rsid w:val="00E636FA"/>
    <w:rsid w:val="00E64F46"/>
    <w:rsid w:val="00E66179"/>
    <w:rsid w:val="00E7079D"/>
    <w:rsid w:val="00E72E91"/>
    <w:rsid w:val="00E735B8"/>
    <w:rsid w:val="00E75CA2"/>
    <w:rsid w:val="00E75FD6"/>
    <w:rsid w:val="00E760C0"/>
    <w:rsid w:val="00E777FC"/>
    <w:rsid w:val="00E82476"/>
    <w:rsid w:val="00E914F4"/>
    <w:rsid w:val="00E93B19"/>
    <w:rsid w:val="00E93E68"/>
    <w:rsid w:val="00E940E8"/>
    <w:rsid w:val="00E970DB"/>
    <w:rsid w:val="00EA24A0"/>
    <w:rsid w:val="00EA31E3"/>
    <w:rsid w:val="00EA33C6"/>
    <w:rsid w:val="00EA5B55"/>
    <w:rsid w:val="00EA7438"/>
    <w:rsid w:val="00EB0EF1"/>
    <w:rsid w:val="00EB12B0"/>
    <w:rsid w:val="00EB7C65"/>
    <w:rsid w:val="00EB7CCB"/>
    <w:rsid w:val="00EC4FD4"/>
    <w:rsid w:val="00EC69F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1AAB"/>
    <w:rsid w:val="00F11B23"/>
    <w:rsid w:val="00F1364A"/>
    <w:rsid w:val="00F223DB"/>
    <w:rsid w:val="00F22701"/>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60FE"/>
    <w:rsid w:val="00F87E2A"/>
    <w:rsid w:val="00F90D3B"/>
    <w:rsid w:val="00F979C6"/>
    <w:rsid w:val="00FA1598"/>
    <w:rsid w:val="00FA2618"/>
    <w:rsid w:val="00FA4636"/>
    <w:rsid w:val="00FA6AD8"/>
    <w:rsid w:val="00FA6DA5"/>
    <w:rsid w:val="00FB137E"/>
    <w:rsid w:val="00FB2C33"/>
    <w:rsid w:val="00FB3840"/>
    <w:rsid w:val="00FB3AA7"/>
    <w:rsid w:val="00FB4192"/>
    <w:rsid w:val="00FB4394"/>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5423240">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73473361">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782966070">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182092468">
      <w:bodyDiv w:val="1"/>
      <w:marLeft w:val="0"/>
      <w:marRight w:val="0"/>
      <w:marTop w:val="0"/>
      <w:marBottom w:val="0"/>
      <w:divBdr>
        <w:top w:val="none" w:sz="0" w:space="0" w:color="auto"/>
        <w:left w:val="none" w:sz="0" w:space="0" w:color="auto"/>
        <w:bottom w:val="none" w:sz="0" w:space="0" w:color="auto"/>
        <w:right w:val="none" w:sz="0" w:space="0" w:color="auto"/>
      </w:divBdr>
    </w:div>
    <w:div w:id="1200241009">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4286332">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4211863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09875296">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0285418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header" Target="header3.xml"/><Relationship Id="rId90" Type="http://schemas.openxmlformats.org/officeDocument/2006/relationships/hyperlink" Target="http://file.scirp.org/pdf/JSEA20120800010_60440877.pdf" TargetMode="External"/><Relationship Id="rId91" Type="http://schemas.openxmlformats.org/officeDocument/2006/relationships/hyperlink" Target="https://www.ibm.com/developerworks/community/blogs/nlp/entry/tokenization?lang=en" TargetMode="External"/><Relationship Id="rId92" Type="http://schemas.openxmlformats.org/officeDocument/2006/relationships/hyperlink" Target="http://www.fltk.org" TargetMode="External"/><Relationship Id="rId93" Type="http://schemas.openxmlformats.org/officeDocument/2006/relationships/hyperlink" Target="https://github.com/" TargetMode="External"/><Relationship Id="rId94" Type="http://schemas.openxmlformats.org/officeDocument/2006/relationships/hyperlink" Target="https://people.cs.umass.edu/~brun/pubs/pubs/Muslu12oopsla.pdf" TargetMode="External"/><Relationship Id="rId95" Type="http://schemas.openxmlformats.org/officeDocument/2006/relationships/hyperlink" Target="https://libgdx.badlogicgames.com/" TargetMode="External"/><Relationship Id="rId96" Type="http://schemas.openxmlformats.org/officeDocument/2006/relationships/hyperlink" Target="http://www.visualstudios.com" TargetMode="External"/><Relationship Id="rId97" Type="http://schemas.openxmlformats.org/officeDocument/2006/relationships/hyperlink" Target="https://www.parasoft.com/product/jtest" TargetMode="External"/><Relationship Id="rId98" Type="http://schemas.openxmlformats.org/officeDocument/2006/relationships/hyperlink" Target="http://homepages.cwi.nl/~daybuild/daily-" TargetMode="External"/><Relationship Id="rId99" Type="http://schemas.openxmlformats.org/officeDocument/2006/relationships/hyperlink" Target="https://github.com/playn/playn"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100" Type="http://schemas.openxmlformats.org/officeDocument/2006/relationships/hyperlink" Target="http://www.qt.io" TargetMode="External"/><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819621A-8AF7-654A-8267-DF994FFA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449</TotalTime>
  <Pages>70</Pages>
  <Words>16350</Words>
  <Characters>93197</Characters>
  <Application>Microsoft Macintosh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109329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151</cp:revision>
  <cp:lastPrinted>2016-04-11T14:06:00Z</cp:lastPrinted>
  <dcterms:created xsi:type="dcterms:W3CDTF">2016-04-11T14:06:00Z</dcterms:created>
  <dcterms:modified xsi:type="dcterms:W3CDTF">2016-04-15T15:08:00Z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