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355813"/>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355814"/>
      <w:r>
        <w:lastRenderedPageBreak/>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2355815"/>
      <w:r>
        <w:t>1.2 Project context</w:t>
      </w:r>
      <w:bookmarkEnd w:id="2"/>
    </w:p>
    <w:p w14:paraId="64FCDDE4" w14:textId="690C8D1E"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2355816"/>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355817"/>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355818"/>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3D8E9FB0" w14:textId="77777777" w:rsidR="00306CE4" w:rsidRDefault="00306CE4" w:rsidP="00445778">
      <w:pPr>
        <w:spacing w:line="210" w:lineRule="atLeast"/>
        <w:rPr>
          <w:color w:val="365F91" w:themeColor="accent1" w:themeShade="BF"/>
        </w:rPr>
      </w:pPr>
    </w:p>
    <w:p w14:paraId="23910193" w14:textId="77777777" w:rsidR="00306CE4" w:rsidRDefault="00306CE4" w:rsidP="00445778">
      <w:pPr>
        <w:spacing w:line="210" w:lineRule="atLeast"/>
        <w:rPr>
          <w:color w:val="365F91" w:themeColor="accent1" w:themeShade="BF"/>
        </w:rPr>
      </w:pPr>
    </w:p>
    <w:p w14:paraId="0CF627B1" w14:textId="77777777" w:rsidR="00306CE4" w:rsidRDefault="00306CE4"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355819"/>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355820"/>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355821"/>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338B59CD"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(Donald E. 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355823"/>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7FE909B9"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B55E9C">
        <w:rPr>
          <w:rFonts w:eastAsia="Times New Roman" w:cs="Arial"/>
          <w:color w:val="808080" w:themeColor="background1" w:themeShade="80"/>
          <w:shd w:val="clear" w:color="auto" w:fill="FFFFFF"/>
          <w:lang w:val="en-US" w:eastAsia="en-US"/>
        </w:rPr>
        <w:t>M</w:t>
      </w:r>
      <w:r w:rsidR="00F70831" w:rsidRPr="00F70831">
        <w:rPr>
          <w:rFonts w:eastAsia="Times New Roman" w:cs="Arial"/>
          <w:color w:val="808080" w:themeColor="background1" w:themeShade="80"/>
          <w:shd w:val="clear" w:color="auto" w:fill="FFFFFF"/>
          <w:lang w:val="en-US" w:eastAsia="en-US"/>
        </w:rPr>
        <w:t>inh Vu and Craig Thompson,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355825"/>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355826"/>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E959BF" w:rsidRDefault="00E82476" w:rsidP="009C79A4">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As’ad</w:t>
      </w:r>
      <w:proofErr w:type="spellEnd"/>
      <w:r w:rsidR="009C79A4" w:rsidRPr="00E959BF">
        <w:rPr>
          <w:rFonts w:eastAsia="Times New Roman" w:cs="Arial"/>
          <w:color w:val="808080" w:themeColor="background1" w:themeShade="80"/>
          <w:shd w:val="clear" w:color="auto" w:fill="FFFFFF"/>
          <w:lang w:val="en-US" w:eastAsia="en-US"/>
        </w:rPr>
        <w:t xml:space="preserve"> Mahmoud </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E959BF">
        <w:rPr>
          <w:color w:val="808080" w:themeColor="background1" w:themeShade="80"/>
        </w:rPr>
        <w:t xml:space="preserve"> </w:t>
      </w:r>
      <w:proofErr w:type="gramStart"/>
      <w:r w:rsidRPr="00E959BF">
        <w:rPr>
          <w:color w:val="808080" w:themeColor="background1" w:themeShade="80"/>
        </w:rPr>
        <w:t>Et al, 2012).</w:t>
      </w:r>
      <w:proofErr w:type="gramEnd"/>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355827"/>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001" w:type="dxa"/>
        <w:tblInd w:w="108" w:type="dxa"/>
        <w:shd w:val="clear" w:color="auto" w:fill="95B3D7" w:themeFill="accent1" w:themeFillTint="99"/>
        <w:tblLayout w:type="fixed"/>
        <w:tblLook w:val="04A0" w:firstRow="1" w:lastRow="0" w:firstColumn="1" w:lastColumn="0" w:noHBand="0" w:noVBand="1"/>
      </w:tblPr>
      <w:tblGrid>
        <w:gridCol w:w="1612"/>
        <w:gridCol w:w="1075"/>
        <w:gridCol w:w="1209"/>
        <w:gridCol w:w="1075"/>
        <w:gridCol w:w="1612"/>
        <w:gridCol w:w="1343"/>
        <w:gridCol w:w="1075"/>
      </w:tblGrid>
      <w:tr w:rsidR="00623AC5" w14:paraId="4C3D3015" w14:textId="77777777" w:rsidTr="00E75494">
        <w:trPr>
          <w:trHeight w:val="866"/>
        </w:trPr>
        <w:tc>
          <w:tcPr>
            <w:tcW w:w="1612"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1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4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E75494">
        <w:trPr>
          <w:trHeight w:val="719"/>
        </w:trPr>
        <w:tc>
          <w:tcPr>
            <w:tcW w:w="1612"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75"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7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1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4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7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E75494">
        <w:trPr>
          <w:trHeight w:val="689"/>
        </w:trPr>
        <w:tc>
          <w:tcPr>
            <w:tcW w:w="1612"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075"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09"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1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43"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E75494">
        <w:trPr>
          <w:trHeight w:val="689"/>
        </w:trPr>
        <w:tc>
          <w:tcPr>
            <w:tcW w:w="1612"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75"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09"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1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43"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7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355828"/>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355829"/>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 xml:space="preserve">was theories that the ‘Block-Highlighting’ </w:t>
      </w:r>
      <w:r w:rsidR="004F5AE9">
        <w:lastRenderedPageBreak/>
        <w:t>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355830"/>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lastRenderedPageBreak/>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355831"/>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lastRenderedPageBreak/>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355832"/>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355833"/>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355835"/>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355836"/>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355838"/>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355839"/>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355840"/>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355841"/>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355842"/>
      <w:r>
        <w:t>4.4</w:t>
      </w:r>
      <w:r w:rsidR="00851CE6">
        <w:t xml:space="preserve"> System implementation</w:t>
      </w:r>
      <w:bookmarkEnd w:id="29"/>
    </w:p>
    <w:p w14:paraId="35E1E974" w14:textId="60353047" w:rsidR="008F7857" w:rsidRDefault="008F7857" w:rsidP="008F7857">
      <w:pPr>
        <w:pStyle w:val="Heading2"/>
        <w:rPr>
          <w:sz w:val="22"/>
        </w:rPr>
      </w:pPr>
      <w:bookmarkStart w:id="30" w:name="_Toc322355843"/>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355844"/>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355845"/>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355846"/>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355847"/>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355849"/>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7" w:name="_Toc322355850"/>
      <w:r>
        <w:rPr>
          <w:sz w:val="22"/>
        </w:rPr>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8" w:name="_Toc322355851"/>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355854"/>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355855"/>
      <w:r>
        <w:lastRenderedPageBreak/>
        <w:t>5. Ethical issues and risk analysis</w:t>
      </w:r>
      <w:bookmarkEnd w:id="42"/>
    </w:p>
    <w:p w14:paraId="3AED39CF" w14:textId="2175C77C" w:rsidR="002A56E8" w:rsidRDefault="002A56E8" w:rsidP="002A56E8">
      <w:pPr>
        <w:pStyle w:val="Heading2"/>
        <w:rPr>
          <w:sz w:val="22"/>
        </w:rPr>
      </w:pPr>
      <w:bookmarkStart w:id="43" w:name="_Toc322355856"/>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355857"/>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355858"/>
      <w:r>
        <w:lastRenderedPageBreak/>
        <w:t>6. Critical analysis</w:t>
      </w:r>
      <w:bookmarkEnd w:id="45"/>
    </w:p>
    <w:p w14:paraId="5D97C05D" w14:textId="4CC2DCCE" w:rsidR="002769CD" w:rsidRDefault="00AC6F7F" w:rsidP="002769CD">
      <w:pPr>
        <w:pStyle w:val="Heading2"/>
        <w:rPr>
          <w:sz w:val="22"/>
        </w:rPr>
      </w:pPr>
      <w:bookmarkStart w:id="46" w:name="_Toc322355859"/>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355860"/>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355861"/>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1"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2"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C731618"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EE02DF">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355868"/>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355869"/>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355870"/>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bookmarkStart w:id="58" w:name="_Toc322355871"/>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355872"/>
      <w:r>
        <w:rPr>
          <w:sz w:val="22"/>
        </w:rPr>
        <w:lastRenderedPageBreak/>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5A3B4665" w:rsidR="002557AF" w:rsidRPr="0049131D" w:rsidRDefault="0049131D" w:rsidP="0049131D">
      <w:pPr>
        <w:pStyle w:val="Heading2"/>
        <w:rPr>
          <w:sz w:val="22"/>
        </w:rPr>
      </w:pPr>
      <w:bookmarkStart w:id="60" w:name="_Toc322355873"/>
      <w:r>
        <w:rPr>
          <w:sz w:val="22"/>
        </w:rPr>
        <w:lastRenderedPageBreak/>
        <w:t>7.4</w:t>
      </w:r>
      <w:r w:rsidRPr="000D3964">
        <w:rPr>
          <w:sz w:val="22"/>
        </w:rPr>
        <w:t xml:space="preserve"> </w:t>
      </w:r>
      <w:r>
        <w:rPr>
          <w:sz w:val="22"/>
        </w:rPr>
        <w:t>Appendix E –</w:t>
      </w:r>
      <w:r w:rsidR="006A6B51">
        <w:rPr>
          <w:sz w:val="22"/>
        </w:rPr>
        <w:t xml:space="preserve"> Planned</w:t>
      </w:r>
      <w:r>
        <w:rPr>
          <w:sz w:val="22"/>
        </w:rPr>
        <w:t xml:space="preserve">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bookmarkStart w:id="61" w:name="_Toc322355874"/>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C07C85">
            <w:pPr>
              <w:pStyle w:val="ListParagraph"/>
              <w:spacing w:line="210" w:lineRule="atLeast"/>
              <w:ind w:left="0"/>
              <w:jc w:val="center"/>
              <w:rPr>
                <w:color w:val="000000" w:themeColor="text1"/>
              </w:rPr>
            </w:pPr>
          </w:p>
          <w:p w14:paraId="53F71AE9" w14:textId="77777777" w:rsidR="00C07C85" w:rsidRDefault="00C07C85" w:rsidP="00C07C85">
            <w:pPr>
              <w:pStyle w:val="ListParagraph"/>
              <w:spacing w:line="210" w:lineRule="atLeast"/>
              <w:ind w:left="0"/>
              <w:jc w:val="center"/>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C07C85">
            <w:pPr>
              <w:pStyle w:val="ListParagraph"/>
              <w:spacing w:line="210" w:lineRule="atLeast"/>
              <w:ind w:left="0"/>
              <w:jc w:val="center"/>
              <w:rPr>
                <w:color w:val="000000" w:themeColor="text1"/>
              </w:rPr>
            </w:pPr>
          </w:p>
          <w:p w14:paraId="00624996" w14:textId="5A5785E5" w:rsidR="00C07C85" w:rsidRDefault="00EA54B1" w:rsidP="00C07C85">
            <w:pPr>
              <w:pStyle w:val="ListParagraph"/>
              <w:spacing w:line="210" w:lineRule="atLeast"/>
              <w:ind w:left="0"/>
              <w:jc w:val="center"/>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C07C85">
            <w:pPr>
              <w:pStyle w:val="ListParagraph"/>
              <w:spacing w:line="210" w:lineRule="atLeast"/>
              <w:ind w:left="0"/>
              <w:jc w:val="center"/>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C07C85">
            <w:pPr>
              <w:pStyle w:val="ListParagraph"/>
              <w:spacing w:line="210" w:lineRule="atLeast"/>
              <w:ind w:left="0"/>
              <w:jc w:val="center"/>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C07C8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C07C8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C07C8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C07C85">
            <w:pPr>
              <w:pStyle w:val="ListParagraph"/>
              <w:spacing w:line="210" w:lineRule="atLeast"/>
              <w:ind w:left="0"/>
              <w:jc w:val="center"/>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C07C85">
            <w:pPr>
              <w:pStyle w:val="ListParagraph"/>
              <w:spacing w:line="210" w:lineRule="atLeast"/>
              <w:ind w:left="0"/>
              <w:jc w:val="center"/>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C07C85">
            <w:pPr>
              <w:pStyle w:val="ListParagraph"/>
              <w:spacing w:line="210" w:lineRule="atLeast"/>
              <w:ind w:left="0"/>
              <w:jc w:val="center"/>
              <w:rPr>
                <w:color w:val="262626" w:themeColor="text1" w:themeTint="D9"/>
              </w:rPr>
            </w:pPr>
          </w:p>
        </w:tc>
      </w:tr>
    </w:tbl>
    <w:p w14:paraId="2908E652" w14:textId="2F087BC4" w:rsidR="00444B0D" w:rsidRPr="00C07C85" w:rsidRDefault="00ED594E" w:rsidP="00C07C85">
      <w:pPr>
        <w:pStyle w:val="Heading2"/>
        <w:rPr>
          <w:sz w:val="22"/>
        </w:rPr>
      </w:pPr>
      <w:r>
        <w:rPr>
          <w:sz w:val="22"/>
        </w:rPr>
        <w:t>7.5</w:t>
      </w:r>
      <w:r w:rsidRPr="000D3964">
        <w:rPr>
          <w:sz w:val="22"/>
        </w:rPr>
        <w:t xml:space="preserve"> </w:t>
      </w:r>
      <w:r>
        <w:rPr>
          <w:sz w:val="22"/>
        </w:rPr>
        <w:t xml:space="preserve">Appendix F – </w:t>
      </w:r>
      <w:r w:rsidR="006A6B51">
        <w:rPr>
          <w:sz w:val="22"/>
        </w:rPr>
        <w:t xml:space="preserve">Planned </w:t>
      </w:r>
      <w:r>
        <w:rPr>
          <w:sz w:val="22"/>
        </w:rPr>
        <w:t>Code implementation</w:t>
      </w:r>
      <w:r w:rsidR="00536726">
        <w:rPr>
          <w:sz w:val="22"/>
        </w:rPr>
        <w:t xml:space="preserve"> Task list and</w:t>
      </w:r>
      <w:r>
        <w:rPr>
          <w:sz w:val="22"/>
        </w:rPr>
        <w:t xml:space="preserve"> grant chart</w:t>
      </w:r>
      <w:bookmarkEnd w:id="61"/>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66641745" w:rsidR="00417E6E" w:rsidRPr="00F23386" w:rsidRDefault="00E201A8" w:rsidP="00F23386">
      <w:pPr>
        <w:pStyle w:val="Heading2"/>
        <w:rPr>
          <w:sz w:val="22"/>
        </w:rPr>
      </w:pPr>
      <w:r>
        <w:rPr>
          <w:sz w:val="22"/>
        </w:rPr>
        <w:lastRenderedPageBreak/>
        <w:t>7.6</w:t>
      </w:r>
      <w:r w:rsidR="006A6B51" w:rsidRPr="000D3964">
        <w:rPr>
          <w:sz w:val="22"/>
        </w:rPr>
        <w:t xml:space="preserve"> </w:t>
      </w:r>
      <w:r w:rsidR="006A6B51">
        <w:rPr>
          <w:sz w:val="22"/>
        </w:rPr>
        <w:t xml:space="preserve">Appendix G – </w:t>
      </w:r>
      <w:r w:rsidR="00F9243D">
        <w:rPr>
          <w:sz w:val="22"/>
        </w:rPr>
        <w:t>Actual Time plan</w:t>
      </w:r>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2D027FDA" w:rsidR="00E201A8" w:rsidRPr="004155EB" w:rsidRDefault="00B738FF" w:rsidP="004155EB">
      <w:pPr>
        <w:pStyle w:val="Heading2"/>
        <w:rPr>
          <w:sz w:val="22"/>
        </w:rPr>
      </w:pPr>
      <w:r>
        <w:rPr>
          <w:sz w:val="22"/>
        </w:rPr>
        <w:lastRenderedPageBreak/>
        <w:t>7.7</w:t>
      </w:r>
      <w:r w:rsidRPr="000D3964">
        <w:rPr>
          <w:sz w:val="22"/>
        </w:rPr>
        <w:t xml:space="preserve"> </w:t>
      </w:r>
      <w:r>
        <w:rPr>
          <w:sz w:val="22"/>
        </w:rPr>
        <w:t xml:space="preserve">Appendix H – </w:t>
      </w:r>
      <w:r w:rsidR="00EF7B27">
        <w:rPr>
          <w:sz w:val="22"/>
        </w:rPr>
        <w:t>Actual</w:t>
      </w:r>
      <w:r>
        <w:rPr>
          <w:sz w:val="22"/>
        </w:rPr>
        <w:t xml:space="preserve"> Code implementation Task list and grant chart</w:t>
      </w:r>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EF6BDA">
            <w:pPr>
              <w:pStyle w:val="ListParagraph"/>
              <w:spacing w:line="210" w:lineRule="atLeast"/>
              <w:ind w:left="0"/>
              <w:jc w:val="center"/>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EF6BDA">
            <w:pPr>
              <w:pStyle w:val="ListParagraph"/>
              <w:spacing w:line="210" w:lineRule="atLeast"/>
              <w:ind w:left="0"/>
              <w:jc w:val="center"/>
              <w:rPr>
                <w:color w:val="000000" w:themeColor="text1"/>
              </w:rPr>
            </w:pPr>
          </w:p>
          <w:p w14:paraId="161C58C8" w14:textId="36C51C96" w:rsidR="004155EB" w:rsidRDefault="00125C2B" w:rsidP="00EF6BDA">
            <w:pPr>
              <w:pStyle w:val="ListParagraph"/>
              <w:spacing w:line="210" w:lineRule="atLeast"/>
              <w:ind w:left="0"/>
              <w:jc w:val="center"/>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EF6BDA">
            <w:pPr>
              <w:pStyle w:val="ListParagraph"/>
              <w:spacing w:line="210" w:lineRule="atLeast"/>
              <w:ind w:left="0"/>
              <w:jc w:val="center"/>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EF6BDA">
            <w:pPr>
              <w:pStyle w:val="ListParagraph"/>
              <w:spacing w:line="210" w:lineRule="atLeast"/>
              <w:ind w:left="0"/>
              <w:jc w:val="center"/>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EF6BDA">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EF6BDA">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EF6BDA">
            <w:pPr>
              <w:pStyle w:val="ListParagraph"/>
              <w:spacing w:line="210" w:lineRule="atLeast"/>
              <w:ind w:left="0"/>
              <w:jc w:val="center"/>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EF6BDA">
            <w:pPr>
              <w:pStyle w:val="ListParagraph"/>
              <w:spacing w:line="210" w:lineRule="atLeast"/>
              <w:ind w:left="0"/>
              <w:jc w:val="center"/>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bookmarkStart w:id="62" w:name="_GoBack"/>
      <w:bookmarkEnd w:id="62"/>
    </w:p>
    <w:p w14:paraId="4D6A655E" w14:textId="77777777" w:rsidR="00F9525C" w:rsidRDefault="00F9525C"/>
    <w:p w14:paraId="05BFB49F" w14:textId="77777777" w:rsidR="00F9525C" w:rsidRDefault="00F9525C"/>
    <w:p w14:paraId="3EC20D48" w14:textId="77777777" w:rsidR="001F7319" w:rsidRDefault="001F7319"/>
    <w:p w14:paraId="223FD754" w14:textId="16B02F88" w:rsidR="0092189C" w:rsidRPr="00E21158" w:rsidRDefault="001F7319" w:rsidP="0092189C">
      <w:pPr>
        <w:pStyle w:val="Heading2"/>
        <w:rPr>
          <w:sz w:val="22"/>
        </w:rPr>
      </w:pPr>
      <w:bookmarkStart w:id="63" w:name="_Toc322355875"/>
      <w:r>
        <w:rPr>
          <w:sz w:val="22"/>
        </w:rPr>
        <w:lastRenderedPageBreak/>
        <w:t>7.8</w:t>
      </w:r>
      <w:r w:rsidR="0092189C" w:rsidRPr="000D3964">
        <w:rPr>
          <w:sz w:val="22"/>
        </w:rPr>
        <w:t xml:space="preserve"> </w:t>
      </w:r>
      <w:r>
        <w:rPr>
          <w:sz w:val="22"/>
        </w:rPr>
        <w:t>Appendix I</w:t>
      </w:r>
      <w:r w:rsidR="0092189C">
        <w:rPr>
          <w:sz w:val="22"/>
        </w:rPr>
        <w:t xml:space="preserve">– </w:t>
      </w:r>
      <w:r w:rsidR="00E05BF3">
        <w:rPr>
          <w:sz w:val="22"/>
        </w:rPr>
        <w:t>Able s</w:t>
      </w:r>
      <w:r w:rsidR="0092189C">
        <w:rPr>
          <w:sz w:val="22"/>
        </w:rPr>
        <w:t xml:space="preserve">ource code commit graphs </w:t>
      </w:r>
    </w:p>
    <w:p w14:paraId="18E3CB44" w14:textId="2DD19137" w:rsidR="002B3752" w:rsidRDefault="0092189C" w:rsidP="0092189C">
      <w:r>
        <w:t>(</w:t>
      </w:r>
      <w:proofErr w:type="gramStart"/>
      <w:r>
        <w:t>generated</w:t>
      </w:r>
      <w:proofErr w:type="gramEnd"/>
      <w:r>
        <w:t xml:space="preserve"> by (</w:t>
      </w:r>
      <w:proofErr w:type="spellStart"/>
      <w:r>
        <w:t>GitHub</w:t>
      </w:r>
      <w:proofErr w:type="spellEnd"/>
      <w:r>
        <w:t>, 2016))</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57156E07" w:rsidR="00654B33" w:rsidRPr="00E21158" w:rsidRDefault="00E201A8" w:rsidP="00E21158">
      <w:pPr>
        <w:pStyle w:val="Heading2"/>
        <w:rPr>
          <w:sz w:val="22"/>
        </w:rPr>
      </w:pPr>
      <w:r>
        <w:rPr>
          <w:sz w:val="22"/>
        </w:rPr>
        <w:t>7.8</w:t>
      </w:r>
      <w:r w:rsidR="00654B33" w:rsidRPr="000D3964">
        <w:rPr>
          <w:sz w:val="22"/>
        </w:rPr>
        <w:t xml:space="preserve"> </w:t>
      </w:r>
      <w:r w:rsidR="001F7319">
        <w:rPr>
          <w:sz w:val="22"/>
        </w:rPr>
        <w:t>Appendix J</w:t>
      </w:r>
      <w:r w:rsidR="00654B33">
        <w:rPr>
          <w:sz w:val="22"/>
        </w:rPr>
        <w:t>– Able user manual</w:t>
      </w:r>
      <w:bookmarkEnd w:id="63"/>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AD1FF2" w:rsidRDefault="00AD1FF2" w:rsidP="00796188">
                            <w:pPr>
                              <w:jc w:val="center"/>
                            </w:pPr>
                          </w:p>
                          <w:p w14:paraId="6A6220A7" w14:textId="77777777" w:rsidR="00AD1FF2" w:rsidRDefault="00AD1FF2" w:rsidP="00796188">
                            <w:pPr>
                              <w:jc w:val="center"/>
                            </w:pPr>
                          </w:p>
                          <w:p w14:paraId="518B8C92" w14:textId="77777777" w:rsidR="00AD1FF2" w:rsidRDefault="00AD1FF2" w:rsidP="00796188">
                            <w:pPr>
                              <w:jc w:val="center"/>
                            </w:pPr>
                          </w:p>
                          <w:p w14:paraId="719C9813" w14:textId="77777777" w:rsidR="00AD1FF2" w:rsidRDefault="00AD1FF2" w:rsidP="00796188">
                            <w:pPr>
                              <w:jc w:val="center"/>
                            </w:pPr>
                          </w:p>
                          <w:p w14:paraId="1F830558" w14:textId="77777777" w:rsidR="00AD1FF2" w:rsidRDefault="00AD1FF2" w:rsidP="00796188">
                            <w:pPr>
                              <w:jc w:val="center"/>
                            </w:pPr>
                          </w:p>
                          <w:p w14:paraId="0070BEF0" w14:textId="77777777" w:rsidR="00AD1FF2" w:rsidRDefault="00AD1FF2" w:rsidP="00796188">
                            <w:pPr>
                              <w:jc w:val="center"/>
                            </w:pPr>
                          </w:p>
                          <w:p w14:paraId="5AFEF6D4" w14:textId="7874B0A2" w:rsidR="00AD1FF2" w:rsidRDefault="00AD1FF2"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D1FF2" w:rsidRDefault="00AD1FF2"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D1FF2" w:rsidRDefault="00AD1FF2" w:rsidP="00796188">
                            <w:pPr>
                              <w:jc w:val="center"/>
                              <w:rPr>
                                <w:rFonts w:ascii="Avenir Book" w:hAnsi="Avenir Book" w:cs="Arial Hebrew Scholar Light"/>
                                <w:color w:val="7F7F7F" w:themeColor="text1" w:themeTint="80"/>
                                <w:sz w:val="144"/>
                                <w:szCs w:val="144"/>
                              </w:rPr>
                            </w:pPr>
                          </w:p>
                          <w:p w14:paraId="416C648F" w14:textId="77777777" w:rsidR="00AD1FF2" w:rsidRDefault="00AD1FF2" w:rsidP="00796188">
                            <w:pPr>
                              <w:jc w:val="center"/>
                              <w:rPr>
                                <w:rFonts w:ascii="Avenir Book" w:hAnsi="Avenir Book" w:cs="Arial Hebrew Scholar Light"/>
                                <w:color w:val="7F7F7F" w:themeColor="text1" w:themeTint="80"/>
                                <w:sz w:val="24"/>
                                <w:szCs w:val="24"/>
                              </w:rPr>
                            </w:pPr>
                          </w:p>
                          <w:p w14:paraId="765A9E8F" w14:textId="77777777" w:rsidR="00AD1FF2" w:rsidRDefault="00AD1FF2" w:rsidP="00796188">
                            <w:pPr>
                              <w:jc w:val="center"/>
                              <w:rPr>
                                <w:rFonts w:ascii="Avenir Book" w:hAnsi="Avenir Book" w:cs="Arial Hebrew Scholar Light"/>
                                <w:color w:val="7F7F7F" w:themeColor="text1" w:themeTint="80"/>
                                <w:sz w:val="24"/>
                                <w:szCs w:val="24"/>
                              </w:rPr>
                            </w:pPr>
                          </w:p>
                          <w:p w14:paraId="0D81C146" w14:textId="77777777" w:rsidR="00AD1FF2" w:rsidRDefault="00AD1FF2" w:rsidP="00796188">
                            <w:pPr>
                              <w:jc w:val="center"/>
                              <w:rPr>
                                <w:rFonts w:ascii="Avenir Book" w:hAnsi="Avenir Book" w:cs="Arial Hebrew Scholar Light"/>
                                <w:color w:val="7F7F7F" w:themeColor="text1" w:themeTint="80"/>
                                <w:sz w:val="24"/>
                                <w:szCs w:val="24"/>
                              </w:rPr>
                            </w:pPr>
                          </w:p>
                          <w:p w14:paraId="6DE06D75" w14:textId="55D40263" w:rsidR="00AD1FF2" w:rsidRPr="00796188" w:rsidRDefault="00AD1FF2"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AD1FF2" w:rsidRDefault="00AD1FF2" w:rsidP="00796188">
                      <w:pPr>
                        <w:jc w:val="center"/>
                      </w:pPr>
                    </w:p>
                    <w:p w14:paraId="6A6220A7" w14:textId="77777777" w:rsidR="00AD1FF2" w:rsidRDefault="00AD1FF2" w:rsidP="00796188">
                      <w:pPr>
                        <w:jc w:val="center"/>
                      </w:pPr>
                    </w:p>
                    <w:p w14:paraId="518B8C92" w14:textId="77777777" w:rsidR="00AD1FF2" w:rsidRDefault="00AD1FF2" w:rsidP="00796188">
                      <w:pPr>
                        <w:jc w:val="center"/>
                      </w:pPr>
                    </w:p>
                    <w:p w14:paraId="719C9813" w14:textId="77777777" w:rsidR="00AD1FF2" w:rsidRDefault="00AD1FF2" w:rsidP="00796188">
                      <w:pPr>
                        <w:jc w:val="center"/>
                      </w:pPr>
                    </w:p>
                    <w:p w14:paraId="1F830558" w14:textId="77777777" w:rsidR="00AD1FF2" w:rsidRDefault="00AD1FF2" w:rsidP="00796188">
                      <w:pPr>
                        <w:jc w:val="center"/>
                      </w:pPr>
                    </w:p>
                    <w:p w14:paraId="0070BEF0" w14:textId="77777777" w:rsidR="00AD1FF2" w:rsidRDefault="00AD1FF2" w:rsidP="00796188">
                      <w:pPr>
                        <w:jc w:val="center"/>
                      </w:pPr>
                    </w:p>
                    <w:p w14:paraId="5AFEF6D4" w14:textId="7874B0A2" w:rsidR="00AD1FF2" w:rsidRDefault="00AD1FF2"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AD1FF2" w:rsidRDefault="00AD1FF2"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AD1FF2" w:rsidRDefault="00AD1FF2" w:rsidP="00796188">
                      <w:pPr>
                        <w:jc w:val="center"/>
                        <w:rPr>
                          <w:rFonts w:ascii="Avenir Book" w:hAnsi="Avenir Book" w:cs="Arial Hebrew Scholar Light"/>
                          <w:color w:val="7F7F7F" w:themeColor="text1" w:themeTint="80"/>
                          <w:sz w:val="144"/>
                          <w:szCs w:val="144"/>
                        </w:rPr>
                      </w:pPr>
                    </w:p>
                    <w:p w14:paraId="416C648F" w14:textId="77777777" w:rsidR="00AD1FF2" w:rsidRDefault="00AD1FF2" w:rsidP="00796188">
                      <w:pPr>
                        <w:jc w:val="center"/>
                        <w:rPr>
                          <w:rFonts w:ascii="Avenir Book" w:hAnsi="Avenir Book" w:cs="Arial Hebrew Scholar Light"/>
                          <w:color w:val="7F7F7F" w:themeColor="text1" w:themeTint="80"/>
                          <w:sz w:val="24"/>
                          <w:szCs w:val="24"/>
                        </w:rPr>
                      </w:pPr>
                    </w:p>
                    <w:p w14:paraId="765A9E8F" w14:textId="77777777" w:rsidR="00AD1FF2" w:rsidRDefault="00AD1FF2" w:rsidP="00796188">
                      <w:pPr>
                        <w:jc w:val="center"/>
                        <w:rPr>
                          <w:rFonts w:ascii="Avenir Book" w:hAnsi="Avenir Book" w:cs="Arial Hebrew Scholar Light"/>
                          <w:color w:val="7F7F7F" w:themeColor="text1" w:themeTint="80"/>
                          <w:sz w:val="24"/>
                          <w:szCs w:val="24"/>
                        </w:rPr>
                      </w:pPr>
                    </w:p>
                    <w:p w14:paraId="0D81C146" w14:textId="77777777" w:rsidR="00AD1FF2" w:rsidRDefault="00AD1FF2" w:rsidP="00796188">
                      <w:pPr>
                        <w:jc w:val="center"/>
                        <w:rPr>
                          <w:rFonts w:ascii="Avenir Book" w:hAnsi="Avenir Book" w:cs="Arial Hebrew Scholar Light"/>
                          <w:color w:val="7F7F7F" w:themeColor="text1" w:themeTint="80"/>
                          <w:sz w:val="24"/>
                          <w:szCs w:val="24"/>
                        </w:rPr>
                      </w:pPr>
                    </w:p>
                    <w:p w14:paraId="6DE06D75" w14:textId="55D40263" w:rsidR="00AD1FF2" w:rsidRPr="00796188" w:rsidRDefault="00AD1FF2"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8">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9">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1">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2">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4"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5"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Default="004C78F6" w:rsidP="004C78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18CF038F" w14:textId="77777777" w:rsidR="003B11E1"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072438" w:rsidRDefault="003B11E1" w:rsidP="003B11E1">
              <w:pPr>
                <w:spacing w:after="0" w:line="240" w:lineRule="auto"/>
                <w:ind w:left="720"/>
                <w:rPr>
                  <w:rFonts w:eastAsia="Times New Roman" w:cs="Times New Roman"/>
                  <w:lang w:val="en-US" w:eastAsia="en-US"/>
                </w:rPr>
              </w:pPr>
              <w:r w:rsidRPr="003B11E1">
                <w:rPr>
                  <w:rFonts w:eastAsia="Times New Roman" w:cs="Arial"/>
                  <w:color w:val="000000"/>
                  <w:shd w:val="clear" w:color="auto" w:fill="FFFFFF"/>
                  <w:lang w:val="en-US" w:eastAsia="en-US"/>
                </w:rPr>
                <w:t>Donald E. Knuth (1983) 'Literate Programming', </w:t>
              </w:r>
              <w:proofErr w:type="gramStart"/>
              <w:r w:rsidRPr="003B11E1">
                <w:rPr>
                  <w:rFonts w:eastAsia="Times New Roman" w:cs="Arial"/>
                  <w:i/>
                  <w:iCs/>
                  <w:color w:val="000000"/>
                  <w:shd w:val="clear" w:color="auto" w:fill="FFFFFF"/>
                  <w:lang w:val="en-US" w:eastAsia="en-US"/>
                </w:rPr>
                <w:t>The</w:t>
              </w:r>
              <w:proofErr w:type="gramEnd"/>
              <w:r w:rsidRPr="003B11E1">
                <w:rPr>
                  <w:rFonts w:eastAsia="Times New Roman" w:cs="Arial"/>
                  <w:i/>
                  <w:iCs/>
                  <w:color w:val="000000"/>
                  <w:shd w:val="clear" w:color="auto" w:fill="FFFFFF"/>
                  <w:lang w:val="en-US" w:eastAsia="en-US"/>
                </w:rPr>
                <w:t xml:space="preserve"> computer journal, </w:t>
              </w:r>
              <w:r w:rsidRPr="003B11E1">
                <w:rPr>
                  <w:rFonts w:eastAsia="Times New Roman" w:cs="Arial"/>
                  <w:color w:val="000000"/>
                  <w:shd w:val="clear" w:color="auto" w:fill="FFFFFF"/>
                  <w:lang w:val="en-US" w:eastAsia="en-US"/>
                </w:rPr>
                <w:t>27(2), pp. 97-111 [Online]. Available at: </w:t>
              </w:r>
              <w:r w:rsidRPr="003B11E1">
                <w:rPr>
                  <w:rFonts w:eastAsia="Times New Roman" w:cs="Arial"/>
                  <w:i/>
                  <w:iCs/>
                  <w:color w:val="000000"/>
                  <w:u w:val="single"/>
                  <w:shd w:val="clear" w:color="auto" w:fill="FFFFFF"/>
                  <w:lang w:val="en-US" w:eastAsia="en-US"/>
                </w:rPr>
                <w:t>http://www.literateprogramming.com/knuthweb.pdf</w:t>
              </w:r>
              <w:r w:rsidRPr="003B11E1">
                <w:rPr>
                  <w:rFonts w:eastAsia="Times New Roman" w:cs="Arial"/>
                  <w:color w:val="000000"/>
                  <w:shd w:val="clear" w:color="auto" w:fill="FFFFFF"/>
                  <w:lang w:val="en-US" w:eastAsia="en-US"/>
                </w:rPr>
                <w:t> (Accessed: 17 April 2016).</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3"/>
              <w:bookmarkEnd w:id="74"/>
            </w:p>
            <w:p w14:paraId="0CD2D764" w14:textId="75191DD9" w:rsidR="00766999" w:rsidRPr="00072438" w:rsidRDefault="007C1FDA" w:rsidP="00766999">
              <w:r w:rsidRPr="00072438">
                <w:tab/>
                <w:t xml:space="preserve">Available at: </w:t>
              </w:r>
              <w:hyperlink r:id="rId96"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7" w:history="1">
                <w:r w:rsidRPr="00072438">
                  <w:rPr>
                    <w:rStyle w:val="Hyperlink"/>
                  </w:rPr>
                  <w:t>https://github.com/</w:t>
                </w:r>
              </w:hyperlink>
              <w:r w:rsidRPr="00072438">
                <w:t xml:space="preserve"> [Accessed 2016 April 11]</w:t>
              </w: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lastRenderedPageBreak/>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8"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9"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5"/>
              <w:bookmarkEnd w:id="76"/>
            </w:p>
            <w:p w14:paraId="40169C82" w14:textId="7CB61F6A" w:rsidR="000D2C17" w:rsidRDefault="000D2C17" w:rsidP="00391EA2">
              <w:r w:rsidRPr="00072438">
                <w:tab/>
                <w:t xml:space="preserve">Available at: </w:t>
              </w:r>
              <w:hyperlink r:id="rId100" w:history="1">
                <w:r w:rsidRPr="00072438">
                  <w:rPr>
                    <w:rStyle w:val="Hyperlink"/>
                  </w:rPr>
                  <w:t>http://www.visualstudios.com</w:t>
                </w:r>
              </w:hyperlink>
              <w:r w:rsidRPr="00072438">
                <w:t xml:space="preserve">  [Accessed 2016 March 3]</w:t>
              </w:r>
            </w:p>
            <w:p w14:paraId="39A382FD" w14:textId="77777777" w:rsidR="00DF6D2E" w:rsidRDefault="00B55E9C" w:rsidP="00682998">
              <w:pPr>
                <w:spacing w:after="0" w:line="240" w:lineRule="auto"/>
                <w:ind w:left="720"/>
                <w:rPr>
                  <w:rFonts w:eastAsia="Times New Roman" w:cs="Arial"/>
                  <w:i/>
                  <w:iCs/>
                  <w:color w:val="000000"/>
                  <w:shd w:val="clear" w:color="auto" w:fill="FFFFFF"/>
                  <w:lang w:val="en-US" w:eastAsia="en-US"/>
                </w:rPr>
              </w:pPr>
              <w:r w:rsidRPr="00B55E9C">
                <w:rPr>
                  <w:rFonts w:eastAsia="Times New Roman" w:cs="Arial"/>
                  <w:color w:val="000000"/>
                  <w:shd w:val="clear" w:color="auto" w:fill="FFFFFF"/>
                  <w:lang w:val="en-US" w:eastAsia="en-US"/>
                </w:rPr>
                <w:t>M</w:t>
              </w:r>
              <w:r>
                <w:rPr>
                  <w:rFonts w:eastAsia="Times New Roman" w:cs="Arial"/>
                  <w:color w:val="000000"/>
                  <w:shd w:val="clear" w:color="auto" w:fill="FFFFFF"/>
                  <w:lang w:val="en-US" w:eastAsia="en-US"/>
                </w:rPr>
                <w:t>inh Vu and Craig Thompson</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B55E9C">
                <w:rPr>
                  <w:rFonts w:eastAsia="Times New Roman" w:cs="Arial"/>
                  <w:color w:val="000000"/>
                  <w:shd w:val="clear" w:color="auto" w:fill="FFFFFF"/>
                  <w:lang w:val="en-US" w:eastAsia="en-US"/>
                </w:rPr>
                <w:t> </w:t>
              </w:r>
              <w:r w:rsidRPr="00B55E9C">
                <w:rPr>
                  <w:rFonts w:eastAsia="Times New Roman" w:cs="Arial"/>
                  <w:i/>
                  <w:iCs/>
                  <w:color w:val="000000"/>
                  <w:shd w:val="clear" w:color="auto" w:fill="FFFFFF"/>
                  <w:lang w:val="en-US" w:eastAsia="en-US"/>
                </w:rPr>
                <w:t xml:space="preserve">E2 Agent Plugin </w:t>
              </w:r>
              <w:proofErr w:type="gramStart"/>
              <w:r w:rsidRPr="00B55E9C">
                <w:rPr>
                  <w:rFonts w:eastAsia="Times New Roman" w:cs="Arial"/>
                  <w:i/>
                  <w:iCs/>
                  <w:color w:val="000000"/>
                  <w:shd w:val="clear" w:color="auto" w:fill="FFFFFF"/>
                  <w:lang w:val="en-US" w:eastAsia="en-US"/>
                </w:rPr>
                <w:t>Architecture ,</w:t>
              </w:r>
              <w:proofErr w:type="gramEnd"/>
              <w:r w:rsidRPr="00B55E9C">
                <w:rPr>
                  <w:rFonts w:eastAsia="Times New Roman" w:cs="Arial"/>
                  <w:i/>
                  <w:iCs/>
                  <w:color w:val="000000"/>
                  <w:shd w:val="clear" w:color="auto" w:fill="FFFFFF"/>
                  <w:lang w:val="en-US" w:eastAsia="en-US"/>
                </w:rPr>
                <w:t> </w:t>
              </w:r>
            </w:p>
            <w:p w14:paraId="509D4FA7" w14:textId="50E500E5" w:rsidR="00567202" w:rsidRDefault="00B55E9C" w:rsidP="00682998">
              <w:pPr>
                <w:spacing w:after="0" w:line="240" w:lineRule="auto"/>
                <w:ind w:left="720"/>
                <w:rPr>
                  <w:rFonts w:eastAsia="Times New Roman" w:cs="Arial"/>
                  <w:color w:val="000000"/>
                  <w:shd w:val="clear" w:color="auto" w:fill="FFFFFF"/>
                  <w:lang w:val="en-US" w:eastAsia="en-US"/>
                </w:rPr>
              </w:pPr>
              <w:r w:rsidRPr="00B55E9C">
                <w:rPr>
                  <w:rFonts w:eastAsia="Times New Roman" w:cs="Arial"/>
                  <w:color w:val="000000"/>
                  <w:shd w:val="clear" w:color="auto" w:fill="FFFFFF"/>
                  <w:lang w:val="en-US" w:eastAsia="en-US"/>
                </w:rPr>
                <w:t>Available at</w:t>
              </w:r>
              <w:proofErr w:type="gramStart"/>
              <w:r w:rsidRPr="00B55E9C">
                <w:rPr>
                  <w:rFonts w:eastAsia="Times New Roman" w:cs="Arial"/>
                  <w:color w:val="000000"/>
                  <w:shd w:val="clear" w:color="auto" w:fill="FFFFFF"/>
                  <w:lang w:val="en-US" w:eastAsia="en-US"/>
                </w:rPr>
                <w:t>:</w:t>
              </w:r>
              <w:r w:rsidRPr="00B55E9C">
                <w:rPr>
                  <w:rFonts w:eastAsia="Times New Roman" w:cs="Arial"/>
                  <w:i/>
                  <w:iCs/>
                  <w:color w:val="000000"/>
                  <w:u w:val="single"/>
                  <w:shd w:val="clear" w:color="auto" w:fill="FFFFFF"/>
                  <w:lang w:val="en-US" w:eastAsia="en-US"/>
                </w:rPr>
                <w:t>http</w:t>
              </w:r>
              <w:proofErr w:type="gramEnd"/>
              <w:r w:rsidRPr="00B55E9C">
                <w:rPr>
                  <w:rFonts w:eastAsia="Times New Roman" w:cs="Arial"/>
                  <w:i/>
                  <w:iCs/>
                  <w:color w:val="000000"/>
                  <w:u w:val="single"/>
                  <w:shd w:val="clear" w:color="auto" w:fill="FFFFFF"/>
                  <w:lang w:val="en-US" w:eastAsia="en-US"/>
                </w:rPr>
                <w:t>://ieeexplore.ieee.org/stamp/stamp.jsp?tp=&amp;arnumber=1427047&amp;tag=1</w:t>
              </w:r>
              <w:r w:rsidRPr="00B55E9C">
                <w:rPr>
                  <w:rFonts w:eastAsia="Times New Roman" w:cs="Arial"/>
                  <w:color w:val="000000"/>
                  <w:shd w:val="clear" w:color="auto" w:fill="FFFFFF"/>
                  <w:lang w:val="en-US" w:eastAsia="en-US"/>
                </w:rPr>
                <w:t> </w:t>
              </w:r>
            </w:p>
            <w:p w14:paraId="4A630BAE" w14:textId="6C1DE25F" w:rsidR="00B55E9C" w:rsidRPr="00682998" w:rsidRDefault="00567202" w:rsidP="00682998">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17 April 2016]</w:t>
              </w:r>
              <w:r w:rsidR="00B55E9C" w:rsidRPr="00B55E9C">
                <w:rPr>
                  <w:rFonts w:eastAsia="Times New Roman" w:cs="Arial"/>
                  <w:color w:val="000000"/>
                  <w:shd w:val="clear" w:color="auto" w:fill="FFFFFF"/>
                  <w:lang w:val="en-US" w:eastAsia="en-US"/>
                </w:rPr>
                <w:t>.</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101"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2"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lastRenderedPageBreak/>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3"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1" w:name="_Toc322005644"/>
              <w:bookmarkStart w:id="82" w:name="_Toc322355886"/>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1"/>
              <w:bookmarkEnd w:id="82"/>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3" w:name="_Toc322005645"/>
              <w:bookmarkStart w:id="84" w:name="_Toc322355887"/>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3"/>
              <w:bookmarkEnd w:id="84"/>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5" w:name="_Toc322005646"/>
              <w:bookmarkStart w:id="86" w:name="_Toc322355888"/>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5"/>
              <w:bookmarkEnd w:id="86"/>
            </w:p>
            <w:p w14:paraId="11EA13BE" w14:textId="041D555F" w:rsidR="002F34F6" w:rsidRPr="00072438" w:rsidRDefault="0092002D" w:rsidP="0092002D">
              <w:r w:rsidRPr="00072438">
                <w:tab/>
                <w:t xml:space="preserve">Available at: </w:t>
              </w:r>
              <w:hyperlink r:id="rId104" w:history="1">
                <w:r w:rsidRPr="00072438">
                  <w:rPr>
                    <w:rStyle w:val="Hyperlink"/>
                  </w:rPr>
                  <w:t>http://www.qt.io</w:t>
                </w:r>
              </w:hyperlink>
              <w:r w:rsidRPr="00072438">
                <w:t xml:space="preserve"> [Accessed 2016 March 10]</w:t>
              </w:r>
            </w:p>
            <w:bookmarkStart w:id="87" w:name="_Toc322355889" w:displacedByCustomXml="next"/>
            <w:bookmarkStart w:id="88"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8"/>
                  <w:bookmarkEnd w:id="87"/>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AD1FF2" w:rsidRDefault="00AD1FF2" w:rsidP="009C527C">
      <w:r>
        <w:separator/>
      </w:r>
    </w:p>
  </w:endnote>
  <w:endnote w:type="continuationSeparator" w:id="0">
    <w:p w14:paraId="0924647D" w14:textId="77777777" w:rsidR="00AD1FF2" w:rsidRDefault="00AD1FF2"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AD1FF2" w:rsidRDefault="00AD1FF2"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7E45">
          <w:rPr>
            <w:noProof/>
          </w:rPr>
          <w:t>63</w:t>
        </w:r>
        <w:r>
          <w:rPr>
            <w:noProof/>
          </w:rPr>
          <w:fldChar w:fldCharType="end"/>
        </w:r>
      </w:sdtContent>
    </w:sdt>
  </w:p>
  <w:p w14:paraId="655A01B3" w14:textId="77777777" w:rsidR="00AD1FF2" w:rsidRDefault="00AD1FF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AD1FF2" w:rsidRDefault="00AD1FF2" w:rsidP="009C527C">
      <w:r>
        <w:separator/>
      </w:r>
    </w:p>
  </w:footnote>
  <w:footnote w:type="continuationSeparator" w:id="0">
    <w:p w14:paraId="36A23B99" w14:textId="77777777" w:rsidR="00AD1FF2" w:rsidRDefault="00AD1FF2"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AD1FF2" w:rsidRPr="00515D41" w:rsidRDefault="00AD1FF2">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AD1FF2" w:rsidRDefault="00AD1FF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AD1FF2" w:rsidRPr="00515D41" w:rsidRDefault="00AD1FF2"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AD1FF2" w:rsidRDefault="00AD1FF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AD1FF2" w:rsidRPr="00515D41" w:rsidRDefault="00AD1FF2">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2CEA"/>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34E2"/>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0340"/>
    <w:rsid w:val="001918C5"/>
    <w:rsid w:val="001950AE"/>
    <w:rsid w:val="00195E52"/>
    <w:rsid w:val="001968E5"/>
    <w:rsid w:val="0019712F"/>
    <w:rsid w:val="001A244B"/>
    <w:rsid w:val="001A2639"/>
    <w:rsid w:val="001A2B7F"/>
    <w:rsid w:val="001A6622"/>
    <w:rsid w:val="001A6A8F"/>
    <w:rsid w:val="001B0921"/>
    <w:rsid w:val="001B0BE7"/>
    <w:rsid w:val="001B47E0"/>
    <w:rsid w:val="001B7092"/>
    <w:rsid w:val="001C0676"/>
    <w:rsid w:val="001C2146"/>
    <w:rsid w:val="001C3844"/>
    <w:rsid w:val="001C4B61"/>
    <w:rsid w:val="001D1AAC"/>
    <w:rsid w:val="001D36D6"/>
    <w:rsid w:val="001D3BA5"/>
    <w:rsid w:val="001D442D"/>
    <w:rsid w:val="001D767C"/>
    <w:rsid w:val="001E0E64"/>
    <w:rsid w:val="001E3622"/>
    <w:rsid w:val="001E4D3F"/>
    <w:rsid w:val="001F28EB"/>
    <w:rsid w:val="001F57AF"/>
    <w:rsid w:val="001F6F1B"/>
    <w:rsid w:val="001F7319"/>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197B"/>
    <w:rsid w:val="00233F43"/>
    <w:rsid w:val="002364F7"/>
    <w:rsid w:val="00240892"/>
    <w:rsid w:val="00240C9B"/>
    <w:rsid w:val="002448B4"/>
    <w:rsid w:val="002449F5"/>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A2630"/>
    <w:rsid w:val="002A421C"/>
    <w:rsid w:val="002A4316"/>
    <w:rsid w:val="002A56E8"/>
    <w:rsid w:val="002B2E5F"/>
    <w:rsid w:val="002B3752"/>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3F79"/>
    <w:rsid w:val="00306CE4"/>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886"/>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0954"/>
    <w:rsid w:val="003A1084"/>
    <w:rsid w:val="003A2976"/>
    <w:rsid w:val="003A2D40"/>
    <w:rsid w:val="003A30CA"/>
    <w:rsid w:val="003A748E"/>
    <w:rsid w:val="003A7AB9"/>
    <w:rsid w:val="003B11E1"/>
    <w:rsid w:val="003B3DFD"/>
    <w:rsid w:val="003B6AFF"/>
    <w:rsid w:val="003B70C9"/>
    <w:rsid w:val="003C0802"/>
    <w:rsid w:val="003C11A9"/>
    <w:rsid w:val="003C2517"/>
    <w:rsid w:val="003C2C54"/>
    <w:rsid w:val="003C4F85"/>
    <w:rsid w:val="003C5170"/>
    <w:rsid w:val="003C5B9D"/>
    <w:rsid w:val="003C5D25"/>
    <w:rsid w:val="003C64E8"/>
    <w:rsid w:val="003E0DA8"/>
    <w:rsid w:val="003E1170"/>
    <w:rsid w:val="003E245D"/>
    <w:rsid w:val="003E367A"/>
    <w:rsid w:val="003E4AA0"/>
    <w:rsid w:val="003E57A5"/>
    <w:rsid w:val="003E5C2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43D0"/>
    <w:rsid w:val="004A69F6"/>
    <w:rsid w:val="004A720A"/>
    <w:rsid w:val="004A798B"/>
    <w:rsid w:val="004B0313"/>
    <w:rsid w:val="004B18D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50E6"/>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6A1B"/>
    <w:rsid w:val="00554180"/>
    <w:rsid w:val="00556849"/>
    <w:rsid w:val="00557196"/>
    <w:rsid w:val="00562025"/>
    <w:rsid w:val="005632FA"/>
    <w:rsid w:val="00566573"/>
    <w:rsid w:val="00567202"/>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97C7E"/>
    <w:rsid w:val="006A1D38"/>
    <w:rsid w:val="006A6B51"/>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4705"/>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24D6"/>
    <w:rsid w:val="00793ADB"/>
    <w:rsid w:val="00793FC7"/>
    <w:rsid w:val="00794F3E"/>
    <w:rsid w:val="007955AC"/>
    <w:rsid w:val="007959BB"/>
    <w:rsid w:val="00796188"/>
    <w:rsid w:val="00796C10"/>
    <w:rsid w:val="007A199C"/>
    <w:rsid w:val="007A2313"/>
    <w:rsid w:val="007A5476"/>
    <w:rsid w:val="007A5803"/>
    <w:rsid w:val="007B1312"/>
    <w:rsid w:val="007B1AB6"/>
    <w:rsid w:val="007B3A17"/>
    <w:rsid w:val="007B401A"/>
    <w:rsid w:val="007B4F28"/>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6EB"/>
    <w:rsid w:val="00827E9F"/>
    <w:rsid w:val="00832C0E"/>
    <w:rsid w:val="008353CD"/>
    <w:rsid w:val="008369AB"/>
    <w:rsid w:val="0083724B"/>
    <w:rsid w:val="00842181"/>
    <w:rsid w:val="00842A81"/>
    <w:rsid w:val="00843033"/>
    <w:rsid w:val="008439B5"/>
    <w:rsid w:val="00844BF8"/>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1E56"/>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7CFE"/>
    <w:rsid w:val="00980515"/>
    <w:rsid w:val="00981EC9"/>
    <w:rsid w:val="009836C8"/>
    <w:rsid w:val="00987FEC"/>
    <w:rsid w:val="00991A1A"/>
    <w:rsid w:val="00991DFD"/>
    <w:rsid w:val="00991E9C"/>
    <w:rsid w:val="00992176"/>
    <w:rsid w:val="0099707C"/>
    <w:rsid w:val="00997A28"/>
    <w:rsid w:val="00997D01"/>
    <w:rsid w:val="009A106A"/>
    <w:rsid w:val="009A1A37"/>
    <w:rsid w:val="009A6055"/>
    <w:rsid w:val="009B1CDD"/>
    <w:rsid w:val="009B3CB9"/>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25B6"/>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845"/>
    <w:rsid w:val="00A23868"/>
    <w:rsid w:val="00A244A1"/>
    <w:rsid w:val="00A251AA"/>
    <w:rsid w:val="00A254D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902BC"/>
    <w:rsid w:val="00A90699"/>
    <w:rsid w:val="00A90B98"/>
    <w:rsid w:val="00A914C1"/>
    <w:rsid w:val="00A9176C"/>
    <w:rsid w:val="00A93F2E"/>
    <w:rsid w:val="00A9474F"/>
    <w:rsid w:val="00A9499D"/>
    <w:rsid w:val="00A954AF"/>
    <w:rsid w:val="00A95C24"/>
    <w:rsid w:val="00A97003"/>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2F56"/>
    <w:rsid w:val="00AC388A"/>
    <w:rsid w:val="00AC3EE0"/>
    <w:rsid w:val="00AC460F"/>
    <w:rsid w:val="00AC469E"/>
    <w:rsid w:val="00AC5386"/>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82CC0"/>
    <w:rsid w:val="00B878C3"/>
    <w:rsid w:val="00B91E82"/>
    <w:rsid w:val="00B92E67"/>
    <w:rsid w:val="00B93740"/>
    <w:rsid w:val="00B954C4"/>
    <w:rsid w:val="00B957C9"/>
    <w:rsid w:val="00B97E45"/>
    <w:rsid w:val="00BA17EF"/>
    <w:rsid w:val="00BA1DF2"/>
    <w:rsid w:val="00BA54B5"/>
    <w:rsid w:val="00BA5FDE"/>
    <w:rsid w:val="00BA6496"/>
    <w:rsid w:val="00BB30A4"/>
    <w:rsid w:val="00BB3AC3"/>
    <w:rsid w:val="00BB47A1"/>
    <w:rsid w:val="00BC2765"/>
    <w:rsid w:val="00BC2E46"/>
    <w:rsid w:val="00BC480F"/>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5642B"/>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635"/>
    <w:rsid w:val="00DA556F"/>
    <w:rsid w:val="00DA5581"/>
    <w:rsid w:val="00DB1EE2"/>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2648"/>
    <w:rsid w:val="00E12FB8"/>
    <w:rsid w:val="00E151C6"/>
    <w:rsid w:val="00E1700A"/>
    <w:rsid w:val="00E17A58"/>
    <w:rsid w:val="00E201A8"/>
    <w:rsid w:val="00E21158"/>
    <w:rsid w:val="00E2521A"/>
    <w:rsid w:val="00E26B67"/>
    <w:rsid w:val="00E41B4A"/>
    <w:rsid w:val="00E41D42"/>
    <w:rsid w:val="00E42E35"/>
    <w:rsid w:val="00E44086"/>
    <w:rsid w:val="00E454CC"/>
    <w:rsid w:val="00E459A6"/>
    <w:rsid w:val="00E5237D"/>
    <w:rsid w:val="00E52BC6"/>
    <w:rsid w:val="00E542F3"/>
    <w:rsid w:val="00E548CC"/>
    <w:rsid w:val="00E560D8"/>
    <w:rsid w:val="00E609D5"/>
    <w:rsid w:val="00E60DBC"/>
    <w:rsid w:val="00E636FA"/>
    <w:rsid w:val="00E64F46"/>
    <w:rsid w:val="00E66179"/>
    <w:rsid w:val="00E66CEE"/>
    <w:rsid w:val="00E7079D"/>
    <w:rsid w:val="00E72E91"/>
    <w:rsid w:val="00E735B8"/>
    <w:rsid w:val="00E74397"/>
    <w:rsid w:val="00E74626"/>
    <w:rsid w:val="00E75494"/>
    <w:rsid w:val="00E75CA2"/>
    <w:rsid w:val="00E75FD6"/>
    <w:rsid w:val="00E760C0"/>
    <w:rsid w:val="00E777FC"/>
    <w:rsid w:val="00E82476"/>
    <w:rsid w:val="00E914F4"/>
    <w:rsid w:val="00E93B19"/>
    <w:rsid w:val="00E93E68"/>
    <w:rsid w:val="00E940E8"/>
    <w:rsid w:val="00E959BF"/>
    <w:rsid w:val="00E970DB"/>
    <w:rsid w:val="00EA24A0"/>
    <w:rsid w:val="00EA31E3"/>
    <w:rsid w:val="00EA33C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35D6"/>
    <w:rsid w:val="00EF5381"/>
    <w:rsid w:val="00EF6BDA"/>
    <w:rsid w:val="00EF7575"/>
    <w:rsid w:val="00EF7B27"/>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3386"/>
    <w:rsid w:val="00F24CC4"/>
    <w:rsid w:val="00F26DE7"/>
    <w:rsid w:val="00F314DB"/>
    <w:rsid w:val="00F33A09"/>
    <w:rsid w:val="00F40CD5"/>
    <w:rsid w:val="00F423A3"/>
    <w:rsid w:val="00F4454D"/>
    <w:rsid w:val="00F467C2"/>
    <w:rsid w:val="00F503AF"/>
    <w:rsid w:val="00F5093F"/>
    <w:rsid w:val="00F52CE5"/>
    <w:rsid w:val="00F54293"/>
    <w:rsid w:val="00F5777B"/>
    <w:rsid w:val="00F604E8"/>
    <w:rsid w:val="00F637EA"/>
    <w:rsid w:val="00F63C72"/>
    <w:rsid w:val="00F645F8"/>
    <w:rsid w:val="00F6736F"/>
    <w:rsid w:val="00F70831"/>
    <w:rsid w:val="00F71059"/>
    <w:rsid w:val="00F74860"/>
    <w:rsid w:val="00F810BB"/>
    <w:rsid w:val="00F860FE"/>
    <w:rsid w:val="00F87E2A"/>
    <w:rsid w:val="00F90D3B"/>
    <w:rsid w:val="00F9243D"/>
    <w:rsid w:val="00F9525C"/>
    <w:rsid w:val="00F979C6"/>
    <w:rsid w:val="00FA1598"/>
    <w:rsid w:val="00FA2618"/>
    <w:rsid w:val="00FA4636"/>
    <w:rsid w:val="00FA6AD8"/>
    <w:rsid w:val="00FA6DA5"/>
    <w:rsid w:val="00FB137E"/>
    <w:rsid w:val="00FB2C33"/>
    <w:rsid w:val="00FB3840"/>
    <w:rsid w:val="00FB3AA7"/>
    <w:rsid w:val="00FB4192"/>
    <w:rsid w:val="00FB4394"/>
    <w:rsid w:val="00FB537C"/>
    <w:rsid w:val="00FB7781"/>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www.parasoft.com/product/jtest" TargetMode="External"/><Relationship Id="rId102" Type="http://schemas.openxmlformats.org/officeDocument/2006/relationships/hyperlink" Target="http://homepages.cwi.nl/~daybuild/daily-" TargetMode="External"/><Relationship Id="rId103" Type="http://schemas.openxmlformats.org/officeDocument/2006/relationships/hyperlink" Target="https://github.com/playn/playn" TargetMode="External"/><Relationship Id="rId104" Type="http://schemas.openxmlformats.org/officeDocument/2006/relationships/hyperlink" Target="http://www.qt.io" TargetMode="External"/><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hyperlink" Target="http://file.scirp.org/pdf/JSEA20120800010_60440877.pdf" TargetMode="External"/><Relationship Id="rId95" Type="http://schemas.openxmlformats.org/officeDocument/2006/relationships/hyperlink" Target="https://www.ibm.com/developerworks/community/blogs/nlp/entry/tokenization?lang=en" TargetMode="External"/><Relationship Id="rId96" Type="http://schemas.openxmlformats.org/officeDocument/2006/relationships/hyperlink" Target="http://www.fltk.org" TargetMode="External"/><Relationship Id="rId97" Type="http://schemas.openxmlformats.org/officeDocument/2006/relationships/hyperlink" Target="https://github.com/" TargetMode="External"/><Relationship Id="rId98" Type="http://schemas.openxmlformats.org/officeDocument/2006/relationships/hyperlink" Target="https://people.cs.umass.edu/~brun/pubs/pubs/Muslu12oopsla.pdf" TargetMode="External"/><Relationship Id="rId99" Type="http://schemas.openxmlformats.org/officeDocument/2006/relationships/hyperlink" Target="https://libgdx.badlogicgames.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www.visualstudios.com"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250BFB-3C50-E04F-BCA6-1EB3A3D0C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686</TotalTime>
  <Pages>79</Pages>
  <Words>18193</Words>
  <Characters>97697</Characters>
  <Application>Microsoft Macintosh Word</Application>
  <DocSecurity>0</DocSecurity>
  <Lines>3256</Lines>
  <Paragraphs>1782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114108</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289</cp:revision>
  <cp:lastPrinted>2016-04-11T14:06:00Z</cp:lastPrinted>
  <dcterms:created xsi:type="dcterms:W3CDTF">2016-04-11T14:06:00Z</dcterms:created>
  <dcterms:modified xsi:type="dcterms:W3CDTF">2016-04-17T18:42:00Z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