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F923" w14:textId="332A444C" w:rsidR="00DD3464" w:rsidRDefault="00DD3464" w:rsidP="00DD3464">
      <w:pPr>
        <w:pStyle w:val="Heading2"/>
      </w:pPr>
      <w:r>
        <w:t>MNI Templates</w:t>
      </w:r>
    </w:p>
    <w:p w14:paraId="1AB4AA26" w14:textId="68E2A8C8" w:rsidR="00DD3464" w:rsidRPr="00DD3464" w:rsidRDefault="00DD3464" w:rsidP="00DD3464">
      <w:r>
        <w:t>Hi-res</w:t>
      </w:r>
    </w:p>
    <w:p w14:paraId="25B1793B" w14:textId="0FC301DE" w:rsidR="00DD3464" w:rsidRDefault="00DD3464" w:rsidP="00DD3464">
      <w:r w:rsidRPr="00DD3464">
        <w:drawing>
          <wp:inline distT="0" distB="0" distL="0" distR="0" wp14:anchorId="472B68AE" wp14:editId="0320A1F5">
            <wp:extent cx="3457575" cy="2825175"/>
            <wp:effectExtent l="0" t="0" r="0" b="0"/>
            <wp:docPr id="509692592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92592" name="Picture 1" descr="A close-up of a brain sca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711" cy="28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2D9" w14:textId="72ECE9B6" w:rsidR="00DD3464" w:rsidRDefault="00DD3464" w:rsidP="00DD3464">
      <w:r>
        <w:t xml:space="preserve">Low-res </w:t>
      </w:r>
      <w:proofErr w:type="spellStart"/>
      <w:r>
        <w:t>spm</w:t>
      </w:r>
      <w:proofErr w:type="spellEnd"/>
      <w:r>
        <w:t xml:space="preserve"> default</w:t>
      </w:r>
    </w:p>
    <w:p w14:paraId="6BAE16FC" w14:textId="72C7A008" w:rsidR="00DD3464" w:rsidRPr="00DD3464" w:rsidRDefault="00DD3464" w:rsidP="00DD3464">
      <w:r w:rsidRPr="00DD3464">
        <w:drawing>
          <wp:inline distT="0" distB="0" distL="0" distR="0" wp14:anchorId="6F53562B" wp14:editId="317C56A8">
            <wp:extent cx="3567608" cy="2952750"/>
            <wp:effectExtent l="0" t="0" r="0" b="0"/>
            <wp:docPr id="181809299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299" name="Picture 1" descr="A close-up of x-ray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826" cy="29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B21C" w14:textId="263DA0B9" w:rsidR="00D4681D" w:rsidRDefault="00DD3464" w:rsidP="002E341F">
      <w:pPr>
        <w:pStyle w:val="Heading2"/>
      </w:pPr>
      <w:r>
        <w:br w:type="column"/>
      </w:r>
      <w:r w:rsidR="008726A2">
        <w:lastRenderedPageBreak/>
        <w:t>Normalization Using Default SPM12 ‘New approach’</w:t>
      </w:r>
      <w:r w:rsidR="00C55519">
        <w:t xml:space="preserve"> default</w:t>
      </w:r>
      <w:r w:rsidR="008726A2">
        <w:t xml:space="preserve"> template</w:t>
      </w:r>
      <w:r w:rsidR="00C55519">
        <w:t>/</w:t>
      </w:r>
      <w:proofErr w:type="spellStart"/>
      <w:proofErr w:type="gramStart"/>
      <w:r w:rsidR="00C55519">
        <w:t>tpm</w:t>
      </w:r>
      <w:proofErr w:type="spellEnd"/>
      <w:proofErr w:type="gramEnd"/>
    </w:p>
    <w:p w14:paraId="794D49C0" w14:textId="62B02983" w:rsidR="008726A2" w:rsidRDefault="008726A2">
      <w:r>
        <w:t xml:space="preserve">TPM Path: </w:t>
      </w:r>
      <w:r w:rsidRPr="008726A2">
        <w:t>'M:\jsalminen\GitHub\par_EEGProcessing\submodules\fieldtrip\external\spm12\tpm\TPM.nii'</w:t>
      </w:r>
    </w:p>
    <w:p w14:paraId="6A8D4473" w14:textId="73DB94D6" w:rsidR="008726A2" w:rsidRDefault="008726A2">
      <w:r w:rsidRPr="008726A2">
        <w:rPr>
          <w:noProof/>
        </w:rPr>
        <w:drawing>
          <wp:inline distT="0" distB="0" distL="0" distR="0" wp14:anchorId="49E9D319" wp14:editId="2A543B94">
            <wp:extent cx="3715268" cy="1409897"/>
            <wp:effectExtent l="0" t="0" r="0" b="0"/>
            <wp:docPr id="9205419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1906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AC4" w14:textId="77777777" w:rsidR="002E341F" w:rsidRDefault="002E341F"/>
    <w:p w14:paraId="16CC9D2D" w14:textId="3E783D9D" w:rsidR="008726A2" w:rsidRDefault="002E341F" w:rsidP="002E341F">
      <w:pPr>
        <w:pStyle w:val="Heading2"/>
      </w:pPr>
      <w:r>
        <w:br w:type="column"/>
      </w:r>
      <w:r w:rsidR="008726A2">
        <w:lastRenderedPageBreak/>
        <w:t xml:space="preserve">Normalization Using Default SPM12 ‘Old approach’ </w:t>
      </w:r>
      <w:proofErr w:type="gramStart"/>
      <w:r w:rsidR="008726A2">
        <w:t>template</w:t>
      </w:r>
      <w:proofErr w:type="gramEnd"/>
    </w:p>
    <w:p w14:paraId="3CD59F1F" w14:textId="73AC04AF" w:rsidR="008726A2" w:rsidRDefault="008726A2">
      <w:r>
        <w:t xml:space="preserve">Template Path: </w:t>
      </w:r>
      <w:r w:rsidRPr="008726A2">
        <w:t>'M:\jsalminen\GitHub\par_EEGProcessing\submodules\fieldtrip\external\spm12\toolbox\OldNorm\T1.nii'</w:t>
      </w:r>
    </w:p>
    <w:p w14:paraId="144026F2" w14:textId="39172B5C" w:rsidR="008726A2" w:rsidRDefault="008726A2">
      <w:r w:rsidRPr="008726A2">
        <w:rPr>
          <w:noProof/>
        </w:rPr>
        <w:drawing>
          <wp:inline distT="0" distB="0" distL="0" distR="0" wp14:anchorId="48E7440F" wp14:editId="6B2AD2E8">
            <wp:extent cx="4048690" cy="1438476"/>
            <wp:effectExtent l="0" t="0" r="0" b="9525"/>
            <wp:docPr id="13704243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2430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E08" w14:textId="17677473" w:rsidR="00DD3464" w:rsidRDefault="00DD3464">
      <w:r>
        <w:t>Example (H1020)</w:t>
      </w:r>
    </w:p>
    <w:p w14:paraId="7ED663D9" w14:textId="1072D03A" w:rsidR="008726A2" w:rsidRDefault="00C55519">
      <w:r w:rsidRPr="00C55519">
        <w:drawing>
          <wp:inline distT="0" distB="0" distL="0" distR="0" wp14:anchorId="3CEE5BC5" wp14:editId="78D93E88">
            <wp:extent cx="2796089" cy="2409825"/>
            <wp:effectExtent l="0" t="0" r="4445" b="0"/>
            <wp:docPr id="474493103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3103" name="Picture 1" descr="A close-up of a brain sc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55" cy="24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A63B" w14:textId="6EFF1835" w:rsidR="00C55519" w:rsidRDefault="00C55519">
      <w:r>
        <w:t>Example (NH3113)</w:t>
      </w:r>
    </w:p>
    <w:p w14:paraId="6E2EB9F2" w14:textId="4D1BC4AB" w:rsidR="00C55519" w:rsidRDefault="00C55519">
      <w:r w:rsidRPr="00C55519">
        <w:drawing>
          <wp:inline distT="0" distB="0" distL="0" distR="0" wp14:anchorId="3D54B4B4" wp14:editId="5E5CD0C9">
            <wp:extent cx="2733675" cy="2330346"/>
            <wp:effectExtent l="0" t="0" r="0" b="0"/>
            <wp:docPr id="684544462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4462" name="Picture 1" descr="A close-up of a brain sc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330" cy="23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F01" w14:textId="203A9FDE" w:rsidR="002E341F" w:rsidRDefault="002E341F"/>
    <w:p w14:paraId="5CD600AE" w14:textId="14593CA5" w:rsidR="008726A2" w:rsidRDefault="002E341F" w:rsidP="002E341F">
      <w:pPr>
        <w:pStyle w:val="Heading2"/>
      </w:pPr>
      <w:r>
        <w:br w:type="column"/>
      </w:r>
      <w:r w:rsidR="008726A2">
        <w:lastRenderedPageBreak/>
        <w:t xml:space="preserve">Normalization Using SPM12 ‘Old approach’ with hi-res </w:t>
      </w:r>
      <w:proofErr w:type="gramStart"/>
      <w:r w:rsidR="008726A2">
        <w:t>template</w:t>
      </w:r>
      <w:proofErr w:type="gramEnd"/>
    </w:p>
    <w:p w14:paraId="4BA6B616" w14:textId="3FB3F1EC" w:rsidR="008726A2" w:rsidRDefault="008726A2">
      <w:r>
        <w:t xml:space="preserve">Template Path: </w:t>
      </w:r>
      <w:r w:rsidRPr="008726A2">
        <w:t>'M:\jsalminen\GitHub\par_EEGProcessing\src\_data\_resources\mni_icbm152_nlin_sym_09a\mni_icbm152_t1_tal_nlin_sym_09a.nii'</w:t>
      </w:r>
    </w:p>
    <w:p w14:paraId="4F0358B7" w14:textId="3435A279" w:rsidR="008726A2" w:rsidRDefault="008726A2">
      <w:r>
        <w:t xml:space="preserve">TPM Path: </w:t>
      </w:r>
      <w:r w:rsidRPr="008726A2">
        <w:t>'M:\jsalminen\GitHub\par_EEGProcessing\src\_data\_resources\mni_icbm152_nlin_sym_09a\custom_tpm.nii'</w:t>
      </w:r>
    </w:p>
    <w:p w14:paraId="4FA29FC3" w14:textId="21AD946C" w:rsidR="002E341F" w:rsidRDefault="002E341F">
      <w:r>
        <w:t>Example of Young Adult</w:t>
      </w:r>
      <w:r w:rsidR="00DD3464">
        <w:t xml:space="preserve"> (H1020)</w:t>
      </w:r>
    </w:p>
    <w:p w14:paraId="706A833C" w14:textId="77D7BB9F" w:rsidR="002E341F" w:rsidRDefault="00C55519">
      <w:r w:rsidRPr="00C55519">
        <w:drawing>
          <wp:inline distT="0" distB="0" distL="0" distR="0" wp14:anchorId="2A45B3D5" wp14:editId="2565EF4E">
            <wp:extent cx="3324225" cy="2843449"/>
            <wp:effectExtent l="0" t="0" r="0" b="0"/>
            <wp:docPr id="437647642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7642" name="Picture 1" descr="A close-up of a brain sc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027" cy="28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549" w14:textId="50D60859" w:rsidR="002E341F" w:rsidRDefault="002E341F">
      <w:r>
        <w:t>Example of older adult with bad alignment</w:t>
      </w:r>
      <w:r w:rsidR="00DD3464">
        <w:t xml:space="preserve"> (NH3113)</w:t>
      </w:r>
    </w:p>
    <w:p w14:paraId="4FAE2CEA" w14:textId="4E7C6046" w:rsidR="002E341F" w:rsidRDefault="00C55519">
      <w:r w:rsidRPr="00C55519">
        <w:drawing>
          <wp:inline distT="0" distB="0" distL="0" distR="0" wp14:anchorId="1486334D" wp14:editId="584CF300">
            <wp:extent cx="3505200" cy="2864090"/>
            <wp:effectExtent l="0" t="0" r="0" b="0"/>
            <wp:docPr id="1485265092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5092" name="Picture 1" descr="A close-up of a brain sc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161" cy="2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EF32" w14:textId="77777777" w:rsidR="008726A2" w:rsidRDefault="008726A2"/>
    <w:p w14:paraId="65D40626" w14:textId="1C711834" w:rsidR="008726A2" w:rsidRDefault="002E341F" w:rsidP="002E341F">
      <w:pPr>
        <w:pStyle w:val="Heading2"/>
      </w:pPr>
      <w:r>
        <w:br w:type="column"/>
      </w:r>
      <w:r w:rsidR="008726A2">
        <w:lastRenderedPageBreak/>
        <w:t xml:space="preserve">Normalization Using SPM12 ‘New approach’ with hi-res </w:t>
      </w:r>
      <w:proofErr w:type="gramStart"/>
      <w:r w:rsidR="008726A2">
        <w:t>template</w:t>
      </w:r>
      <w:proofErr w:type="gramEnd"/>
    </w:p>
    <w:p w14:paraId="27A580B9" w14:textId="7C107695" w:rsidR="002E341F" w:rsidRDefault="002E341F" w:rsidP="008726A2">
      <w:r>
        <w:t xml:space="preserve">NOTE: </w:t>
      </w:r>
      <w:proofErr w:type="gramStart"/>
      <w:r>
        <w:t>This bugs</w:t>
      </w:r>
      <w:proofErr w:type="gramEnd"/>
      <w:r>
        <w:t xml:space="preserve"> out, assumedly because the TPM I’m using is not compatible with SPM12’s new method of normalization. You’d need a </w:t>
      </w:r>
      <w:proofErr w:type="gramStart"/>
      <w:r>
        <w:t>5 layer</w:t>
      </w:r>
      <w:proofErr w:type="gramEnd"/>
      <w:r>
        <w:t xml:space="preserve"> </w:t>
      </w:r>
      <w:proofErr w:type="spellStart"/>
      <w:r>
        <w:t>tpm</w:t>
      </w:r>
      <w:proofErr w:type="spellEnd"/>
      <w:r>
        <w:t xml:space="preserve"> map: gray, white, </w:t>
      </w:r>
      <w:proofErr w:type="spellStart"/>
      <w:r>
        <w:t>csf</w:t>
      </w:r>
      <w:proofErr w:type="spellEnd"/>
      <w:r>
        <w:t>, skull, air</w:t>
      </w:r>
    </w:p>
    <w:p w14:paraId="0184297E" w14:textId="44F688BD" w:rsidR="00C55519" w:rsidRDefault="00C55519" w:rsidP="008726A2">
      <w:r>
        <w:t>Example (NH3113)</w:t>
      </w:r>
    </w:p>
    <w:p w14:paraId="3841E565" w14:textId="7DF95A5C" w:rsidR="00C55519" w:rsidRDefault="00C55519" w:rsidP="008726A2">
      <w:r w:rsidRPr="00C55519">
        <w:drawing>
          <wp:inline distT="0" distB="0" distL="0" distR="0" wp14:anchorId="620C82BE" wp14:editId="2826C628">
            <wp:extent cx="3590490" cy="2981325"/>
            <wp:effectExtent l="0" t="0" r="0" b="0"/>
            <wp:docPr id="1844784054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84054" name="Picture 1" descr="A close-up of a brain sc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362" cy="29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3C82" w14:textId="254BAF60" w:rsidR="00DD3464" w:rsidRPr="00DD3464" w:rsidRDefault="00C55519" w:rsidP="00C55519">
      <w:pPr>
        <w:pStyle w:val="Heading2"/>
      </w:pPr>
      <w:r>
        <w:br w:type="column"/>
      </w:r>
      <w:r w:rsidR="002E341F">
        <w:lastRenderedPageBreak/>
        <w:t xml:space="preserve">Normalization Using ANTS with hi-res </w:t>
      </w:r>
      <w:proofErr w:type="gramStart"/>
      <w:r w:rsidR="002E341F">
        <w:t>template</w:t>
      </w:r>
      <w:proofErr w:type="gramEnd"/>
    </w:p>
    <w:p w14:paraId="2C890B33" w14:textId="5C9E1030" w:rsidR="00DD3464" w:rsidRDefault="00DD3464" w:rsidP="00DD3464">
      <w:r>
        <w:t>Example (H1020)</w:t>
      </w:r>
    </w:p>
    <w:p w14:paraId="4716CB81" w14:textId="048FD310" w:rsidR="00DD3464" w:rsidRPr="00DD3464" w:rsidRDefault="00DD3464" w:rsidP="00DD3464">
      <w:r w:rsidRPr="00DD3464">
        <w:drawing>
          <wp:inline distT="0" distB="0" distL="0" distR="0" wp14:anchorId="1CA0B61A" wp14:editId="6ABF47F0">
            <wp:extent cx="3523330" cy="2952750"/>
            <wp:effectExtent l="0" t="0" r="1270" b="0"/>
            <wp:docPr id="1743013045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3045" name="Picture 1" descr="A close-up of x-ray imag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531" cy="29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AD9F" w14:textId="7D3B6559" w:rsidR="00DD3464" w:rsidRPr="00DD3464" w:rsidRDefault="00DD3464" w:rsidP="00DD3464">
      <w:r>
        <w:t>Example (</w:t>
      </w:r>
      <w:r>
        <w:t>NH3113</w:t>
      </w:r>
      <w:r>
        <w:t>)</w:t>
      </w:r>
    </w:p>
    <w:p w14:paraId="5ED0D2AA" w14:textId="2653DDD2" w:rsidR="00DD3464" w:rsidRDefault="00DD3464" w:rsidP="00DD3464">
      <w:r w:rsidRPr="00DD3464">
        <w:drawing>
          <wp:inline distT="0" distB="0" distL="0" distR="0" wp14:anchorId="7A718F23" wp14:editId="1CE6E5C2">
            <wp:extent cx="3656335" cy="2962275"/>
            <wp:effectExtent l="0" t="0" r="1270" b="0"/>
            <wp:docPr id="539534350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4350" name="Picture 1" descr="A close-up of x-ray imag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339" cy="29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2B4" w14:textId="22E918E9" w:rsidR="00DD3464" w:rsidRPr="00DD3464" w:rsidRDefault="00DD3464" w:rsidP="00DD3464">
      <w:r>
        <w:t>Example (NH3105)</w:t>
      </w:r>
    </w:p>
    <w:p w14:paraId="5404ABC1" w14:textId="29BF4787" w:rsidR="002E341F" w:rsidRPr="002E341F" w:rsidRDefault="00DD3464" w:rsidP="002E341F">
      <w:r w:rsidRPr="00DD3464">
        <w:lastRenderedPageBreak/>
        <w:drawing>
          <wp:inline distT="0" distB="0" distL="0" distR="0" wp14:anchorId="2A27D0F9" wp14:editId="7BE2C571">
            <wp:extent cx="3659341" cy="2905125"/>
            <wp:effectExtent l="0" t="0" r="0" b="0"/>
            <wp:docPr id="1936614098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4098" name="Picture 1" descr="A close-up of x-ray imag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575" cy="29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1F" w:rsidRPr="002E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3"/>
    <w:rsid w:val="002E341F"/>
    <w:rsid w:val="008726A2"/>
    <w:rsid w:val="00C55519"/>
    <w:rsid w:val="00C909A3"/>
    <w:rsid w:val="00D37D69"/>
    <w:rsid w:val="00D4681D"/>
    <w:rsid w:val="00D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70D"/>
  <w15:chartTrackingRefBased/>
  <w15:docId w15:val="{9153EABB-C414-4C0B-AB2C-B1B2ED2D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7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4</cp:revision>
  <dcterms:created xsi:type="dcterms:W3CDTF">2023-11-15T18:13:00Z</dcterms:created>
  <dcterms:modified xsi:type="dcterms:W3CDTF">2023-12-01T17:41:00Z</dcterms:modified>
</cp:coreProperties>
</file>