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Jacob Gurung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100"/>
              <w:gridCol w:w="100"/>
              <w:gridCol w:w="100"/>
            </w:tblGrid>
            <w:tr>
              <w:tc>
                <w:tcPr>
                  <w:tcMar>
                    <w:top w:w="0" w:type="dxa"/>
                    <w:bottom w:w="0" w:type="dxa"/>
                    <w:end w:w="60" w:type="dxa"/>
                    <w:start w:w="60" w:type="dxa"/>
                  </w:tcMar>
                </w:tcPr>
                <w:p>
                  <w:pPr>
                    <w:pStyle w:val="Caption"/>
                  </w:pPr>
                  <w:r>
                    <w:t xml:space="preserve">Programmer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Hong Kong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68001875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Details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r>
              <w:t xml:space="preserve">Hong Kong</w:t>
            </w:r>
          </w:p>
          <w:p>
            <w:pPr>
              <w:jc w:val="center"/>
              <w:pStyle w:val="NoMargins"/>
            </w:pPr>
            <w:r>
              <w:t xml:space="preserve">68001875</w:t>
            </w:r>
          </w:p>
          <w:p>
            <w:pPr>
              <w:jc w:val="center"/>
              <w:pStyle w:val="NoMargins"/>
            </w:pPr>
            <w:hyperlink w:history="1" r:id="rId15581">
              <w:r>
                <w:rPr>
                  <w:rStyle w:val="Hyperlink"/>
                </w:rPr>
                <w:t xml:space="preserve">jacobgurung@gmail.com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Links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hyperlink w:history="1" r:id="rId27465">
              <w:r>
                <w:rPr>
                  <w:rStyle w:val="Hyperlink"/>
                </w:rPr>
                <w:t xml:space="preserve">Portfolio Website</w:t>
              </w:r>
            </w:hyperlink>
          </w:p>
          <w:p>
            <w:pPr>
              <w:jc w:val="center"/>
              <w:pStyle w:val="NormalCenter"/>
            </w:pPr>
            <w:hyperlink w:history="1" r:id="rId36457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jc w:val="center"/>
              <w:pStyle w:val="NormalCenter"/>
            </w:pPr>
            <w:hyperlink w:history="1" r:id="rId48188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Skills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killTitle"/>
            </w:pPr>
            <w:r>
              <w:t xml:space="preserve">Python (Programming Language)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 (Programming Language)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PHP (Scripting Language)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HyperText Markup Language (HTML)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Android (Operating System)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Data Science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Machine Learning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JSON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SQLite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Extensible Markup Language (XML)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JavaScript (Programming Language)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r>
                    <w:t xml:space="preserve">Motivated programming student with strong understanding, problem-solving skills, and strong communication abilities. Passionate about industry updates, teamwork, and hands-on experience, eager to contribute to creative endeavors in the field.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BA(Hons), Hang Seng University of Hong Kong, Siu Lek Yuen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Higher Diploma in Data Science,, The HKU School of Professional and Continuing School, Kowloon Bay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GCE-A level,, The British Model College, Kathmandu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Projects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Native Android Application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 the UI of the application ( Responsive screen for diffrerent Android Device)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the DataBase.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 loading screen functionality 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Data Visualisation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Create Function for cleaning Data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Produced preduction using different Machine Learning algorithm( Linear Regression,Logistic Regression)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Produce Data into Visual representation using MATPLOT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Web Automation( Job Search)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Create using Selenium Library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Automates through login Verification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Scraps Information(Email, Position,etc)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Portfolio Website,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https://idyllic-faloodeh-476f84.netlify.app/ 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Using Node.js , CSS , JavaScript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Include Resume Downloads feature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Inspired by Retro Games like Pokemon and Among Us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Implemented netlify for free hosting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Had Responsive screen Display 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caps w:val="true"/>
      <w:rFonts w:ascii="Calibri" w:cs="Calibri" w:eastAsia="Calibri" w:hAnsi="Calibri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b w:val="true"/>
      <w:bCs w:val="true"/>
      <w:color w:val="0F141F"/>
      <w:sz w:val="40"/>
      <w:szCs w:val="40"/>
      <w:caps w:val="true"/>
      <w:rFonts w:ascii="Arial Narrow" w:cs="Arial Narrow" w:eastAsia="Arial Narrow" w:hAnsi="Arial Narrow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7465" Type="http://schemas.openxmlformats.org/officeDocument/2006/relationships/hyperlink" Target="https://idyllic-faloodeh-476f84.netlify.app/" TargetMode="External"/><Relationship Id="rId36457" Type="http://schemas.openxmlformats.org/officeDocument/2006/relationships/hyperlink" Target=" https://github.com/Jacobgrg" TargetMode="External"/><Relationship Id="rId48188" Type="http://schemas.openxmlformats.org/officeDocument/2006/relationships/hyperlink" Target="https://www.linkedin.com/in/jacob-riyoja-gurung-1799aa158/" TargetMode="External"/><Relationship Id="rId15581" Type="http://schemas.openxmlformats.org/officeDocument/2006/relationships/hyperlink" Target="mailto:jacobgurung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1" Type="http://schemas.openxmlformats.org/officeDocument/2006/relationships/image" Target="media/6gztlg0jjok1f57a1l4ncf.png"/><Relationship Id="rId12" Type="http://schemas.openxmlformats.org/officeDocument/2006/relationships/image" Target="media/aqcitez3gb8qa1s9j9zl.png"/><Relationship Id="rId13" Type="http://schemas.openxmlformats.org/officeDocument/2006/relationships/image" Target="media/elkjb4fvx2tq6pua3gksyl.png"/><Relationship Id="rId14" Type="http://schemas.openxmlformats.org/officeDocument/2006/relationships/image" Target="media/cqd23vho31muqwhfp0rxh.png"/><Relationship Id="rId15" Type="http://schemas.openxmlformats.org/officeDocument/2006/relationships/image" Target="media/v05zlr1kumeay84b4teibh.png"/><Relationship Id="rId16" Type="http://schemas.openxmlformats.org/officeDocument/2006/relationships/image" Target="media/xyg9rnwrzthha1sak8c0h.png"/><Relationship Id="rId17" Type="http://schemas.openxmlformats.org/officeDocument/2006/relationships/image" Target="media/8fhni2mpsbfhy1uziqmsg.png"/><Relationship Id="rId18" Type="http://schemas.openxmlformats.org/officeDocument/2006/relationships/image" Target="media/mrfwzqb6w0ish8p11gsdv9.png"/><Relationship Id="rId19" Type="http://schemas.openxmlformats.org/officeDocument/2006/relationships/image" Target="media/720wl306gvksphqq61sk8l.png"/><Relationship Id="rId20" Type="http://schemas.openxmlformats.org/officeDocument/2006/relationships/image" Target="media/pfuqdynh2hgyxmx0ulk4u.png"/><Relationship Id="rId21" Type="http://schemas.openxmlformats.org/officeDocument/2006/relationships/image" Target="media/g368ud4um1gftsih637oug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2023-11-05T14:03:06Z</dcterms:created>
  <dcterms:modified xsi:type="dcterms:W3CDTF">2023-11-05T14:03:06Z</dcterms:modified>
</cp:coreProperties>
</file>