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0FEB" w14:textId="5B1D751B" w:rsidR="00E337FB" w:rsidRDefault="002C47AD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>Entornos de desarrollo</w:t>
      </w:r>
    </w:p>
    <w:p w14:paraId="7D038674" w14:textId="77777777"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14:paraId="0B4A196A" w14:textId="7EFD10D4" w:rsidR="000336FF" w:rsidRPr="00085FF2" w:rsidRDefault="002C47AD" w:rsidP="00B71E9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Development environments</w:t>
      </w:r>
    </w:p>
    <w:p w14:paraId="34BDA1FE" w14:textId="77777777" w:rsidR="00E337FB" w:rsidRPr="000336FF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n-US"/>
        </w:rPr>
      </w:pPr>
    </w:p>
    <w:p w14:paraId="69FC66BC" w14:textId="20ED3C6C" w:rsidR="00B0592A" w:rsidRPr="00B0592A" w:rsidRDefault="002C47AD" w:rsidP="00B71E9C">
      <w:pPr>
        <w:pStyle w:val="Autor"/>
        <w:rPr>
          <w:sz w:val="22"/>
          <w:szCs w:val="22"/>
        </w:rPr>
      </w:pPr>
      <w:r>
        <w:rPr>
          <w:sz w:val="22"/>
          <w:szCs w:val="22"/>
        </w:rPr>
        <w:t>Jacobo Blandón Pineda</w:t>
      </w:r>
    </w:p>
    <w:p w14:paraId="3536969E" w14:textId="77777777" w:rsidR="005648AB" w:rsidRDefault="005648AB" w:rsidP="005648AB">
      <w:pPr>
        <w:pStyle w:val="Autor"/>
        <w:rPr>
          <w:i/>
        </w:rPr>
      </w:pPr>
      <w:r>
        <w:rPr>
          <w:i/>
        </w:rPr>
        <w:t>Ingeniería de Sistemas y Computación, Universidad Tecnológica de Pereira</w:t>
      </w:r>
    </w:p>
    <w:p w14:paraId="3D64DA31" w14:textId="5255AA1B"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5648AB">
        <w:rPr>
          <w:rFonts w:ascii="Courier New" w:hAnsi="Courier New" w:cs="Courier New"/>
          <w:sz w:val="18"/>
          <w:szCs w:val="18"/>
        </w:rPr>
        <w:t>jacobo.blandon@utp.edu.co</w:t>
      </w:r>
    </w:p>
    <w:p w14:paraId="61135627" w14:textId="77777777"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14:paraId="3DDCF387" w14:textId="77777777"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14:paraId="60776852" w14:textId="77777777"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14:paraId="2BA8352C" w14:textId="193D2238" w:rsidR="00577A3D" w:rsidRDefault="00577A3D" w:rsidP="00F834F1">
      <w:pPr>
        <w:pStyle w:val="Abstract"/>
        <w:ind w:firstLine="0"/>
        <w:rPr>
          <w:lang w:val="es-CO"/>
        </w:rPr>
      </w:pPr>
      <w:r>
        <w:rPr>
          <w:i/>
          <w:iCs/>
          <w:lang w:val="es-CO"/>
        </w:rPr>
        <w:t>Resumen</w:t>
      </w:r>
      <w:r w:rsidRPr="00577A3D">
        <w:rPr>
          <w:lang w:val="es-CO"/>
        </w:rPr>
        <w:t xml:space="preserve">— </w:t>
      </w:r>
      <w:r w:rsidR="00282FF1">
        <w:rPr>
          <w:lang w:val="es-CO"/>
        </w:rPr>
        <w:t>Existe una considerable cantidad de entorno</w:t>
      </w:r>
      <w:r w:rsidR="00907C78">
        <w:rPr>
          <w:lang w:val="es-CO"/>
        </w:rPr>
        <w:t>s</w:t>
      </w:r>
      <w:r w:rsidR="00282FF1">
        <w:rPr>
          <w:lang w:val="es-CO"/>
        </w:rPr>
        <w:t xml:space="preserve"> de </w:t>
      </w:r>
      <w:r w:rsidR="00347AB3">
        <w:rPr>
          <w:lang w:val="es-CO"/>
        </w:rPr>
        <w:t xml:space="preserve">desarrollo y herramientas de software poderosas diseñadas para suplir un amplio abanico de necesidades. </w:t>
      </w:r>
      <w:r w:rsidR="00A227FC">
        <w:rPr>
          <w:lang w:val="es-CO"/>
        </w:rPr>
        <w:t xml:space="preserve">Pueden ser herramientas como </w:t>
      </w:r>
      <w:proofErr w:type="spellStart"/>
      <w:r w:rsidR="00A227FC">
        <w:rPr>
          <w:lang w:val="es-CO"/>
        </w:rPr>
        <w:t>NetLogo</w:t>
      </w:r>
      <w:proofErr w:type="spellEnd"/>
      <w:r w:rsidR="00154E69">
        <w:rPr>
          <w:lang w:val="es-CO"/>
        </w:rPr>
        <w:t>;</w:t>
      </w:r>
      <w:r w:rsidR="00A227FC">
        <w:rPr>
          <w:lang w:val="es-CO"/>
        </w:rPr>
        <w:t xml:space="preserve"> un lenguaje que permite hacer complejos modelos </w:t>
      </w:r>
      <w:r w:rsidR="00117F81">
        <w:rPr>
          <w:lang w:val="es-CO"/>
        </w:rPr>
        <w:t xml:space="preserve">con versatilidad y una facilidad de uso, o como </w:t>
      </w:r>
      <w:proofErr w:type="spellStart"/>
      <w:r w:rsidR="00117F81">
        <w:rPr>
          <w:lang w:val="es-CO"/>
        </w:rPr>
        <w:t>Scilab</w:t>
      </w:r>
      <w:proofErr w:type="spellEnd"/>
      <w:r w:rsidR="00117F81">
        <w:rPr>
          <w:lang w:val="es-CO"/>
        </w:rPr>
        <w:t>; una alternativa libre a MATLAB</w:t>
      </w:r>
      <w:r w:rsidR="00907C78">
        <w:rPr>
          <w:lang w:val="es-CO"/>
        </w:rPr>
        <w:t xml:space="preserve"> que permite graficar y solucionar complejos problemas matemáticos, o como </w:t>
      </w:r>
      <w:proofErr w:type="spellStart"/>
      <w:r w:rsidR="00154E69">
        <w:rPr>
          <w:lang w:val="es-CO"/>
        </w:rPr>
        <w:t>fuzzyTECH</w:t>
      </w:r>
      <w:proofErr w:type="spellEnd"/>
      <w:r w:rsidR="00154E69">
        <w:rPr>
          <w:lang w:val="es-CO"/>
        </w:rPr>
        <w:t xml:space="preserve">; </w:t>
      </w:r>
      <w:r w:rsidR="00E265E0">
        <w:rPr>
          <w:lang w:val="es-CO"/>
        </w:rPr>
        <w:t xml:space="preserve">un entorno de </w:t>
      </w:r>
      <w:r w:rsidR="00B77B1E">
        <w:rPr>
          <w:lang w:val="es-CO"/>
        </w:rPr>
        <w:t>interpretación y diseño de aplicaciones que requieren de la lógica difusa.</w:t>
      </w:r>
    </w:p>
    <w:p w14:paraId="6F0C98AC" w14:textId="53DB2D9C" w:rsidR="00577A3D" w:rsidRPr="00577A3D" w:rsidRDefault="00577A3D" w:rsidP="00B71E9C">
      <w:pPr>
        <w:spacing w:line="240" w:lineRule="auto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B63AD9">
        <w:rPr>
          <w:rFonts w:ascii="Times New Roman" w:hAnsi="Times New Roman"/>
          <w:b/>
          <w:i/>
          <w:sz w:val="18"/>
        </w:rPr>
        <w:t>lógica</w:t>
      </w:r>
      <w:r w:rsidR="00B63AD9" w:rsidRPr="00B63AD9">
        <w:rPr>
          <w:rFonts w:ascii="Times New Roman" w:hAnsi="Times New Roman"/>
          <w:b/>
          <w:i/>
          <w:sz w:val="18"/>
        </w:rPr>
        <w:t xml:space="preserve">, </w:t>
      </w:r>
      <w:r w:rsidR="00B63AD9">
        <w:rPr>
          <w:rFonts w:ascii="Times New Roman" w:hAnsi="Times New Roman"/>
          <w:b/>
          <w:i/>
          <w:sz w:val="18"/>
        </w:rPr>
        <w:t>difusa</w:t>
      </w:r>
      <w:bookmarkStart w:id="0" w:name="_GoBack"/>
      <w:bookmarkEnd w:id="0"/>
      <w:r w:rsidR="00B63AD9" w:rsidRPr="00B63AD9">
        <w:rPr>
          <w:rFonts w:ascii="Times New Roman" w:hAnsi="Times New Roman"/>
          <w:b/>
          <w:i/>
          <w:sz w:val="18"/>
        </w:rPr>
        <w:t>, modelado, trazado, código abierto, código cerrado, facilidad de uso, potente</w:t>
      </w:r>
    </w:p>
    <w:p w14:paraId="5149E775" w14:textId="77777777" w:rsidR="00577A3D" w:rsidRPr="00577A3D" w:rsidRDefault="00577A3D" w:rsidP="00B71E9C">
      <w:pPr>
        <w:pStyle w:val="Abstract"/>
        <w:rPr>
          <w:i/>
          <w:iCs/>
          <w:lang w:val="es-CO"/>
        </w:rPr>
      </w:pPr>
    </w:p>
    <w:p w14:paraId="36041AD4" w14:textId="32481C3D" w:rsidR="00577A3D" w:rsidRDefault="00B0592A" w:rsidP="00F834F1">
      <w:pPr>
        <w:pStyle w:val="Abstract"/>
        <w:ind w:firstLine="0"/>
      </w:pPr>
      <w:r>
        <w:rPr>
          <w:i/>
          <w:iCs/>
        </w:rPr>
        <w:t>Abstract</w:t>
      </w:r>
      <w:r>
        <w:t>—</w:t>
      </w:r>
      <w:r w:rsidR="00577A3D" w:rsidRPr="00577A3D">
        <w:t xml:space="preserve"> </w:t>
      </w:r>
      <w:r w:rsidR="00F77D73" w:rsidRPr="00F77D73">
        <w:t xml:space="preserve">There is a considerable amount of development environments and powerful software tools designed to meet a wide range of needs. They can be tools like </w:t>
      </w:r>
      <w:proofErr w:type="spellStart"/>
      <w:r w:rsidR="00F77D73" w:rsidRPr="00F77D73">
        <w:t>NetLogo</w:t>
      </w:r>
      <w:proofErr w:type="spellEnd"/>
      <w:r w:rsidR="00F77D73" w:rsidRPr="00F77D73">
        <w:t xml:space="preserve">; a language that allows to make complex models with versatility and ease of use, or as </w:t>
      </w:r>
      <w:proofErr w:type="spellStart"/>
      <w:r w:rsidR="00F77D73" w:rsidRPr="00F77D73">
        <w:t>Scilab</w:t>
      </w:r>
      <w:proofErr w:type="spellEnd"/>
      <w:r w:rsidR="00F77D73" w:rsidRPr="00F77D73">
        <w:t xml:space="preserve">; a free alternative to MATLAB that allows to graph and solve complex mathematical problems, or as </w:t>
      </w:r>
      <w:proofErr w:type="spellStart"/>
      <w:r w:rsidR="00F77D73" w:rsidRPr="00F77D73">
        <w:t>fuzzyTECH</w:t>
      </w:r>
      <w:proofErr w:type="spellEnd"/>
      <w:r w:rsidR="00F77D73" w:rsidRPr="00F77D73">
        <w:t>; an environment of interpretation and design of applications that require fuzzy logic.</w:t>
      </w:r>
    </w:p>
    <w:p w14:paraId="56860012" w14:textId="446ED79D" w:rsidR="00577A3D" w:rsidRPr="00B63AD9" w:rsidRDefault="00577A3D" w:rsidP="00B71E9C">
      <w:pPr>
        <w:pStyle w:val="IndexTerms"/>
        <w:ind w:firstLine="0"/>
        <w:rPr>
          <w:i/>
          <w:iCs/>
        </w:rPr>
      </w:pPr>
      <w:r w:rsidRPr="00577A3D">
        <w:rPr>
          <w:i/>
          <w:iCs/>
        </w:rPr>
        <w:t xml:space="preserve">Key Word </w:t>
      </w:r>
      <w:r>
        <w:t>—</w:t>
      </w:r>
      <w:r w:rsidR="005E7A83">
        <w:t xml:space="preserve"> </w:t>
      </w:r>
      <w:r w:rsidR="005E7A83" w:rsidRPr="00B63AD9">
        <w:rPr>
          <w:i/>
          <w:iCs/>
        </w:rPr>
        <w:t xml:space="preserve">fuzzy, logic, modelling, plotting, open source, </w:t>
      </w:r>
      <w:r w:rsidR="008174D2" w:rsidRPr="00B63AD9">
        <w:rPr>
          <w:i/>
          <w:iCs/>
        </w:rPr>
        <w:t>closed source, ease of use, powerful</w:t>
      </w:r>
    </w:p>
    <w:p w14:paraId="6DBD9032" w14:textId="77777777" w:rsidR="00577A3D" w:rsidRPr="00577A3D" w:rsidRDefault="00577A3D" w:rsidP="00B71E9C">
      <w:pPr>
        <w:rPr>
          <w:lang w:val="en-US" w:eastAsia="en-US"/>
        </w:rPr>
      </w:pPr>
    </w:p>
    <w:p w14:paraId="0E8508F3" w14:textId="23BE3923" w:rsidR="00B0592A" w:rsidRDefault="005946EB" w:rsidP="00116705">
      <w:pPr>
        <w:pStyle w:val="Ttulo3"/>
        <w:jc w:val="center"/>
      </w:pPr>
      <w:r w:rsidRPr="00F947C7">
        <w:t>INTRODUCCIÓN</w:t>
      </w:r>
    </w:p>
    <w:p w14:paraId="53A2AB9C" w14:textId="229E6CD8" w:rsidR="00116705" w:rsidRDefault="00116705" w:rsidP="00297E50">
      <w:pPr>
        <w:spacing w:line="240" w:lineRule="auto"/>
      </w:pPr>
    </w:p>
    <w:p w14:paraId="375D4948" w14:textId="2407F1F5" w:rsidR="00B514AB" w:rsidRDefault="00116705" w:rsidP="00297E50">
      <w:pPr>
        <w:spacing w:line="240" w:lineRule="auto"/>
        <w:rPr>
          <w:rFonts w:ascii="Times New Roman" w:hAnsi="Times New Roman"/>
          <w:sz w:val="20"/>
          <w:szCs w:val="22"/>
        </w:rPr>
      </w:pPr>
      <w:r w:rsidRPr="00116705">
        <w:rPr>
          <w:rFonts w:ascii="Times New Roman" w:hAnsi="Times New Roman"/>
          <w:sz w:val="20"/>
          <w:szCs w:val="22"/>
        </w:rPr>
        <w:t>Actualmente exis</w:t>
      </w:r>
      <w:r>
        <w:rPr>
          <w:rFonts w:ascii="Times New Roman" w:hAnsi="Times New Roman"/>
          <w:sz w:val="20"/>
          <w:szCs w:val="22"/>
        </w:rPr>
        <w:t>te</w:t>
      </w:r>
      <w:r w:rsidR="00297E50">
        <w:rPr>
          <w:rFonts w:ascii="Times New Roman" w:hAnsi="Times New Roman"/>
          <w:sz w:val="20"/>
          <w:szCs w:val="22"/>
        </w:rPr>
        <w:t xml:space="preserve"> una gran variedad de herramientas de computadora diseñadas para satisfacer necesidades académicas e investigativas, y hacer más eficiente </w:t>
      </w:r>
      <w:r w:rsidR="00B514AB">
        <w:rPr>
          <w:rFonts w:ascii="Times New Roman" w:hAnsi="Times New Roman"/>
          <w:sz w:val="20"/>
          <w:szCs w:val="22"/>
        </w:rPr>
        <w:t>la labor que se debe realizar.</w:t>
      </w:r>
    </w:p>
    <w:p w14:paraId="5FDA1021" w14:textId="4BA9B0CF" w:rsidR="00B514AB" w:rsidRDefault="00B514AB" w:rsidP="00297E50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47F0C17A" w14:textId="5D237DE8" w:rsidR="00B514AB" w:rsidRDefault="00B514AB" w:rsidP="00297E50">
      <w:p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Como resultado del auge de la filosofía del software abierto, </w:t>
      </w:r>
      <w:r w:rsidR="00615491">
        <w:rPr>
          <w:rFonts w:ascii="Times New Roman" w:hAnsi="Times New Roman"/>
          <w:sz w:val="20"/>
          <w:szCs w:val="22"/>
        </w:rPr>
        <w:t xml:space="preserve">en los últimos años han empezado a aparecer </w:t>
      </w:r>
      <w:r w:rsidR="000D4DF9">
        <w:rPr>
          <w:rFonts w:ascii="Times New Roman" w:hAnsi="Times New Roman"/>
          <w:sz w:val="20"/>
          <w:szCs w:val="22"/>
        </w:rPr>
        <w:t>diversas utilidades gratuitas como alternativas a software privativo</w:t>
      </w:r>
      <w:r w:rsidR="009E5DC7">
        <w:rPr>
          <w:rFonts w:ascii="Times New Roman" w:hAnsi="Times New Roman"/>
          <w:sz w:val="20"/>
          <w:szCs w:val="22"/>
        </w:rPr>
        <w:t>, con funcionalidad similar a dichas herramientas</w:t>
      </w:r>
      <w:r w:rsidR="008014A4">
        <w:rPr>
          <w:rFonts w:ascii="Times New Roman" w:hAnsi="Times New Roman"/>
          <w:sz w:val="20"/>
          <w:szCs w:val="22"/>
        </w:rPr>
        <w:t>. También ha</w:t>
      </w:r>
      <w:r w:rsidR="006C2392">
        <w:rPr>
          <w:rFonts w:ascii="Times New Roman" w:hAnsi="Times New Roman"/>
          <w:sz w:val="20"/>
          <w:szCs w:val="22"/>
        </w:rPr>
        <w:t>n</w:t>
      </w:r>
      <w:r w:rsidR="008014A4">
        <w:rPr>
          <w:rFonts w:ascii="Times New Roman" w:hAnsi="Times New Roman"/>
          <w:sz w:val="20"/>
          <w:szCs w:val="22"/>
        </w:rPr>
        <w:t xml:space="preserve"> aparecido herramientas que por primera vez</w:t>
      </w:r>
      <w:r w:rsidR="008D3F89">
        <w:rPr>
          <w:rFonts w:ascii="Times New Roman" w:hAnsi="Times New Roman"/>
          <w:sz w:val="20"/>
          <w:szCs w:val="22"/>
        </w:rPr>
        <w:t xml:space="preserve"> </w:t>
      </w:r>
      <w:r w:rsidR="00A42EBD">
        <w:rPr>
          <w:rFonts w:ascii="Times New Roman" w:hAnsi="Times New Roman"/>
          <w:sz w:val="20"/>
          <w:szCs w:val="22"/>
        </w:rPr>
        <w:t xml:space="preserve">han </w:t>
      </w:r>
      <w:r w:rsidR="008D3F89">
        <w:rPr>
          <w:rFonts w:ascii="Times New Roman" w:hAnsi="Times New Roman"/>
          <w:sz w:val="20"/>
          <w:szCs w:val="22"/>
        </w:rPr>
        <w:t>llenado un vacío que se había dejado sin atender.</w:t>
      </w:r>
    </w:p>
    <w:p w14:paraId="6D8F82F8" w14:textId="35A05397" w:rsidR="008D3F89" w:rsidRDefault="008D3F89" w:rsidP="00297E50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2B3861E" w14:textId="3280A691" w:rsidR="008D3F89" w:rsidRDefault="008D3F89" w:rsidP="00297E50">
      <w:p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A pesar de que muchas herramientas</w:t>
      </w:r>
      <w:r w:rsidR="008E30C5">
        <w:rPr>
          <w:rFonts w:ascii="Times New Roman" w:hAnsi="Times New Roman"/>
          <w:sz w:val="20"/>
          <w:szCs w:val="22"/>
        </w:rPr>
        <w:t xml:space="preserve"> de desarrollo son libres y gratuitas, todavía existen casos en donde el software necesario para poder realizar una herramienta</w:t>
      </w:r>
      <w:r w:rsidR="003D722A">
        <w:rPr>
          <w:rFonts w:ascii="Times New Roman" w:hAnsi="Times New Roman"/>
          <w:sz w:val="20"/>
          <w:szCs w:val="22"/>
        </w:rPr>
        <w:t xml:space="preserve"> sólo es producido por un tercero que mantiene control sobre dicho software, y es necesario </w:t>
      </w:r>
      <w:r w:rsidR="00B47CA9">
        <w:rPr>
          <w:rFonts w:ascii="Times New Roman" w:hAnsi="Times New Roman"/>
          <w:sz w:val="20"/>
          <w:szCs w:val="22"/>
        </w:rPr>
        <w:t>pedir una licencia de utilización.</w:t>
      </w:r>
    </w:p>
    <w:p w14:paraId="0C82DA93" w14:textId="13080156" w:rsidR="00B47CA9" w:rsidRDefault="00B47CA9" w:rsidP="00297E50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528021B" w14:textId="07D6696F" w:rsidR="00B47CA9" w:rsidRDefault="00B47CA9" w:rsidP="00297E50">
      <w:p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Independientemente de cómo se distribuye, estas herramientas pueden ser útiles para </w:t>
      </w:r>
      <w:r w:rsidR="00A42EBD">
        <w:rPr>
          <w:rFonts w:ascii="Times New Roman" w:hAnsi="Times New Roman"/>
          <w:sz w:val="20"/>
          <w:szCs w:val="22"/>
        </w:rPr>
        <w:t xml:space="preserve">infinitamente variadas aplicaciones. Hay herramientas que permiten hacer modelado de poblaciones y entornos con interacciones sin necesidad de que </w:t>
      </w:r>
      <w:r w:rsidR="004C7D25">
        <w:rPr>
          <w:rFonts w:ascii="Times New Roman" w:hAnsi="Times New Roman"/>
          <w:sz w:val="20"/>
          <w:szCs w:val="22"/>
        </w:rPr>
        <w:t xml:space="preserve">el usuario </w:t>
      </w:r>
      <w:r w:rsidR="004C7D25">
        <w:rPr>
          <w:rFonts w:ascii="Times New Roman" w:hAnsi="Times New Roman"/>
          <w:sz w:val="20"/>
          <w:szCs w:val="22"/>
        </w:rPr>
        <w:t>tenga amplios conocimientos de programación, así como hay herramientas poderosas que permiten solucionar y graficar complejos problemas matemáticos.</w:t>
      </w:r>
    </w:p>
    <w:p w14:paraId="47976FA3" w14:textId="17A28F6B" w:rsidR="004C7D25" w:rsidRDefault="004C7D25" w:rsidP="00297E50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5264AF1F" w14:textId="29911B61" w:rsidR="004C7D25" w:rsidRPr="00116705" w:rsidRDefault="004C7D25" w:rsidP="00297E50">
      <w:p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Incluso, hay herramientas que permiten </w:t>
      </w:r>
      <w:r w:rsidR="00A05801">
        <w:rPr>
          <w:rFonts w:ascii="Times New Roman" w:hAnsi="Times New Roman"/>
          <w:sz w:val="20"/>
          <w:szCs w:val="22"/>
        </w:rPr>
        <w:t xml:space="preserve">convertir la lógica </w:t>
      </w:r>
      <w:r w:rsidR="008C4D84">
        <w:rPr>
          <w:rFonts w:ascii="Times New Roman" w:hAnsi="Times New Roman"/>
          <w:sz w:val="20"/>
          <w:szCs w:val="22"/>
        </w:rPr>
        <w:t>difusa, que nos caracteriza a nosotros, y no funciona como la lógica booleana</w:t>
      </w:r>
      <w:r w:rsidR="00282FF1">
        <w:rPr>
          <w:rFonts w:ascii="Times New Roman" w:hAnsi="Times New Roman"/>
          <w:sz w:val="20"/>
          <w:szCs w:val="22"/>
        </w:rPr>
        <w:t>, en código que puede ser interpretado por una máquina sin mucho problema.</w:t>
      </w:r>
    </w:p>
    <w:p w14:paraId="20B4F9D7" w14:textId="77777777"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14:paraId="59E18359" w14:textId="4B1E2C6D" w:rsidR="005946EB" w:rsidRPr="00F947C7" w:rsidRDefault="002C47AD" w:rsidP="00F947C7">
      <w:pPr>
        <w:pStyle w:val="Ttulo3"/>
        <w:numPr>
          <w:ilvl w:val="0"/>
          <w:numId w:val="15"/>
        </w:numPr>
      </w:pPr>
      <w:r w:rsidRPr="00F947C7">
        <w:t>NETLOGO</w:t>
      </w:r>
    </w:p>
    <w:p w14:paraId="02A4BD18" w14:textId="22705C33" w:rsidR="002C47AD" w:rsidRDefault="00BD6A43" w:rsidP="002C47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A1D7E0" wp14:editId="5DAE4692">
            <wp:simplePos x="0" y="0"/>
            <wp:positionH relativeFrom="column">
              <wp:posOffset>744855</wp:posOffset>
            </wp:positionH>
            <wp:positionV relativeFrom="paragraph">
              <wp:posOffset>127635</wp:posOffset>
            </wp:positionV>
            <wp:extent cx="1638300" cy="1638300"/>
            <wp:effectExtent l="0" t="0" r="0" b="0"/>
            <wp:wrapSquare wrapText="bothSides"/>
            <wp:docPr id="2" name="Imagen 2" descr="http://netlogoweb.org/assets/images/desktop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tlogoweb.org/assets/images/desktopic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0EFB" w14:textId="6D8F02EE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10CD63CF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25F30797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2995CCB2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450129EB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405BAEFA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7C8E20C6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64B9AF7B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5A505124" w14:textId="77777777" w:rsidR="00BD6A43" w:rsidRDefault="00BD6A43" w:rsidP="00BD6A43">
      <w:pPr>
        <w:spacing w:line="240" w:lineRule="auto"/>
        <w:rPr>
          <w:rFonts w:ascii="Times New Roman" w:hAnsi="Times New Roman"/>
        </w:rPr>
      </w:pPr>
    </w:p>
    <w:p w14:paraId="495CEDFE" w14:textId="77777777" w:rsidR="00BD6A43" w:rsidRPr="00BD6A43" w:rsidRDefault="00BD6A43" w:rsidP="00BD6A43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12D3C5DE" w14:textId="663B64A6" w:rsidR="00BD6A43" w:rsidRDefault="005033F4" w:rsidP="00BD6A43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0C8C1B9" wp14:editId="31181DE5">
            <wp:simplePos x="0" y="0"/>
            <wp:positionH relativeFrom="column">
              <wp:posOffset>297180</wp:posOffset>
            </wp:positionH>
            <wp:positionV relativeFrom="paragraph">
              <wp:posOffset>250825</wp:posOffset>
            </wp:positionV>
            <wp:extent cx="2790825" cy="2445305"/>
            <wp:effectExtent l="0" t="0" r="0" b="0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A43" w:rsidRPr="00BD6A43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1. Logotipo de </w:t>
      </w:r>
      <w:proofErr w:type="spellStart"/>
      <w:r w:rsidR="00BD6A43" w:rsidRPr="00BD6A43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NetLogo</w:t>
      </w:r>
      <w:proofErr w:type="spellEnd"/>
      <w:r w:rsidR="00BD6A43" w:rsidRPr="00BD6A43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para Escritorio</w:t>
      </w:r>
    </w:p>
    <w:p w14:paraId="6CDB5878" w14:textId="7B2F3875" w:rsidR="006E6E7F" w:rsidRDefault="006E6E7F" w:rsidP="00BD6A43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</w:p>
    <w:p w14:paraId="71B5E6AF" w14:textId="169F571F" w:rsidR="00BD6A43" w:rsidRPr="005033F4" w:rsidRDefault="005033F4" w:rsidP="00BD6A43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2. </w:t>
      </w:r>
      <w:proofErr w:type="spellStart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NetLogo</w:t>
      </w:r>
      <w:proofErr w:type="spellEnd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ejecuntándose</w:t>
      </w:r>
      <w:proofErr w:type="spellEnd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en macOS.</w:t>
      </w:r>
    </w:p>
    <w:p w14:paraId="6F8D78ED" w14:textId="78C82E1F" w:rsidR="00BD6A43" w:rsidRDefault="00BD6A43" w:rsidP="00BD6A43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BD6A43">
        <w:rPr>
          <w:rFonts w:ascii="Times New Roman" w:hAnsi="Times New Roman"/>
          <w:sz w:val="20"/>
          <w:szCs w:val="22"/>
        </w:rPr>
        <w:t>NetLogo</w:t>
      </w:r>
      <w:proofErr w:type="spellEnd"/>
      <w:r w:rsidRPr="00BD6A43">
        <w:rPr>
          <w:rFonts w:ascii="Times New Roman" w:hAnsi="Times New Roman"/>
          <w:sz w:val="20"/>
          <w:szCs w:val="22"/>
        </w:rPr>
        <w:t xml:space="preserve"> es un entorno de modelado programable para simular fenómenos naturales y sociales</w:t>
      </w:r>
      <w:r w:rsidR="00364830">
        <w:rPr>
          <w:rFonts w:ascii="Times New Roman" w:hAnsi="Times New Roman"/>
          <w:sz w:val="20"/>
          <w:szCs w:val="22"/>
        </w:rPr>
        <w:t xml:space="preserve"> de código abierto</w:t>
      </w:r>
      <w:r w:rsidRPr="00BD6A43">
        <w:rPr>
          <w:rFonts w:ascii="Times New Roman" w:hAnsi="Times New Roman"/>
          <w:sz w:val="20"/>
          <w:szCs w:val="22"/>
        </w:rPr>
        <w:t xml:space="preserve">. Fue escrito </w:t>
      </w:r>
      <w:r w:rsidRPr="00BD6A43">
        <w:rPr>
          <w:rFonts w:ascii="Times New Roman" w:hAnsi="Times New Roman"/>
          <w:sz w:val="20"/>
          <w:szCs w:val="22"/>
        </w:rPr>
        <w:lastRenderedPageBreak/>
        <w:t xml:space="preserve">por Uri </w:t>
      </w:r>
      <w:proofErr w:type="spellStart"/>
      <w:r w:rsidRPr="00BD6A43">
        <w:rPr>
          <w:rFonts w:ascii="Times New Roman" w:hAnsi="Times New Roman"/>
          <w:sz w:val="20"/>
          <w:szCs w:val="22"/>
        </w:rPr>
        <w:t>Wilensky</w:t>
      </w:r>
      <w:proofErr w:type="spellEnd"/>
      <w:r w:rsidRPr="00BD6A43">
        <w:rPr>
          <w:rFonts w:ascii="Times New Roman" w:hAnsi="Times New Roman"/>
          <w:sz w:val="20"/>
          <w:szCs w:val="22"/>
        </w:rPr>
        <w:t xml:space="preserve"> en 1999 y ha estado en continuo desarrollo desde entonces en el Centro para el </w:t>
      </w:r>
      <w:r w:rsidR="00383480">
        <w:rPr>
          <w:rFonts w:ascii="Times New Roman" w:hAnsi="Times New Roman"/>
          <w:sz w:val="20"/>
          <w:szCs w:val="22"/>
        </w:rPr>
        <w:t>A</w:t>
      </w:r>
      <w:r w:rsidRPr="00BD6A43">
        <w:rPr>
          <w:rFonts w:ascii="Times New Roman" w:hAnsi="Times New Roman"/>
          <w:sz w:val="20"/>
          <w:szCs w:val="22"/>
        </w:rPr>
        <w:t xml:space="preserve">prendizaje </w:t>
      </w:r>
      <w:r w:rsidR="00715AF7">
        <w:rPr>
          <w:rFonts w:ascii="Times New Roman" w:hAnsi="Times New Roman"/>
          <w:sz w:val="20"/>
          <w:szCs w:val="22"/>
        </w:rPr>
        <w:t>C</w:t>
      </w:r>
      <w:r w:rsidRPr="00BD6A43">
        <w:rPr>
          <w:rFonts w:ascii="Times New Roman" w:hAnsi="Times New Roman"/>
          <w:sz w:val="20"/>
          <w:szCs w:val="22"/>
        </w:rPr>
        <w:t xml:space="preserve">onectado y el </w:t>
      </w:r>
      <w:r w:rsidR="00715AF7">
        <w:rPr>
          <w:rFonts w:ascii="Times New Roman" w:hAnsi="Times New Roman"/>
          <w:sz w:val="20"/>
          <w:szCs w:val="22"/>
        </w:rPr>
        <w:t>M</w:t>
      </w:r>
      <w:r w:rsidRPr="00BD6A43">
        <w:rPr>
          <w:rFonts w:ascii="Times New Roman" w:hAnsi="Times New Roman"/>
          <w:sz w:val="20"/>
          <w:szCs w:val="22"/>
        </w:rPr>
        <w:t xml:space="preserve">odelado basado en </w:t>
      </w:r>
      <w:r w:rsidR="00715AF7">
        <w:rPr>
          <w:rFonts w:ascii="Times New Roman" w:hAnsi="Times New Roman"/>
          <w:sz w:val="20"/>
          <w:szCs w:val="22"/>
        </w:rPr>
        <w:t>C</w:t>
      </w:r>
      <w:r w:rsidRPr="00BD6A43">
        <w:rPr>
          <w:rFonts w:ascii="Times New Roman" w:hAnsi="Times New Roman"/>
          <w:sz w:val="20"/>
          <w:szCs w:val="22"/>
        </w:rPr>
        <w:t>omputadora</w:t>
      </w:r>
      <w:r w:rsidR="00715AF7">
        <w:rPr>
          <w:rFonts w:ascii="Times New Roman" w:hAnsi="Times New Roman"/>
          <w:sz w:val="20"/>
          <w:szCs w:val="22"/>
        </w:rPr>
        <w:t xml:space="preserve"> de la Universidad del Noroeste. [1]</w:t>
      </w:r>
    </w:p>
    <w:p w14:paraId="676062D8" w14:textId="77777777" w:rsidR="00BC5E3A" w:rsidRDefault="00BC5E3A" w:rsidP="00524259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580FD33C" w14:textId="7403F04F" w:rsidR="00524259" w:rsidRPr="00524259" w:rsidRDefault="00524259" w:rsidP="00524259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 fue diseñado por Uri </w:t>
      </w:r>
      <w:proofErr w:type="spellStart"/>
      <w:r w:rsidRPr="00524259">
        <w:rPr>
          <w:rFonts w:ascii="Times New Roman" w:hAnsi="Times New Roman"/>
          <w:sz w:val="20"/>
          <w:szCs w:val="22"/>
        </w:rPr>
        <w:t>Wilensky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, en el espíritu del lenguaje de programación Logo, para ser "de umbral bajo y sin techo". Enseña conceptos de programación usando agentes en forma de tortugas, parches, enlaces y el observador. </w:t>
      </w: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 fue diseñado para múltiples audiencias en mente, en particular: enseñar a niños en la comunidad educativa, y para expertos en dominios sin antecedentes de programación para modelar fenómenos relacionados.</w:t>
      </w:r>
      <w:r>
        <w:rPr>
          <w:rFonts w:ascii="Times New Roman" w:hAnsi="Times New Roman"/>
          <w:sz w:val="20"/>
          <w:szCs w:val="22"/>
        </w:rPr>
        <w:t xml:space="preserve"> </w:t>
      </w:r>
      <w:r w:rsidRPr="00524259">
        <w:rPr>
          <w:rFonts w:ascii="Times New Roman" w:hAnsi="Times New Roman"/>
          <w:sz w:val="20"/>
          <w:szCs w:val="22"/>
        </w:rPr>
        <w:t xml:space="preserve"> Muchos artículos científicos han sido publicados usando </w:t>
      </w: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. </w:t>
      </w:r>
      <w:r w:rsidR="00715AF7">
        <w:rPr>
          <w:rFonts w:ascii="Times New Roman" w:hAnsi="Times New Roman"/>
          <w:sz w:val="20"/>
          <w:szCs w:val="22"/>
        </w:rPr>
        <w:t>[2]</w:t>
      </w:r>
    </w:p>
    <w:p w14:paraId="3CCFD82B" w14:textId="5579C763" w:rsidR="00524259" w:rsidRDefault="00524259" w:rsidP="00BD6A43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B862F8D" w14:textId="45C8C634" w:rsidR="00BD6A43" w:rsidRPr="00BD6A43" w:rsidRDefault="00BD6A43" w:rsidP="00BD6A43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BD6A43">
        <w:rPr>
          <w:rFonts w:ascii="Times New Roman" w:hAnsi="Times New Roman"/>
          <w:sz w:val="20"/>
          <w:szCs w:val="22"/>
        </w:rPr>
        <w:t>NetLogo</w:t>
      </w:r>
      <w:proofErr w:type="spellEnd"/>
      <w:r w:rsidRPr="00BD6A43">
        <w:rPr>
          <w:rFonts w:ascii="Times New Roman" w:hAnsi="Times New Roman"/>
          <w:sz w:val="20"/>
          <w:szCs w:val="22"/>
        </w:rPr>
        <w:t xml:space="preserve"> es particularmente adecuado para modelar sistemas complejos que se desarrollan a lo largo del tiempo. Los modeladores pueden dar instrucciones a cientos o miles de "agentes" que operan independientemente.</w:t>
      </w:r>
      <w:r w:rsidR="00364830">
        <w:rPr>
          <w:rFonts w:ascii="Times New Roman" w:hAnsi="Times New Roman"/>
          <w:sz w:val="20"/>
          <w:szCs w:val="22"/>
        </w:rPr>
        <w:t xml:space="preserve"> [3]</w:t>
      </w:r>
      <w:r w:rsidRPr="00BD6A43">
        <w:rPr>
          <w:rFonts w:ascii="Times New Roman" w:hAnsi="Times New Roman"/>
          <w:sz w:val="20"/>
          <w:szCs w:val="22"/>
        </w:rPr>
        <w:t xml:space="preserve"> Esto hace posible explorar la conexión entre el comportamiento a nivel micro de los individuos y los patrones de nivel macro que emergen de su interacción.</w:t>
      </w:r>
    </w:p>
    <w:p w14:paraId="25DB17E1" w14:textId="23724023" w:rsidR="00BD6A43" w:rsidRDefault="00BD6A43" w:rsidP="00BD6A43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113528F" w14:textId="62D465CA" w:rsidR="00BC5E3A" w:rsidRDefault="00BC5E3A" w:rsidP="00BD6A43">
      <w:pPr>
        <w:spacing w:line="240" w:lineRule="auto"/>
        <w:rPr>
          <w:rFonts w:ascii="Times New Roman" w:hAnsi="Times New Roman"/>
          <w:sz w:val="20"/>
          <w:szCs w:val="22"/>
        </w:rPr>
      </w:pPr>
      <w:r w:rsidRPr="00524259">
        <w:rPr>
          <w:rFonts w:ascii="Times New Roman" w:hAnsi="Times New Roman"/>
          <w:sz w:val="20"/>
          <w:szCs w:val="22"/>
        </w:rPr>
        <w:t xml:space="preserve">El entorno </w:t>
      </w: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 permite la exploración de fenómenos emergentes. Viene con una extensa biblioteca de modelos que incluye modelos en una variedad de dominios, como economía, biología, física, química, psicología, dinámica de sistemas.</w:t>
      </w:r>
      <w:r w:rsidR="00364830">
        <w:rPr>
          <w:rFonts w:ascii="Times New Roman" w:hAnsi="Times New Roman"/>
          <w:sz w:val="20"/>
          <w:szCs w:val="22"/>
        </w:rPr>
        <w:t xml:space="preserve"> [4]</w:t>
      </w:r>
      <w:r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 permite la exploración mediante la modificación de interruptores, controles deslizantes, selectores, entradas y otros elementos de la interfaz. Más allá de la exploración, </w:t>
      </w:r>
      <w:proofErr w:type="spellStart"/>
      <w:r w:rsidRPr="00524259">
        <w:rPr>
          <w:rFonts w:ascii="Times New Roman" w:hAnsi="Times New Roman"/>
          <w:sz w:val="20"/>
          <w:szCs w:val="22"/>
        </w:rPr>
        <w:t>NetLogo</w:t>
      </w:r>
      <w:proofErr w:type="spellEnd"/>
      <w:r w:rsidRPr="00524259">
        <w:rPr>
          <w:rFonts w:ascii="Times New Roman" w:hAnsi="Times New Roman"/>
          <w:sz w:val="20"/>
          <w:szCs w:val="22"/>
        </w:rPr>
        <w:t xml:space="preserve"> permite crear nuevos modelos y modificar los modelos existentes.</w:t>
      </w:r>
    </w:p>
    <w:p w14:paraId="3E7B5DC3" w14:textId="77777777" w:rsidR="004B1D97" w:rsidRPr="00BD6A43" w:rsidRDefault="004B1D97" w:rsidP="00BD6A43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12FDC8A" w14:textId="4B88CC40" w:rsidR="00BD6A43" w:rsidRDefault="00BD6A43" w:rsidP="00BD6A43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BD6A43">
        <w:rPr>
          <w:rFonts w:ascii="Times New Roman" w:hAnsi="Times New Roman"/>
          <w:sz w:val="20"/>
          <w:szCs w:val="22"/>
        </w:rPr>
        <w:t>NetLogo</w:t>
      </w:r>
      <w:proofErr w:type="spellEnd"/>
      <w:r w:rsidRPr="00BD6A43">
        <w:rPr>
          <w:rFonts w:ascii="Times New Roman" w:hAnsi="Times New Roman"/>
          <w:sz w:val="20"/>
          <w:szCs w:val="22"/>
        </w:rPr>
        <w:t xml:space="preserve"> permite a los alumnos abrir simulaciones y "jugar" con ellos, explorando su comportamiento en diversas condiciones. También es un entorno de creación que permite a los estudiantes, profesores y desarrolladores de currículos crear sus propios modelos. </w:t>
      </w:r>
      <w:proofErr w:type="spellStart"/>
      <w:r w:rsidRPr="00BD6A43">
        <w:rPr>
          <w:rFonts w:ascii="Times New Roman" w:hAnsi="Times New Roman"/>
          <w:sz w:val="20"/>
          <w:szCs w:val="22"/>
        </w:rPr>
        <w:t>NetLogo</w:t>
      </w:r>
      <w:proofErr w:type="spellEnd"/>
      <w:r w:rsidRPr="00BD6A43">
        <w:rPr>
          <w:rFonts w:ascii="Times New Roman" w:hAnsi="Times New Roman"/>
          <w:sz w:val="20"/>
          <w:szCs w:val="22"/>
        </w:rPr>
        <w:t xml:space="preserve"> es lo suficientemente simple para estudiantes y profesores, pero lo suficientemente avanzado como para ser una herramienta poderosa para investigadores en muchos campos.</w:t>
      </w:r>
    </w:p>
    <w:p w14:paraId="5A108957" w14:textId="4771C37E" w:rsidR="00BC5E3A" w:rsidRDefault="00BC5E3A" w:rsidP="00BD6A43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265A066" w14:textId="46AC4B74" w:rsidR="00BC5E3A" w:rsidRDefault="00BC5E3A" w:rsidP="00BC5E3A">
      <w:pPr>
        <w:pStyle w:val="Prrafodelista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Conceptos</w:t>
      </w:r>
      <w:r w:rsidR="00315926">
        <w:rPr>
          <w:rFonts w:ascii="Times New Roman" w:hAnsi="Times New Roman"/>
          <w:sz w:val="20"/>
          <w:szCs w:val="22"/>
        </w:rPr>
        <w:t xml:space="preserve"> [3]</w:t>
      </w:r>
    </w:p>
    <w:p w14:paraId="65849D10" w14:textId="2CCA42E4" w:rsidR="00BC5E3A" w:rsidRDefault="00BC5E3A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26572A03" w14:textId="6471724E" w:rsidR="00BC5E3A" w:rsidRPr="00BC5E3A" w:rsidRDefault="00BC5E3A" w:rsidP="00BC5E3A">
      <w:pPr>
        <w:spacing w:line="240" w:lineRule="auto"/>
        <w:rPr>
          <w:rFonts w:ascii="Times New Roman" w:hAnsi="Times New Roman"/>
          <w:sz w:val="20"/>
          <w:szCs w:val="22"/>
        </w:rPr>
      </w:pPr>
      <w:r w:rsidRPr="00BC5E3A">
        <w:rPr>
          <w:rFonts w:ascii="Times New Roman" w:hAnsi="Times New Roman"/>
          <w:sz w:val="20"/>
          <w:szCs w:val="22"/>
        </w:rPr>
        <w:t xml:space="preserve">Tiene como orientación principal la de modelar sistemas compuestos por individuos que interaccionan entre sí y con el medio, </w:t>
      </w:r>
      <w:proofErr w:type="spellStart"/>
      <w:r w:rsidRPr="00BC5E3A">
        <w:rPr>
          <w:rFonts w:ascii="Times New Roman" w:hAnsi="Times New Roman"/>
          <w:sz w:val="20"/>
          <w:szCs w:val="22"/>
        </w:rPr>
        <w:t>basándonse</w:t>
      </w:r>
      <w:proofErr w:type="spellEnd"/>
      <w:r w:rsidRPr="00BC5E3A">
        <w:rPr>
          <w:rFonts w:ascii="Times New Roman" w:hAnsi="Times New Roman"/>
          <w:sz w:val="20"/>
          <w:szCs w:val="22"/>
        </w:rPr>
        <w:t xml:space="preserve"> en el paradigma de modelado por agentes</w:t>
      </w:r>
      <w:r>
        <w:rPr>
          <w:rFonts w:ascii="Times New Roman" w:hAnsi="Times New Roman"/>
          <w:sz w:val="20"/>
          <w:szCs w:val="22"/>
        </w:rPr>
        <w:t>.</w:t>
      </w:r>
    </w:p>
    <w:p w14:paraId="78F38EB3" w14:textId="77777777" w:rsidR="00BC5E3A" w:rsidRPr="00BC5E3A" w:rsidRDefault="00BC5E3A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674F05B" w14:textId="4753CA60" w:rsidR="00BC5E3A" w:rsidRDefault="00BC5E3A" w:rsidP="00BC5E3A">
      <w:pPr>
        <w:spacing w:line="240" w:lineRule="auto"/>
        <w:rPr>
          <w:rFonts w:ascii="Times New Roman" w:hAnsi="Times New Roman"/>
          <w:sz w:val="20"/>
          <w:szCs w:val="22"/>
        </w:rPr>
      </w:pPr>
      <w:r w:rsidRPr="00BC5E3A">
        <w:rPr>
          <w:rFonts w:ascii="Times New Roman" w:hAnsi="Times New Roman"/>
          <w:sz w:val="20"/>
          <w:szCs w:val="22"/>
        </w:rPr>
        <w:t>Un agente es un individuo sintético, autónomo y dotado de reglas o características que gobiernan su comportamiento y su capacidad de tomar decisiones.</w:t>
      </w:r>
      <w:r>
        <w:rPr>
          <w:rFonts w:ascii="Times New Roman" w:hAnsi="Times New Roman"/>
          <w:sz w:val="20"/>
          <w:szCs w:val="22"/>
        </w:rPr>
        <w:t xml:space="preserve"> </w:t>
      </w:r>
      <w:r w:rsidRPr="00BC5E3A">
        <w:rPr>
          <w:rFonts w:ascii="Times New Roman" w:hAnsi="Times New Roman"/>
          <w:sz w:val="20"/>
          <w:szCs w:val="22"/>
        </w:rPr>
        <w:t>Los</w:t>
      </w:r>
      <w:r>
        <w:rPr>
          <w:rFonts w:ascii="Times New Roman" w:hAnsi="Times New Roman"/>
          <w:sz w:val="20"/>
          <w:szCs w:val="22"/>
        </w:rPr>
        <w:t xml:space="preserve"> </w:t>
      </w:r>
      <w:r w:rsidRPr="00BC5E3A">
        <w:rPr>
          <w:rFonts w:ascii="Times New Roman" w:hAnsi="Times New Roman"/>
          <w:sz w:val="20"/>
          <w:szCs w:val="22"/>
        </w:rPr>
        <w:t>agentes interaccionan entre sí y con el medio ambiente obedeciendo un conjunto de reglas.</w:t>
      </w:r>
      <w:r>
        <w:rPr>
          <w:rFonts w:ascii="Times New Roman" w:hAnsi="Times New Roman"/>
          <w:sz w:val="20"/>
          <w:szCs w:val="22"/>
        </w:rPr>
        <w:t xml:space="preserve"> </w:t>
      </w:r>
      <w:r w:rsidRPr="00BC5E3A">
        <w:rPr>
          <w:rFonts w:ascii="Times New Roman" w:hAnsi="Times New Roman"/>
          <w:sz w:val="20"/>
          <w:szCs w:val="22"/>
        </w:rPr>
        <w:t>Los agentes son flexibles y tienen capacidad de aprender y adaptar su comportamiento basándose en la experiencia. Esta capacidad requiere alguna forma de memoria. Los agentes incluso pueden tener reglas para modificar sus reglas de comportamiento.</w:t>
      </w:r>
    </w:p>
    <w:p w14:paraId="660BDE48" w14:textId="705B64F8" w:rsidR="00975606" w:rsidRDefault="00975606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01E816D9" w14:textId="77777777" w:rsidR="00975606" w:rsidRPr="00975606" w:rsidRDefault="00975606" w:rsidP="00975606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975606">
        <w:rPr>
          <w:rFonts w:ascii="Times New Roman" w:hAnsi="Times New Roman"/>
          <w:sz w:val="20"/>
          <w:szCs w:val="22"/>
        </w:rPr>
        <w:t>NetLogo</w:t>
      </w:r>
      <w:proofErr w:type="spellEnd"/>
      <w:r w:rsidRPr="00975606">
        <w:rPr>
          <w:rFonts w:ascii="Times New Roman" w:hAnsi="Times New Roman"/>
          <w:sz w:val="20"/>
          <w:szCs w:val="22"/>
        </w:rPr>
        <w:t xml:space="preserve"> viene equipado con cuatro tipos de agentes:</w:t>
      </w:r>
    </w:p>
    <w:p w14:paraId="3FC12DEB" w14:textId="77777777" w:rsidR="00975606" w:rsidRPr="00975606" w:rsidRDefault="00975606" w:rsidP="00975606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1064AEE6" w14:textId="77777777" w:rsidR="00383480" w:rsidRDefault="00975606" w:rsidP="00975606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2"/>
        </w:rPr>
      </w:pPr>
      <w:r w:rsidRPr="00383480">
        <w:rPr>
          <w:rFonts w:ascii="Times New Roman" w:hAnsi="Times New Roman"/>
          <w:sz w:val="20"/>
          <w:szCs w:val="22"/>
        </w:rPr>
        <w:t xml:space="preserve">Agentes móviles (tortugas): son los agentes que se mueven por el mundo. El mundo es (en principio) 2D y está dividido en una malla de </w:t>
      </w:r>
      <w:proofErr w:type="spellStart"/>
      <w:r w:rsidRPr="00383480">
        <w:rPr>
          <w:rFonts w:ascii="Times New Roman" w:hAnsi="Times New Roman"/>
          <w:sz w:val="20"/>
          <w:szCs w:val="22"/>
        </w:rPr>
        <w:t>patches</w:t>
      </w:r>
      <w:proofErr w:type="spellEnd"/>
      <w:r w:rsidRPr="00383480">
        <w:rPr>
          <w:rFonts w:ascii="Times New Roman" w:hAnsi="Times New Roman"/>
          <w:sz w:val="20"/>
          <w:szCs w:val="22"/>
        </w:rPr>
        <w:t>.</w:t>
      </w:r>
    </w:p>
    <w:p w14:paraId="06D6A0FC" w14:textId="77777777" w:rsidR="00383480" w:rsidRDefault="00975606" w:rsidP="00975606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2"/>
        </w:rPr>
      </w:pPr>
      <w:r w:rsidRPr="00383480">
        <w:rPr>
          <w:rFonts w:ascii="Times New Roman" w:hAnsi="Times New Roman"/>
          <w:sz w:val="20"/>
          <w:szCs w:val="22"/>
        </w:rPr>
        <w:t>Agentes inmóviles (</w:t>
      </w:r>
      <w:proofErr w:type="spellStart"/>
      <w:r w:rsidRPr="00383480">
        <w:rPr>
          <w:rFonts w:ascii="Times New Roman" w:hAnsi="Times New Roman"/>
          <w:sz w:val="20"/>
          <w:szCs w:val="22"/>
        </w:rPr>
        <w:t>patches</w:t>
      </w:r>
      <w:proofErr w:type="spellEnd"/>
      <w:r w:rsidRPr="00383480">
        <w:rPr>
          <w:rFonts w:ascii="Times New Roman" w:hAnsi="Times New Roman"/>
          <w:sz w:val="20"/>
          <w:szCs w:val="22"/>
        </w:rPr>
        <w:t>): cada una de las divisiones cuadradas del mundo.</w:t>
      </w:r>
    </w:p>
    <w:p w14:paraId="7A2B2E55" w14:textId="77777777" w:rsidR="00383480" w:rsidRDefault="00975606" w:rsidP="00975606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2"/>
        </w:rPr>
      </w:pPr>
      <w:r w:rsidRPr="00383480">
        <w:rPr>
          <w:rFonts w:ascii="Times New Roman" w:hAnsi="Times New Roman"/>
          <w:sz w:val="20"/>
          <w:szCs w:val="22"/>
        </w:rPr>
        <w:t>Agentes conectores (links): agentes que conectan entre sí los agentes móviles (a modo de aristas de un grafo).</w:t>
      </w:r>
    </w:p>
    <w:p w14:paraId="1B5E314D" w14:textId="0484EAAA" w:rsidR="00975606" w:rsidRPr="00383480" w:rsidRDefault="00975606" w:rsidP="00975606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2"/>
        </w:rPr>
      </w:pPr>
      <w:r w:rsidRPr="00383480">
        <w:rPr>
          <w:rFonts w:ascii="Times New Roman" w:hAnsi="Times New Roman"/>
          <w:sz w:val="20"/>
          <w:szCs w:val="22"/>
        </w:rPr>
        <w:t xml:space="preserve">Agente observador: no tiene localización, y puede interactuar con todos los elementos del mundo. De alguna forma, representa al </w:t>
      </w:r>
      <w:proofErr w:type="spellStart"/>
      <w:r w:rsidRPr="00383480">
        <w:rPr>
          <w:rFonts w:ascii="Times New Roman" w:hAnsi="Times New Roman"/>
          <w:sz w:val="20"/>
          <w:szCs w:val="22"/>
        </w:rPr>
        <w:t>superagente</w:t>
      </w:r>
      <w:proofErr w:type="spellEnd"/>
      <w:r w:rsidRPr="00383480">
        <w:rPr>
          <w:rFonts w:ascii="Times New Roman" w:hAnsi="Times New Roman"/>
          <w:sz w:val="20"/>
          <w:szCs w:val="22"/>
        </w:rPr>
        <w:t xml:space="preserve"> que puede controlar todas las demás componentes del mundo.</w:t>
      </w:r>
    </w:p>
    <w:p w14:paraId="079628E0" w14:textId="77777777" w:rsidR="00975606" w:rsidRPr="00975606" w:rsidRDefault="00975606" w:rsidP="00975606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D3D5EBF" w14:textId="31A5C931" w:rsidR="00975606" w:rsidRDefault="00975606" w:rsidP="00975606">
      <w:pPr>
        <w:spacing w:line="240" w:lineRule="auto"/>
        <w:rPr>
          <w:rFonts w:ascii="Times New Roman" w:hAnsi="Times New Roman"/>
          <w:sz w:val="20"/>
          <w:szCs w:val="22"/>
        </w:rPr>
      </w:pPr>
      <w:r w:rsidRPr="00975606">
        <w:rPr>
          <w:rFonts w:ascii="Times New Roman" w:hAnsi="Times New Roman"/>
          <w:sz w:val="20"/>
          <w:szCs w:val="22"/>
        </w:rPr>
        <w:t xml:space="preserve">Podemos controlar un modelo de </w:t>
      </w:r>
      <w:proofErr w:type="spellStart"/>
      <w:r w:rsidRPr="00975606">
        <w:rPr>
          <w:rFonts w:ascii="Times New Roman" w:hAnsi="Times New Roman"/>
          <w:sz w:val="20"/>
          <w:szCs w:val="22"/>
        </w:rPr>
        <w:t>NetLogo</w:t>
      </w:r>
      <w:proofErr w:type="spellEnd"/>
      <w:r w:rsidRPr="00975606">
        <w:rPr>
          <w:rFonts w:ascii="Times New Roman" w:hAnsi="Times New Roman"/>
          <w:sz w:val="20"/>
          <w:szCs w:val="22"/>
        </w:rPr>
        <w:t xml:space="preserve"> por medio de botones e interruptores. Además, el sistema ofrece la posibilidad de controlar los modelos por medio del centro de comandos</w:t>
      </w:r>
      <w:r w:rsidR="00383480">
        <w:rPr>
          <w:rFonts w:ascii="Times New Roman" w:hAnsi="Times New Roman"/>
          <w:sz w:val="20"/>
          <w:szCs w:val="22"/>
        </w:rPr>
        <w:t>, d</w:t>
      </w:r>
      <w:r w:rsidRPr="00975606">
        <w:rPr>
          <w:rFonts w:ascii="Times New Roman" w:hAnsi="Times New Roman"/>
          <w:sz w:val="20"/>
          <w:szCs w:val="22"/>
        </w:rPr>
        <w:t>esde el que se pueden ejecutar comandos sobre un modelo y modificar sus parámetros.</w:t>
      </w:r>
    </w:p>
    <w:p w14:paraId="40241DD7" w14:textId="44998E0F" w:rsidR="00383480" w:rsidRDefault="00383480" w:rsidP="00975606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51EB9DD4" w14:textId="3637B977" w:rsidR="00383480" w:rsidRDefault="00383480" w:rsidP="00F947C7">
      <w:pPr>
        <w:pStyle w:val="Ttulo3"/>
        <w:numPr>
          <w:ilvl w:val="0"/>
          <w:numId w:val="15"/>
        </w:numPr>
      </w:pPr>
      <w:r>
        <w:t>SCILAB</w:t>
      </w:r>
    </w:p>
    <w:p w14:paraId="199E738D" w14:textId="47824FA3" w:rsidR="004B1D97" w:rsidRPr="00383480" w:rsidRDefault="004B1D97" w:rsidP="00383480">
      <w:pPr>
        <w:spacing w:line="240" w:lineRule="auto"/>
        <w:rPr>
          <w:rFonts w:ascii="Times New Roman" w:hAnsi="Times New Roman"/>
          <w:sz w:val="20"/>
          <w:szCs w:val="22"/>
        </w:rPr>
      </w:pPr>
      <w:r w:rsidRPr="004B1D97">
        <w:rPr>
          <w:noProof/>
        </w:rPr>
        <w:drawing>
          <wp:anchor distT="0" distB="0" distL="114300" distR="114300" simplePos="0" relativeHeight="251659264" behindDoc="0" locked="0" layoutInCell="1" allowOverlap="1" wp14:anchorId="4CE154D4" wp14:editId="055DFBA9">
            <wp:simplePos x="0" y="0"/>
            <wp:positionH relativeFrom="column">
              <wp:posOffset>306705</wp:posOffset>
            </wp:positionH>
            <wp:positionV relativeFrom="paragraph">
              <wp:posOffset>170180</wp:posOffset>
            </wp:positionV>
            <wp:extent cx="2571750" cy="12515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7" t="10837" r="5653" b="13828"/>
                    <a:stretch/>
                  </pic:blipFill>
                  <pic:spPr bwMode="auto">
                    <a:xfrm>
                      <a:off x="0" y="0"/>
                      <a:ext cx="2571750" cy="125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02304" w14:textId="79A99452" w:rsidR="004B1D97" w:rsidRDefault="004B1D97" w:rsidP="00BC5E3A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 w:rsidRPr="004B1D97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</w:t>
      </w:r>
      <w:proofErr w:type="gramStart"/>
      <w:r w:rsidR="005033F4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3.</w:t>
      </w:r>
      <w:r w:rsidRPr="004B1D97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.</w:t>
      </w:r>
      <w:proofErr w:type="gramEnd"/>
      <w:r w:rsidRPr="004B1D97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Logo de </w:t>
      </w:r>
      <w:proofErr w:type="spellStart"/>
      <w:r w:rsidRPr="004B1D97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Scilab</w:t>
      </w:r>
      <w:proofErr w:type="spellEnd"/>
    </w:p>
    <w:p w14:paraId="79AC006D" w14:textId="56995281" w:rsidR="001F102B" w:rsidRDefault="001F102B" w:rsidP="00BC5E3A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</w:p>
    <w:p w14:paraId="52FEF0E9" w14:textId="4FE21F49" w:rsidR="001F102B" w:rsidRDefault="00A65085" w:rsidP="00BC5E3A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>
        <w:rPr>
          <w:noProof/>
        </w:rPr>
        <w:drawing>
          <wp:inline distT="0" distB="0" distL="0" distR="0" wp14:anchorId="3C9FD584" wp14:editId="2096AFC7">
            <wp:extent cx="3190240" cy="2407920"/>
            <wp:effectExtent l="0" t="0" r="0" b="0"/>
            <wp:docPr id="4" name="Imagen 4" descr="Resultado de imagen para sc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cilab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23FD" w14:textId="44511E43" w:rsidR="00A65085" w:rsidRPr="004B1D97" w:rsidRDefault="00A65085" w:rsidP="00BC5E3A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4. </w:t>
      </w:r>
      <w:proofErr w:type="spellStart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Scilab</w:t>
      </w:r>
      <w:proofErr w:type="spellEnd"/>
      <w:r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ejecutándose en Windows.</w:t>
      </w:r>
    </w:p>
    <w:p w14:paraId="453B8976" w14:textId="77777777" w:rsidR="004B1D97" w:rsidRDefault="004B1D97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07DD80A" w14:textId="5EB44803" w:rsidR="00BC5E3A" w:rsidRDefault="00AF3EC8" w:rsidP="00BC5E3A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AF3EC8">
        <w:rPr>
          <w:rFonts w:ascii="Times New Roman" w:hAnsi="Times New Roman"/>
          <w:sz w:val="20"/>
          <w:szCs w:val="22"/>
        </w:rPr>
        <w:t>Scilab</w:t>
      </w:r>
      <w:proofErr w:type="spellEnd"/>
      <w:r w:rsidRPr="00AF3EC8">
        <w:rPr>
          <w:rFonts w:ascii="Times New Roman" w:hAnsi="Times New Roman"/>
          <w:sz w:val="20"/>
          <w:szCs w:val="22"/>
        </w:rPr>
        <w:t xml:space="preserve"> es un paquete computacional numérico multiplataforma gratuito y de código abierto, y un lenguaje de programación de alto nivel numéricamente</w:t>
      </w:r>
      <w:r w:rsidR="004B1D97">
        <w:rPr>
          <w:rFonts w:ascii="Times New Roman" w:hAnsi="Times New Roman"/>
          <w:sz w:val="20"/>
          <w:szCs w:val="22"/>
        </w:rPr>
        <w:t xml:space="preserve"> orientado</w:t>
      </w:r>
      <w:r w:rsidRPr="00AF3EC8">
        <w:rPr>
          <w:rFonts w:ascii="Times New Roman" w:hAnsi="Times New Roman"/>
          <w:sz w:val="20"/>
          <w:szCs w:val="22"/>
        </w:rPr>
        <w:t xml:space="preserve">. Puede usarse para el procesamiento de señales, análisis estadístico, mejora de imágenes, simulaciones de dinámica de fluidos, optimización </w:t>
      </w:r>
      <w:r w:rsidRPr="00AF3EC8">
        <w:rPr>
          <w:rFonts w:ascii="Times New Roman" w:hAnsi="Times New Roman"/>
          <w:sz w:val="20"/>
          <w:szCs w:val="22"/>
        </w:rPr>
        <w:lastRenderedPageBreak/>
        <w:t>numérica y modelado, simulación de sistemas dinámicos explícitos e implícitos y (si está instalada la caja de herramientas correspondiente) manipulaciones simbólicas.</w:t>
      </w:r>
    </w:p>
    <w:p w14:paraId="52E268B3" w14:textId="52D77790" w:rsidR="004B1D97" w:rsidRDefault="004B1D97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2F12B5AA" w14:textId="6B902651" w:rsidR="004B1D97" w:rsidRDefault="004B1D97" w:rsidP="00BC5E3A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fue creada en 1990 por investigadores de INRIA y </w:t>
      </w:r>
      <w:proofErr w:type="spellStart"/>
      <w:r w:rsidRPr="004B1D97">
        <w:rPr>
          <w:rFonts w:ascii="Times New Roman" w:hAnsi="Times New Roman"/>
          <w:sz w:val="20"/>
          <w:szCs w:val="22"/>
        </w:rPr>
        <w:t>École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4B1D97">
        <w:rPr>
          <w:rFonts w:ascii="Times New Roman" w:hAnsi="Times New Roman"/>
          <w:sz w:val="20"/>
          <w:szCs w:val="22"/>
        </w:rPr>
        <w:t>nationale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des </w:t>
      </w:r>
      <w:proofErr w:type="spellStart"/>
      <w:r w:rsidRPr="004B1D97">
        <w:rPr>
          <w:rFonts w:ascii="Times New Roman" w:hAnsi="Times New Roman"/>
          <w:sz w:val="20"/>
          <w:szCs w:val="22"/>
        </w:rPr>
        <w:t>ponts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et </w:t>
      </w:r>
      <w:proofErr w:type="spellStart"/>
      <w:r w:rsidRPr="004B1D97">
        <w:rPr>
          <w:rFonts w:ascii="Times New Roman" w:hAnsi="Times New Roman"/>
          <w:sz w:val="20"/>
          <w:szCs w:val="22"/>
        </w:rPr>
        <w:t>chaussées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(ENPC). Inicialmente fue nombrado </w:t>
      </w:r>
      <w:proofErr w:type="spellStart"/>
      <w:r w:rsidRPr="004B1D97">
        <w:rPr>
          <w:rFonts w:ascii="Times New Roman" w:hAnsi="Times New Roman"/>
          <w:sz w:val="20"/>
          <w:szCs w:val="22"/>
        </w:rPr>
        <w:t>Ψlab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(</w:t>
      </w:r>
      <w:proofErr w:type="spellStart"/>
      <w:r w:rsidRPr="004B1D97">
        <w:rPr>
          <w:rFonts w:ascii="Times New Roman" w:hAnsi="Times New Roman"/>
          <w:sz w:val="20"/>
          <w:szCs w:val="22"/>
        </w:rPr>
        <w:t>Psilab</w:t>
      </w:r>
      <w:proofErr w:type="spellEnd"/>
      <w:r w:rsidRPr="004B1D97">
        <w:rPr>
          <w:rFonts w:ascii="Times New Roman" w:hAnsi="Times New Roman"/>
          <w:sz w:val="20"/>
          <w:szCs w:val="22"/>
        </w:rPr>
        <w:t>)</w:t>
      </w:r>
      <w:r>
        <w:rPr>
          <w:rFonts w:ascii="Times New Roman" w:hAnsi="Times New Roman"/>
          <w:sz w:val="20"/>
          <w:szCs w:val="22"/>
        </w:rPr>
        <w:t xml:space="preserve"> [5]</w:t>
      </w:r>
      <w:r w:rsidRPr="004B1D97">
        <w:rPr>
          <w:rFonts w:ascii="Times New Roman" w:hAnsi="Times New Roman"/>
          <w:sz w:val="20"/>
          <w:szCs w:val="22"/>
        </w:rPr>
        <w:t xml:space="preserve">. El consorcio </w:t>
      </w: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se formó en mayo de 2003 para ampliar las contribuciones y promover </w:t>
      </w: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como software de referencia mundial en el mundo académico y la industria. [</w:t>
      </w:r>
      <w:r>
        <w:rPr>
          <w:rFonts w:ascii="Times New Roman" w:hAnsi="Times New Roman"/>
          <w:sz w:val="20"/>
          <w:szCs w:val="22"/>
        </w:rPr>
        <w:t>6</w:t>
      </w:r>
      <w:r w:rsidRPr="004B1D97">
        <w:rPr>
          <w:rFonts w:ascii="Times New Roman" w:hAnsi="Times New Roman"/>
          <w:sz w:val="20"/>
          <w:szCs w:val="22"/>
        </w:rPr>
        <w:t xml:space="preserve">] En julio de 2008, para mejorar la transferencia de tecnología, el Consorcio </w:t>
      </w: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se unió a la Fundación </w:t>
      </w:r>
      <w:proofErr w:type="spellStart"/>
      <w:r w:rsidRPr="004B1D97">
        <w:rPr>
          <w:rFonts w:ascii="Times New Roman" w:hAnsi="Times New Roman"/>
          <w:sz w:val="20"/>
          <w:szCs w:val="22"/>
        </w:rPr>
        <w:t>Digiteo</w:t>
      </w:r>
      <w:proofErr w:type="spellEnd"/>
      <w:r w:rsidRPr="004B1D97">
        <w:rPr>
          <w:rFonts w:ascii="Times New Roman" w:hAnsi="Times New Roman"/>
          <w:sz w:val="20"/>
          <w:szCs w:val="22"/>
        </w:rPr>
        <w:t>.</w:t>
      </w:r>
    </w:p>
    <w:p w14:paraId="141AE51E" w14:textId="7DB8FB5B" w:rsidR="00E51B14" w:rsidRDefault="00E51B14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C8FC42D" w14:textId="046FE412" w:rsidR="00547D28" w:rsidRDefault="00547D28" w:rsidP="00BC5E3A">
      <w:pPr>
        <w:spacing w:line="240" w:lineRule="auto"/>
        <w:rPr>
          <w:rFonts w:ascii="Times New Roman" w:hAnsi="Times New Roman"/>
          <w:sz w:val="20"/>
          <w:szCs w:val="22"/>
        </w:rPr>
      </w:pPr>
      <w:r w:rsidRPr="00547D28">
        <w:rPr>
          <w:rFonts w:ascii="Times New Roman" w:hAnsi="Times New Roman"/>
          <w:sz w:val="20"/>
          <w:szCs w:val="22"/>
        </w:rPr>
        <w:t xml:space="preserve">En junio de 2010, el Consorcio anunció la creación de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547D28">
        <w:rPr>
          <w:rFonts w:ascii="Times New Roman" w:hAnsi="Times New Roman"/>
          <w:sz w:val="20"/>
          <w:szCs w:val="22"/>
        </w:rPr>
        <w:t>Enterprises</w:t>
      </w:r>
      <w:proofErr w:type="spellEnd"/>
      <w:r w:rsidRPr="00547D28">
        <w:rPr>
          <w:rFonts w:ascii="Times New Roman" w:hAnsi="Times New Roman"/>
          <w:sz w:val="20"/>
          <w:szCs w:val="22"/>
        </w:rPr>
        <w:t>. [</w:t>
      </w:r>
      <w:r>
        <w:rPr>
          <w:rFonts w:ascii="Times New Roman" w:hAnsi="Times New Roman"/>
          <w:sz w:val="20"/>
          <w:szCs w:val="22"/>
        </w:rPr>
        <w:t>7</w:t>
      </w:r>
      <w:r w:rsidRPr="00547D28">
        <w:rPr>
          <w:rFonts w:ascii="Times New Roman" w:hAnsi="Times New Roman"/>
          <w:sz w:val="20"/>
          <w:szCs w:val="22"/>
        </w:rPr>
        <w:t xml:space="preserve">]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547D28">
        <w:rPr>
          <w:rFonts w:ascii="Times New Roman" w:hAnsi="Times New Roman"/>
          <w:sz w:val="20"/>
          <w:szCs w:val="22"/>
        </w:rPr>
        <w:t>Enterprises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desarrolla y comercializa, directamente </w:t>
      </w:r>
      <w:proofErr w:type="spellStart"/>
      <w:r w:rsidRPr="00547D28">
        <w:rPr>
          <w:rFonts w:ascii="Times New Roman" w:hAnsi="Times New Roman"/>
          <w:sz w:val="20"/>
          <w:szCs w:val="22"/>
        </w:rPr>
        <w:t>oa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través de una red internacional de proveedores de servicios afiliados, un conjunto completo de servicios para usuarios de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.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547D28">
        <w:rPr>
          <w:rFonts w:ascii="Times New Roman" w:hAnsi="Times New Roman"/>
          <w:sz w:val="20"/>
          <w:szCs w:val="22"/>
        </w:rPr>
        <w:t>Enterprises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también desarrolla y mantiene el software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. El objetivo final de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547D28">
        <w:rPr>
          <w:rFonts w:ascii="Times New Roman" w:hAnsi="Times New Roman"/>
          <w:sz w:val="20"/>
          <w:szCs w:val="22"/>
        </w:rPr>
        <w:t>Enterprises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es ayudar a que el uso de </w:t>
      </w:r>
      <w:proofErr w:type="spellStart"/>
      <w:r w:rsidRPr="00547D28">
        <w:rPr>
          <w:rFonts w:ascii="Times New Roman" w:hAnsi="Times New Roman"/>
          <w:sz w:val="20"/>
          <w:szCs w:val="22"/>
        </w:rPr>
        <w:t>Scilab</w:t>
      </w:r>
      <w:proofErr w:type="spellEnd"/>
      <w:r w:rsidRPr="00547D28">
        <w:rPr>
          <w:rFonts w:ascii="Times New Roman" w:hAnsi="Times New Roman"/>
          <w:sz w:val="20"/>
          <w:szCs w:val="22"/>
        </w:rPr>
        <w:t xml:space="preserve"> sea más efectivo y fácil.</w:t>
      </w:r>
    </w:p>
    <w:p w14:paraId="444636E8" w14:textId="77777777" w:rsidR="00547D28" w:rsidRDefault="00547D28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546469E2" w14:textId="24600060" w:rsidR="00E51B14" w:rsidRPr="004B1D97" w:rsidRDefault="00E51B14" w:rsidP="00E51B14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 se compone de tres partes distintas: un intérprete, bibliotecas de funciones (procedimientos </w:t>
      </w: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) y bibliotecas de rutinas Fortran y C. Estas rutinas (que, estrictamente hablando, no pertenecen a </w:t>
      </w:r>
      <w:proofErr w:type="spellStart"/>
      <w:proofErr w:type="gram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proofErr w:type="gramEnd"/>
      <w:r w:rsidRPr="004B1D97">
        <w:rPr>
          <w:rFonts w:ascii="Times New Roman" w:hAnsi="Times New Roman"/>
          <w:sz w:val="20"/>
          <w:szCs w:val="22"/>
        </w:rPr>
        <w:t xml:space="preserve"> pero son llamadas de manera interactiva por el intérprete) son de interés independiente y la mayoría de ellas están disponibles a través de </w:t>
      </w:r>
      <w:proofErr w:type="spellStart"/>
      <w:r w:rsidRPr="004B1D97">
        <w:rPr>
          <w:rFonts w:ascii="Times New Roman" w:hAnsi="Times New Roman"/>
          <w:sz w:val="20"/>
          <w:szCs w:val="22"/>
        </w:rPr>
        <w:t>Netlib</w:t>
      </w:r>
      <w:proofErr w:type="spellEnd"/>
      <w:r w:rsidRPr="004B1D97">
        <w:rPr>
          <w:rFonts w:ascii="Times New Roman" w:hAnsi="Times New Roman"/>
          <w:sz w:val="20"/>
          <w:szCs w:val="22"/>
        </w:rPr>
        <w:t xml:space="preserve">. Algunos de ellos han sido ligeramente modificados para una mejor compatibilidad con el intérprete de </w:t>
      </w:r>
      <w:proofErr w:type="spellStart"/>
      <w:r w:rsidRPr="004B1D97">
        <w:rPr>
          <w:rFonts w:ascii="Times New Roman" w:hAnsi="Times New Roman"/>
          <w:sz w:val="20"/>
          <w:szCs w:val="22"/>
        </w:rPr>
        <w:t>Scilab</w:t>
      </w:r>
      <w:proofErr w:type="spellEnd"/>
      <w:r w:rsidRPr="004B1D97">
        <w:rPr>
          <w:rFonts w:ascii="Times New Roman" w:hAnsi="Times New Roman"/>
          <w:sz w:val="20"/>
          <w:szCs w:val="22"/>
        </w:rPr>
        <w:t>.</w:t>
      </w:r>
      <w:r>
        <w:rPr>
          <w:rFonts w:ascii="Times New Roman" w:hAnsi="Times New Roman"/>
          <w:sz w:val="20"/>
          <w:szCs w:val="22"/>
        </w:rPr>
        <w:t>[</w:t>
      </w:r>
      <w:r w:rsidR="00547D28">
        <w:rPr>
          <w:rFonts w:ascii="Times New Roman" w:hAnsi="Times New Roman"/>
          <w:sz w:val="20"/>
          <w:szCs w:val="22"/>
        </w:rPr>
        <w:t>8</w:t>
      </w:r>
      <w:r>
        <w:rPr>
          <w:rFonts w:ascii="Times New Roman" w:hAnsi="Times New Roman"/>
          <w:sz w:val="20"/>
          <w:szCs w:val="22"/>
        </w:rPr>
        <w:t>]</w:t>
      </w:r>
    </w:p>
    <w:p w14:paraId="4A370339" w14:textId="771238C9" w:rsidR="004B1D97" w:rsidRDefault="004B1D97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3B7C880" w14:textId="429F8B8A" w:rsidR="00E51B14" w:rsidRDefault="00E51B14" w:rsidP="00BC5E3A">
      <w:pPr>
        <w:spacing w:line="240" w:lineRule="auto"/>
        <w:rPr>
          <w:rFonts w:ascii="Times New Roman" w:hAnsi="Times New Roman"/>
          <w:sz w:val="20"/>
          <w:szCs w:val="22"/>
        </w:rPr>
      </w:pPr>
      <w:r w:rsidRPr="00E51B14">
        <w:rPr>
          <w:rFonts w:ascii="Times New Roman" w:hAnsi="Times New Roman"/>
          <w:sz w:val="20"/>
          <w:szCs w:val="22"/>
        </w:rPr>
        <w:t xml:space="preserve">El lenguaje proporciona un entorno de programación interpretado, con matrices como el tipo de datos principal. Al utilizar la computación basada en matrices, la escritura dinámica y la administración automática de la memoria, muchos problemas numéricos pueden expresarse en un número reducido de líneas de código, en comparación con soluciones similares que usan lenguajes tradicionales, como Fortran, C o C ++. </w:t>
      </w:r>
      <w:r w:rsidR="00F947C7">
        <w:rPr>
          <w:rFonts w:ascii="Times New Roman" w:hAnsi="Times New Roman"/>
          <w:sz w:val="20"/>
          <w:szCs w:val="22"/>
        </w:rPr>
        <w:t xml:space="preserve"> </w:t>
      </w:r>
    </w:p>
    <w:p w14:paraId="692B87EA" w14:textId="77777777" w:rsidR="00E51B14" w:rsidRDefault="00E51B14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11196026" w14:textId="3770B8E8" w:rsidR="00E51B14" w:rsidRDefault="00E51B14" w:rsidP="00BC5E3A">
      <w:pPr>
        <w:spacing w:line="240" w:lineRule="auto"/>
        <w:rPr>
          <w:rFonts w:ascii="Times New Roman" w:hAnsi="Times New Roman"/>
          <w:sz w:val="20"/>
          <w:szCs w:val="22"/>
        </w:rPr>
      </w:pPr>
      <w:r w:rsidRPr="00E51B14">
        <w:rPr>
          <w:rFonts w:ascii="Times New Roman" w:hAnsi="Times New Roman"/>
          <w:sz w:val="20"/>
          <w:szCs w:val="22"/>
        </w:rPr>
        <w:t xml:space="preserve">Esto permite a los usuarios construir rápidamente modelos para una variedad de problemas matemáticos. Si bien el lenguaje proporciona operaciones matriciales simples como la multiplicación, el paquete </w:t>
      </w:r>
      <w:proofErr w:type="spellStart"/>
      <w:r w:rsidRPr="00E51B14">
        <w:rPr>
          <w:rFonts w:ascii="Times New Roman" w:hAnsi="Times New Roman"/>
          <w:sz w:val="20"/>
          <w:szCs w:val="22"/>
        </w:rPr>
        <w:t>Scilab</w:t>
      </w:r>
      <w:proofErr w:type="spellEnd"/>
      <w:r w:rsidRPr="00E51B14">
        <w:rPr>
          <w:rFonts w:ascii="Times New Roman" w:hAnsi="Times New Roman"/>
          <w:sz w:val="20"/>
          <w:szCs w:val="22"/>
        </w:rPr>
        <w:t xml:space="preserve"> también proporciona una biblioteca de operaciones de alto nivel como la correlación y la aritmética multidimensional compleja.</w:t>
      </w:r>
    </w:p>
    <w:p w14:paraId="73AAB72C" w14:textId="7EC52D65" w:rsidR="00E51B14" w:rsidRDefault="00E51B14" w:rsidP="00BC5E3A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D6B669D" w14:textId="10D80FE7" w:rsidR="00574C3F" w:rsidRDefault="00574C3F" w:rsidP="00574C3F">
      <w:pPr>
        <w:pStyle w:val="Ttulo3"/>
        <w:numPr>
          <w:ilvl w:val="0"/>
          <w:numId w:val="15"/>
        </w:numPr>
      </w:pPr>
      <w:r>
        <w:t>FUZZYTECH</w:t>
      </w:r>
    </w:p>
    <w:p w14:paraId="36E7AA91" w14:textId="3408CD49" w:rsidR="00574C3F" w:rsidRDefault="006C2D6B" w:rsidP="00574C3F">
      <w:pPr>
        <w:rPr>
          <w:rFonts w:ascii="Times New Roman" w:hAnsi="Times New Roman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73AC0C2" wp14:editId="76A53801">
            <wp:simplePos x="0" y="0"/>
            <wp:positionH relativeFrom="column">
              <wp:posOffset>310515</wp:posOffset>
            </wp:positionH>
            <wp:positionV relativeFrom="paragraph">
              <wp:posOffset>100965</wp:posOffset>
            </wp:positionV>
            <wp:extent cx="2381250" cy="762000"/>
            <wp:effectExtent l="0" t="0" r="0" b="0"/>
            <wp:wrapSquare wrapText="bothSides"/>
            <wp:docPr id="5" name="Imagen 5" descr="fuzzy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zzyTE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CA0FA" w14:textId="547F55BB" w:rsidR="006C2D6B" w:rsidRDefault="006C2D6B" w:rsidP="00574C3F">
      <w:pPr>
        <w:rPr>
          <w:rFonts w:ascii="Times New Roman" w:hAnsi="Times New Roman"/>
          <w:sz w:val="20"/>
          <w:szCs w:val="22"/>
        </w:rPr>
      </w:pPr>
    </w:p>
    <w:p w14:paraId="19370BB3" w14:textId="23AD3CCF" w:rsidR="006C2D6B" w:rsidRDefault="006C2D6B" w:rsidP="00574C3F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48028AE5" w14:textId="3E35FBCF" w:rsidR="00464551" w:rsidRDefault="00464551" w:rsidP="00574C3F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80A0E90" w14:textId="74DD8665" w:rsidR="00464551" w:rsidRDefault="00464551" w:rsidP="00574C3F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</w:p>
    <w:p w14:paraId="7179D9F5" w14:textId="1DB117B0" w:rsidR="00464551" w:rsidRPr="00464551" w:rsidRDefault="00464551" w:rsidP="00574C3F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proofErr w:type="spellEnd"/>
      <w:r w:rsidRPr="0046455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5. Logotipo de </w:t>
      </w:r>
      <w:proofErr w:type="spellStart"/>
      <w:r w:rsidRPr="0046455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fuzzyTECH</w:t>
      </w:r>
      <w:proofErr w:type="spellEnd"/>
      <w:r w:rsidRPr="0046455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.</w:t>
      </w:r>
    </w:p>
    <w:p w14:paraId="7255CE46" w14:textId="1CAACC58" w:rsidR="009C01EA" w:rsidRPr="00F834F1" w:rsidRDefault="009C01EA" w:rsidP="00574C3F">
      <w:pPr>
        <w:spacing w:line="240" w:lineRule="auto"/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</w:pPr>
      <w:r w:rsidRPr="00F834F1">
        <w:rPr>
          <w:i/>
          <w:iCs/>
          <w:noProof/>
          <w:color w:val="808080" w:themeColor="background1" w:themeShade="80"/>
        </w:rPr>
        <w:drawing>
          <wp:anchor distT="0" distB="0" distL="114300" distR="114300" simplePos="0" relativeHeight="251660800" behindDoc="0" locked="0" layoutInCell="1" allowOverlap="1" wp14:anchorId="142A4F3D" wp14:editId="096607F8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190240" cy="1845310"/>
            <wp:effectExtent l="0" t="0" r="0" b="2540"/>
            <wp:wrapSquare wrapText="bothSides"/>
            <wp:docPr id="6" name="Imagen 6" descr="https://fuzzytech.com/bilder/ft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uzzytech.com/bilder/ft3d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34F1" w:rsidRPr="00F834F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Figura 6.  </w:t>
      </w:r>
      <w:proofErr w:type="spellStart"/>
      <w:r w:rsidR="00F834F1" w:rsidRPr="00F834F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>fuzzyTECH</w:t>
      </w:r>
      <w:proofErr w:type="spellEnd"/>
      <w:r w:rsidR="00F834F1" w:rsidRPr="00F834F1">
        <w:rPr>
          <w:rFonts w:ascii="Times New Roman" w:hAnsi="Times New Roman"/>
          <w:i/>
          <w:iCs/>
          <w:color w:val="808080" w:themeColor="background1" w:themeShade="80"/>
          <w:sz w:val="20"/>
          <w:szCs w:val="22"/>
        </w:rPr>
        <w:t xml:space="preserve"> ejecutándose en Windows.</w:t>
      </w:r>
    </w:p>
    <w:p w14:paraId="5F6DFB19" w14:textId="77777777" w:rsidR="00F834F1" w:rsidRDefault="00F834F1" w:rsidP="00574C3F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AA05CC6" w14:textId="772A227A" w:rsidR="00574C3F" w:rsidRDefault="00574C3F" w:rsidP="00574C3F">
      <w:pPr>
        <w:spacing w:line="240" w:lineRule="auto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</w:rPr>
        <w:t>f</w:t>
      </w:r>
      <w:r w:rsidRPr="00574C3F">
        <w:rPr>
          <w:rFonts w:ascii="Times New Roman" w:hAnsi="Times New Roman"/>
          <w:sz w:val="20"/>
          <w:szCs w:val="22"/>
        </w:rPr>
        <w:t>uzz</w:t>
      </w:r>
      <w:r>
        <w:rPr>
          <w:rFonts w:ascii="Times New Roman" w:hAnsi="Times New Roman"/>
          <w:sz w:val="20"/>
          <w:szCs w:val="22"/>
        </w:rPr>
        <w:t>yTECH</w:t>
      </w:r>
      <w:proofErr w:type="spellEnd"/>
      <w:r>
        <w:rPr>
          <w:rFonts w:ascii="Times New Roman" w:hAnsi="Times New Roman"/>
          <w:sz w:val="20"/>
          <w:szCs w:val="22"/>
        </w:rPr>
        <w:t xml:space="preserve"> es un entorno de desarrollo </w:t>
      </w:r>
      <w:r w:rsidR="00454BEA">
        <w:rPr>
          <w:rFonts w:ascii="Times New Roman" w:hAnsi="Times New Roman"/>
          <w:sz w:val="20"/>
          <w:szCs w:val="22"/>
        </w:rPr>
        <w:t xml:space="preserve">de software </w:t>
      </w:r>
      <w:r>
        <w:rPr>
          <w:rFonts w:ascii="Times New Roman" w:hAnsi="Times New Roman"/>
          <w:sz w:val="20"/>
          <w:szCs w:val="22"/>
        </w:rPr>
        <w:t>basado en lógica difusa (</w:t>
      </w:r>
      <w:proofErr w:type="spellStart"/>
      <w:r>
        <w:rPr>
          <w:rFonts w:ascii="Times New Roman" w:hAnsi="Times New Roman"/>
          <w:sz w:val="20"/>
          <w:szCs w:val="22"/>
        </w:rPr>
        <w:t>fuzzy</w:t>
      </w:r>
      <w:proofErr w:type="spellEnd"/>
      <w:r>
        <w:rPr>
          <w:rFonts w:ascii="Times New Roman" w:hAnsi="Times New Roman"/>
          <w:sz w:val="20"/>
          <w:szCs w:val="22"/>
        </w:rPr>
        <w:t xml:space="preserve"> </w:t>
      </w:r>
      <w:proofErr w:type="spellStart"/>
      <w:r>
        <w:rPr>
          <w:rFonts w:ascii="Times New Roman" w:hAnsi="Times New Roman"/>
          <w:sz w:val="20"/>
          <w:szCs w:val="22"/>
        </w:rPr>
        <w:t>logic</w:t>
      </w:r>
      <w:proofErr w:type="spellEnd"/>
      <w:r>
        <w:rPr>
          <w:rFonts w:ascii="Times New Roman" w:hAnsi="Times New Roman"/>
          <w:sz w:val="20"/>
          <w:szCs w:val="22"/>
        </w:rPr>
        <w:t xml:space="preserve">) </w:t>
      </w:r>
      <w:proofErr w:type="spellStart"/>
      <w:r w:rsidR="00454BEA">
        <w:rPr>
          <w:rFonts w:ascii="Times New Roman" w:hAnsi="Times New Roman"/>
          <w:sz w:val="20"/>
          <w:szCs w:val="22"/>
        </w:rPr>
        <w:t>privatvo</w:t>
      </w:r>
      <w:proofErr w:type="spellEnd"/>
      <w:r w:rsidR="00454BEA">
        <w:rPr>
          <w:rFonts w:ascii="Times New Roman" w:hAnsi="Times New Roman"/>
          <w:sz w:val="20"/>
          <w:szCs w:val="22"/>
        </w:rPr>
        <w:t xml:space="preserve"> para Windows </w:t>
      </w:r>
      <w:r>
        <w:rPr>
          <w:rFonts w:ascii="Times New Roman" w:hAnsi="Times New Roman"/>
          <w:sz w:val="20"/>
          <w:szCs w:val="22"/>
        </w:rPr>
        <w:t xml:space="preserve">desarrollado por </w:t>
      </w:r>
      <w:proofErr w:type="spellStart"/>
      <w:r>
        <w:rPr>
          <w:rFonts w:ascii="Times New Roman" w:hAnsi="Times New Roman"/>
          <w:sz w:val="20"/>
          <w:szCs w:val="22"/>
        </w:rPr>
        <w:t>Inform</w:t>
      </w:r>
      <w:proofErr w:type="spellEnd"/>
      <w:r>
        <w:rPr>
          <w:rFonts w:ascii="Times New Roman" w:hAnsi="Times New Roman"/>
          <w:sz w:val="20"/>
          <w:szCs w:val="22"/>
        </w:rPr>
        <w:t xml:space="preserve"> </w:t>
      </w:r>
      <w:proofErr w:type="spellStart"/>
      <w:r>
        <w:rPr>
          <w:rFonts w:ascii="Times New Roman" w:hAnsi="Times New Roman"/>
          <w:sz w:val="20"/>
          <w:szCs w:val="22"/>
        </w:rPr>
        <w:t>GmbH</w:t>
      </w:r>
      <w:proofErr w:type="spellEnd"/>
      <w:r w:rsidR="00454BEA">
        <w:rPr>
          <w:rFonts w:ascii="Times New Roman" w:hAnsi="Times New Roman"/>
          <w:sz w:val="20"/>
          <w:szCs w:val="22"/>
        </w:rPr>
        <w:t>, El programa tiene capacidad de generar modelos neuro-difusos y convertirlo en código fuente.</w:t>
      </w:r>
      <w:r w:rsidR="00123BEF">
        <w:rPr>
          <w:rFonts w:ascii="Times New Roman" w:hAnsi="Times New Roman"/>
          <w:sz w:val="20"/>
          <w:szCs w:val="22"/>
        </w:rPr>
        <w:t>[9]</w:t>
      </w:r>
    </w:p>
    <w:p w14:paraId="589AA635" w14:textId="4DFCDE8B" w:rsid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8F24BDD" w14:textId="5FD01B2B" w:rsidR="00123BEF" w:rsidRPr="00123BEF" w:rsidRDefault="00123BEF" w:rsidP="00123BEF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Características [10]</w:t>
      </w:r>
    </w:p>
    <w:p w14:paraId="217184D4" w14:textId="77777777" w:rsidR="00123BEF" w:rsidRPr="00AD70BB" w:rsidRDefault="00123BEF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118A4DA5" w14:textId="7778209F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Los editores de variables lingüísticas de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permiten simplemente "Dibujar" varios tipos de funciones de membresía con el </w:t>
      </w:r>
      <w:proofErr w:type="gramStart"/>
      <w:r w:rsidRPr="00AD70BB">
        <w:rPr>
          <w:rFonts w:ascii="Times New Roman" w:hAnsi="Times New Roman"/>
          <w:sz w:val="20"/>
          <w:szCs w:val="22"/>
        </w:rPr>
        <w:t>mouse</w:t>
      </w:r>
      <w:proofErr w:type="gramEnd"/>
      <w:r w:rsidRPr="00AD70BB">
        <w:rPr>
          <w:rFonts w:ascii="Times New Roman" w:hAnsi="Times New Roman"/>
          <w:sz w:val="20"/>
          <w:szCs w:val="22"/>
        </w:rPr>
        <w:t>.</w:t>
      </w:r>
      <w:r>
        <w:rPr>
          <w:rFonts w:ascii="Times New Roman" w:hAnsi="Times New Roman"/>
          <w:sz w:val="20"/>
          <w:szCs w:val="22"/>
        </w:rPr>
        <w:t xml:space="preserve"> </w:t>
      </w:r>
      <w:r w:rsidRPr="00AD70BB">
        <w:rPr>
          <w:rFonts w:ascii="Times New Roman" w:hAnsi="Times New Roman"/>
          <w:sz w:val="20"/>
          <w:szCs w:val="22"/>
        </w:rPr>
        <w:t xml:space="preserve">Las reglas de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</w:t>
      </w:r>
      <w:proofErr w:type="spellStart"/>
      <w:r w:rsidRPr="00AD70BB">
        <w:rPr>
          <w:rFonts w:ascii="Times New Roman" w:hAnsi="Times New Roman"/>
          <w:sz w:val="20"/>
          <w:szCs w:val="22"/>
        </w:rPr>
        <w:t>Logic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determinan cómo reacciona el sistema a las condiciones de entrada.</w:t>
      </w:r>
    </w:p>
    <w:p w14:paraId="01D179E7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EFA5F6A" w14:textId="48AB00F2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Para satisfacer mejor las necesidades de las diferentes aplicaciones,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proporciona tres editores de bloques de reglas diferentes.</w:t>
      </w:r>
      <w:r>
        <w:rPr>
          <w:rFonts w:ascii="Times New Roman" w:hAnsi="Times New Roman"/>
          <w:sz w:val="20"/>
          <w:szCs w:val="22"/>
        </w:rPr>
        <w:t xml:space="preserve"> </w:t>
      </w:r>
      <w:r w:rsidRPr="00AD70BB">
        <w:rPr>
          <w:rFonts w:ascii="Times New Roman" w:hAnsi="Times New Roman"/>
          <w:sz w:val="20"/>
          <w:szCs w:val="22"/>
        </w:rPr>
        <w:t>El editor de Reglas de hoja de cálculo sigue el estilo familiar de una tabla.</w:t>
      </w:r>
    </w:p>
    <w:p w14:paraId="262B2D4B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26067F79" w14:textId="03C8C045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El usuario</w:t>
      </w:r>
      <w:r w:rsidRPr="00AD70BB">
        <w:rPr>
          <w:rFonts w:ascii="Times New Roman" w:hAnsi="Times New Roman"/>
          <w:sz w:val="20"/>
          <w:szCs w:val="22"/>
        </w:rPr>
        <w:t xml:space="preserve"> define bases de reglas completas con solo apuntar y hacer clic, la consistencia se aplica automáticamente.</w:t>
      </w:r>
      <w:r>
        <w:rPr>
          <w:rFonts w:ascii="Times New Roman" w:hAnsi="Times New Roman"/>
          <w:sz w:val="20"/>
          <w:szCs w:val="22"/>
        </w:rPr>
        <w:t xml:space="preserve"> </w:t>
      </w:r>
      <w:r w:rsidRPr="00AD70BB">
        <w:rPr>
          <w:rFonts w:ascii="Times New Roman" w:hAnsi="Times New Roman"/>
          <w:sz w:val="20"/>
          <w:szCs w:val="22"/>
        </w:rPr>
        <w:t>Muchos usuarios experimentados prefieren el editor de Reglas Matrix para bloques de reglas complejas.</w:t>
      </w:r>
    </w:p>
    <w:p w14:paraId="62551581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1B135C85" w14:textId="4EE3EB84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>La introducción de reglas en formato FTL le permite escribir reglas de la manera más flexible.</w:t>
      </w:r>
      <w:r>
        <w:rPr>
          <w:rFonts w:ascii="Times New Roman" w:hAnsi="Times New Roman"/>
          <w:sz w:val="20"/>
          <w:szCs w:val="22"/>
        </w:rPr>
        <w:t xml:space="preserve"> </w:t>
      </w:r>
      <w:r w:rsidRPr="00AD70BB">
        <w:rPr>
          <w:rFonts w:ascii="Times New Roman" w:hAnsi="Times New Roman"/>
          <w:sz w:val="20"/>
          <w:szCs w:val="22"/>
        </w:rPr>
        <w:t xml:space="preserve">De cualquier manera, </w:t>
      </w:r>
      <w:r>
        <w:rPr>
          <w:rFonts w:ascii="Times New Roman" w:hAnsi="Times New Roman"/>
          <w:sz w:val="20"/>
          <w:szCs w:val="22"/>
        </w:rPr>
        <w:t>el usuario</w:t>
      </w:r>
      <w:r w:rsidRPr="00AD70BB">
        <w:rPr>
          <w:rFonts w:ascii="Times New Roman" w:hAnsi="Times New Roman"/>
          <w:sz w:val="20"/>
          <w:szCs w:val="22"/>
        </w:rPr>
        <w:t xml:space="preserve"> ingresa las reglas, siempre puede usar cualquier otro editor para procesarlos o analizarlos más.</w:t>
      </w:r>
    </w:p>
    <w:p w14:paraId="50D1156F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FC20D3F" w14:textId="5BE1F4F0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El rico conjunto de herramientas de análisis de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ha establecido estándares en el software de simulación visual.</w:t>
      </w:r>
      <w:r>
        <w:rPr>
          <w:rFonts w:ascii="Times New Roman" w:hAnsi="Times New Roman"/>
          <w:sz w:val="20"/>
          <w:szCs w:val="22"/>
        </w:rPr>
        <w:t xml:space="preserve"> </w:t>
      </w:r>
      <w:r w:rsidRPr="00AD70BB">
        <w:rPr>
          <w:rFonts w:ascii="Times New Roman" w:hAnsi="Times New Roman"/>
          <w:sz w:val="20"/>
          <w:szCs w:val="22"/>
        </w:rPr>
        <w:t xml:space="preserve">Los analizadores Time </w:t>
      </w:r>
      <w:proofErr w:type="spellStart"/>
      <w:r w:rsidRPr="00AD70BB">
        <w:rPr>
          <w:rFonts w:ascii="Times New Roman" w:hAnsi="Times New Roman"/>
          <w:sz w:val="20"/>
          <w:szCs w:val="22"/>
        </w:rPr>
        <w:t>Plot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le ayudan a comprender y optimizar el sistema de lógica difusa para el proceso bajo control.</w:t>
      </w:r>
    </w:p>
    <w:p w14:paraId="02831C75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7AE75DA3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Aunque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ya incluye todas las características de simulación para el sistema de lógica difusa bajo diseño, también puede usar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con paquetes de software de simulación estándar como Matlab / </w:t>
      </w:r>
      <w:proofErr w:type="spellStart"/>
      <w:r w:rsidRPr="00AD70BB">
        <w:rPr>
          <w:rFonts w:ascii="Times New Roman" w:hAnsi="Times New Roman"/>
          <w:sz w:val="20"/>
          <w:szCs w:val="22"/>
        </w:rPr>
        <w:t>Simulink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™, </w:t>
      </w:r>
      <w:proofErr w:type="spellStart"/>
      <w:r w:rsidRPr="00AD70BB">
        <w:rPr>
          <w:rFonts w:ascii="Times New Roman" w:hAnsi="Times New Roman"/>
          <w:sz w:val="20"/>
          <w:szCs w:val="22"/>
        </w:rPr>
        <w:t>MatrixX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™ y la mayoría de los demás.</w:t>
      </w:r>
    </w:p>
    <w:p w14:paraId="19002BB5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699821E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Durante la simulación, puede usar todos los editores y analizadores de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y puede modificar el sistema en ejecución "Al vuelo".</w:t>
      </w:r>
    </w:p>
    <w:p w14:paraId="3A2177B0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0F97D05" w14:textId="4C2CF3EC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lastRenderedPageBreak/>
        <w:t xml:space="preserve">Todas las ediciones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, incluido el software de demostración que puede descargar de forma gratuita desde </w:t>
      </w:r>
      <w:r>
        <w:rPr>
          <w:rFonts w:ascii="Times New Roman" w:hAnsi="Times New Roman"/>
          <w:sz w:val="20"/>
          <w:szCs w:val="22"/>
        </w:rPr>
        <w:t>su</w:t>
      </w:r>
      <w:r w:rsidRPr="00AD70BB">
        <w:rPr>
          <w:rFonts w:ascii="Times New Roman" w:hAnsi="Times New Roman"/>
          <w:sz w:val="20"/>
          <w:szCs w:val="22"/>
        </w:rPr>
        <w:t xml:space="preserve"> sitio web, vienen con simulaciones animadas completas de procesos del mundo real.</w:t>
      </w:r>
    </w:p>
    <w:p w14:paraId="6E3DF9BD" w14:textId="77777777" w:rsidR="00AD70BB" w:rsidRPr="00AD70BB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698C412C" w14:textId="5AA2A817" w:rsidR="00454BEA" w:rsidRPr="00454BEA" w:rsidRDefault="00AD70BB" w:rsidP="00AD70BB">
      <w:pPr>
        <w:spacing w:line="240" w:lineRule="auto"/>
        <w:rPr>
          <w:rFonts w:ascii="Times New Roman" w:hAnsi="Times New Roman"/>
          <w:sz w:val="20"/>
          <w:szCs w:val="22"/>
        </w:rPr>
      </w:pPr>
      <w:r w:rsidRPr="00AD70BB">
        <w:rPr>
          <w:rFonts w:ascii="Times New Roman" w:hAnsi="Times New Roman"/>
          <w:sz w:val="20"/>
          <w:szCs w:val="22"/>
        </w:rPr>
        <w:t xml:space="preserve">El enfoque de diseño estructurado de </w:t>
      </w:r>
      <w:proofErr w:type="spellStart"/>
      <w:r w:rsidRPr="00AD70BB">
        <w:rPr>
          <w:rFonts w:ascii="Times New Roman" w:hAnsi="Times New Roman"/>
          <w:sz w:val="20"/>
          <w:szCs w:val="22"/>
        </w:rPr>
        <w:t>fuzzyTECH</w:t>
      </w:r>
      <w:proofErr w:type="spellEnd"/>
      <w:r w:rsidRPr="00AD70BB">
        <w:rPr>
          <w:rFonts w:ascii="Times New Roman" w:hAnsi="Times New Roman"/>
          <w:sz w:val="20"/>
          <w:szCs w:val="22"/>
        </w:rPr>
        <w:t xml:space="preserve"> se complementa con un generador de documentación incorporado y un sistema de control de revisión.</w:t>
      </w:r>
    </w:p>
    <w:p w14:paraId="09C76C74" w14:textId="6A1AFAC1" w:rsidR="00454BEA" w:rsidRDefault="00454BEA" w:rsidP="00574C3F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2812A777" w14:textId="5E3B39D2" w:rsidR="00454BEA" w:rsidRPr="00454BEA" w:rsidRDefault="00454BEA" w:rsidP="00454BEA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Lógica difusa</w:t>
      </w:r>
    </w:p>
    <w:p w14:paraId="0E5EE8F0" w14:textId="77777777" w:rsidR="00454BEA" w:rsidRDefault="00454BEA" w:rsidP="00574C3F">
      <w:pPr>
        <w:spacing w:line="240" w:lineRule="auto"/>
        <w:rPr>
          <w:rFonts w:ascii="Times New Roman" w:hAnsi="Times New Roman"/>
          <w:sz w:val="20"/>
          <w:szCs w:val="22"/>
        </w:rPr>
      </w:pPr>
    </w:p>
    <w:p w14:paraId="3B78C9CB" w14:textId="1478CB2F" w:rsidR="005946EB" w:rsidRDefault="00454BEA" w:rsidP="00B71E9C">
      <w:pPr>
        <w:spacing w:line="240" w:lineRule="auto"/>
        <w:rPr>
          <w:rFonts w:ascii="Times New Roman" w:hAnsi="Times New Roman"/>
          <w:sz w:val="20"/>
          <w:szCs w:val="22"/>
        </w:rPr>
      </w:pPr>
      <w:r w:rsidRPr="00454BEA">
        <w:rPr>
          <w:rFonts w:ascii="Times New Roman" w:hAnsi="Times New Roman"/>
          <w:sz w:val="20"/>
          <w:szCs w:val="22"/>
        </w:rPr>
        <w:t>La lógica difusa es una forma de lógica de muchos valores en la que los valores de verdad de las variables pueden ser cualquier número real entre 0 y 1 inclusive. Se emplea para manejar el concepto de verdad parcial, donde el valor de verdad puede oscilar entre completamente verdadero y completamente falso. Por el contrario, en la lógica booleana, los valores de verdad de las variables solo pueden ser los valores enteros 0 o 1.</w:t>
      </w:r>
    </w:p>
    <w:p w14:paraId="52B94FEB" w14:textId="77777777" w:rsidR="00123BEF" w:rsidRPr="00123BEF" w:rsidRDefault="00123BEF" w:rsidP="00123BEF">
      <w:pPr>
        <w:spacing w:line="240" w:lineRule="auto"/>
        <w:rPr>
          <w:rFonts w:ascii="Times New Roman" w:hAnsi="Times New Roman"/>
          <w:sz w:val="20"/>
        </w:rPr>
      </w:pPr>
    </w:p>
    <w:p w14:paraId="3EAC1E19" w14:textId="15243CCD" w:rsidR="00454BEA" w:rsidRDefault="00123BEF" w:rsidP="00123BEF">
      <w:pPr>
        <w:spacing w:line="240" w:lineRule="auto"/>
        <w:rPr>
          <w:rFonts w:ascii="Times New Roman" w:hAnsi="Times New Roman"/>
          <w:sz w:val="20"/>
        </w:rPr>
      </w:pPr>
      <w:r w:rsidRPr="00123BEF">
        <w:rPr>
          <w:rFonts w:ascii="Times New Roman" w:hAnsi="Times New Roman"/>
          <w:sz w:val="20"/>
        </w:rPr>
        <w:t xml:space="preserve">Se basa en la observación de que las personas toman decisiones basadas en información imprecisa y no numérica, los modelos o conjuntos difusos son medios matemáticos para representar la vaguedad y la información imprecisa, de ahí el término difuso. Estos modelos tienen la capacidad de reconocer, representar, manipular, interpretar y utilizar datos e información que son vagos y carecen de certeza. </w:t>
      </w:r>
    </w:p>
    <w:p w14:paraId="2A3D546C" w14:textId="77777777" w:rsidR="00123BEF" w:rsidRDefault="00123BEF" w:rsidP="00123BEF">
      <w:pPr>
        <w:spacing w:line="240" w:lineRule="auto"/>
        <w:rPr>
          <w:rFonts w:ascii="Times New Roman" w:hAnsi="Times New Roman"/>
          <w:sz w:val="20"/>
        </w:rPr>
      </w:pPr>
    </w:p>
    <w:p w14:paraId="401D0D83" w14:textId="77777777" w:rsidR="00251053" w:rsidRDefault="00251053" w:rsidP="00F947C7">
      <w:pPr>
        <w:pStyle w:val="Ttulo3"/>
        <w:jc w:val="center"/>
      </w:pPr>
      <w:r w:rsidRPr="00251053">
        <w:t>CONCLUSIONES</w:t>
      </w:r>
    </w:p>
    <w:p w14:paraId="359C2705" w14:textId="77777777"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14:paraId="4291A8C8" w14:textId="014832E6" w:rsidR="00251053" w:rsidRDefault="00B9547A" w:rsidP="00B71E9C">
      <w:pPr>
        <w:spacing w:line="240" w:lineRule="auto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Irrespectivo</w:t>
      </w:r>
      <w:proofErr w:type="spellEnd"/>
      <w:r>
        <w:rPr>
          <w:rFonts w:ascii="Times New Roman" w:hAnsi="Times New Roman"/>
          <w:sz w:val="20"/>
        </w:rPr>
        <w:t xml:space="preserve"> de la necesidad que tenga un usuario, investigador o programador, </w:t>
      </w:r>
      <w:r w:rsidR="0001409D">
        <w:rPr>
          <w:rFonts w:ascii="Times New Roman" w:hAnsi="Times New Roman"/>
          <w:sz w:val="20"/>
        </w:rPr>
        <w:t xml:space="preserve">siempre hay una utilidad de software que efectivamente pueda hacer su labor más sencilla y efectiva de realizar. Hay un sinnúmero de </w:t>
      </w:r>
      <w:r w:rsidR="000C50DF">
        <w:rPr>
          <w:rFonts w:ascii="Times New Roman" w:hAnsi="Times New Roman"/>
          <w:sz w:val="20"/>
        </w:rPr>
        <w:t>aplicativos que tienen una o múltiples herramientas.</w:t>
      </w:r>
    </w:p>
    <w:p w14:paraId="49D54765" w14:textId="1620BD1F" w:rsidR="00B75B04" w:rsidRDefault="00B75B04" w:rsidP="00B71E9C">
      <w:pPr>
        <w:spacing w:line="240" w:lineRule="auto"/>
        <w:rPr>
          <w:rFonts w:ascii="Times New Roman" w:hAnsi="Times New Roman"/>
          <w:sz w:val="20"/>
        </w:rPr>
      </w:pPr>
    </w:p>
    <w:p w14:paraId="0103FB86" w14:textId="359941B7" w:rsidR="00B75B04" w:rsidRDefault="00B75B04" w:rsidP="00B71E9C">
      <w:pPr>
        <w:spacing w:line="240" w:lineRule="auto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NetLogo</w:t>
      </w:r>
      <w:proofErr w:type="spellEnd"/>
      <w:r>
        <w:rPr>
          <w:rFonts w:ascii="Times New Roman" w:hAnsi="Times New Roman"/>
          <w:sz w:val="20"/>
        </w:rPr>
        <w:t xml:space="preserve"> es un </w:t>
      </w:r>
      <w:proofErr w:type="spellStart"/>
      <w:r>
        <w:rPr>
          <w:rFonts w:ascii="Times New Roman" w:hAnsi="Times New Roman"/>
          <w:sz w:val="20"/>
        </w:rPr>
        <w:t>modelador</w:t>
      </w:r>
      <w:proofErr w:type="spellEnd"/>
      <w:r>
        <w:rPr>
          <w:rFonts w:ascii="Times New Roman" w:hAnsi="Times New Roman"/>
          <w:sz w:val="20"/>
        </w:rPr>
        <w:t xml:space="preserve"> que es lo suficientemente poderoso para </w:t>
      </w:r>
      <w:r w:rsidR="00AB33CE">
        <w:rPr>
          <w:rFonts w:ascii="Times New Roman" w:hAnsi="Times New Roman"/>
          <w:sz w:val="20"/>
        </w:rPr>
        <w:t>meritar ser utilizado en un gran rango de investigaciones de índole científico, y a su vez ser una introducción al modelado con propósitos estadísticos para jóvenes y personas que no tienen amplios conceptos técnicos.</w:t>
      </w:r>
    </w:p>
    <w:p w14:paraId="537AD7C8" w14:textId="2AB4E661" w:rsidR="00AB33CE" w:rsidRDefault="00AB33CE" w:rsidP="00B71E9C">
      <w:pPr>
        <w:spacing w:line="240" w:lineRule="auto"/>
        <w:rPr>
          <w:rFonts w:ascii="Times New Roman" w:hAnsi="Times New Roman"/>
          <w:sz w:val="20"/>
        </w:rPr>
      </w:pPr>
    </w:p>
    <w:p w14:paraId="78F6DF17" w14:textId="2ECCA32E" w:rsidR="00AB33CE" w:rsidRDefault="00AB33CE" w:rsidP="00B71E9C">
      <w:pPr>
        <w:spacing w:line="240" w:lineRule="auto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Scilab</w:t>
      </w:r>
      <w:proofErr w:type="spellEnd"/>
      <w:r>
        <w:rPr>
          <w:rFonts w:ascii="Times New Roman" w:hAnsi="Times New Roman"/>
          <w:sz w:val="20"/>
        </w:rPr>
        <w:t xml:space="preserve"> </w:t>
      </w:r>
      <w:r w:rsidR="007A0802">
        <w:rPr>
          <w:rFonts w:ascii="Times New Roman" w:hAnsi="Times New Roman"/>
          <w:sz w:val="20"/>
        </w:rPr>
        <w:t>es un versátil entorno de análisis numérico que es una alternativa a MATLAB</w:t>
      </w:r>
      <w:r w:rsidR="00F302BC">
        <w:rPr>
          <w:rFonts w:ascii="Times New Roman" w:hAnsi="Times New Roman"/>
          <w:sz w:val="20"/>
        </w:rPr>
        <w:t xml:space="preserve"> con iguales capacidades. </w:t>
      </w:r>
      <w:r w:rsidR="008C7C54" w:rsidRPr="00AF3EC8">
        <w:rPr>
          <w:rFonts w:ascii="Times New Roman" w:hAnsi="Times New Roman"/>
          <w:sz w:val="20"/>
          <w:szCs w:val="22"/>
        </w:rPr>
        <w:t xml:space="preserve">Puede usarse para el procesamiento de señales, análisis estadístico, mejora de imágenes, simulaciones de dinámica de fluidos, optimización numérica y modelado, simulación de sistemas dinámicos explícitos e implícitos y </w:t>
      </w:r>
      <w:r w:rsidR="008C7C54">
        <w:rPr>
          <w:rFonts w:ascii="Times New Roman" w:hAnsi="Times New Roman"/>
          <w:sz w:val="20"/>
          <w:szCs w:val="22"/>
        </w:rPr>
        <w:t>manipulaciones estadísticas, sin necesidad de escribir tanto código como con otros lenguajes.</w:t>
      </w:r>
    </w:p>
    <w:p w14:paraId="3CD72E44" w14:textId="7B9CE6DC" w:rsidR="00F947C7" w:rsidRDefault="00F947C7" w:rsidP="00B71E9C">
      <w:pPr>
        <w:spacing w:line="240" w:lineRule="auto"/>
        <w:rPr>
          <w:rFonts w:ascii="Times New Roman" w:hAnsi="Times New Roman"/>
          <w:sz w:val="20"/>
        </w:rPr>
      </w:pPr>
    </w:p>
    <w:p w14:paraId="4D518D3E" w14:textId="229B4430" w:rsidR="008C7C54" w:rsidRDefault="008C7C54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 </w:t>
      </w:r>
      <w:proofErr w:type="spellStart"/>
      <w:r>
        <w:rPr>
          <w:rFonts w:ascii="Times New Roman" w:hAnsi="Times New Roman"/>
          <w:sz w:val="20"/>
        </w:rPr>
        <w:t>fuzzyTECH</w:t>
      </w:r>
      <w:proofErr w:type="spellEnd"/>
      <w:r>
        <w:rPr>
          <w:rFonts w:ascii="Times New Roman" w:hAnsi="Times New Roman"/>
          <w:sz w:val="20"/>
        </w:rPr>
        <w:t xml:space="preserve"> </w:t>
      </w:r>
      <w:r w:rsidR="00CA3C61">
        <w:rPr>
          <w:rFonts w:ascii="Times New Roman" w:hAnsi="Times New Roman"/>
          <w:sz w:val="20"/>
        </w:rPr>
        <w:t xml:space="preserve">facilita utilizar la lógica más propia de la condición humana, aquella que posee ambigüedad y cuyas respuestas no son blanco-o-negro, y poder transformarla en código fuente que puede ser </w:t>
      </w:r>
      <w:r w:rsidR="002C0AC3">
        <w:rPr>
          <w:rFonts w:ascii="Times New Roman" w:hAnsi="Times New Roman"/>
          <w:sz w:val="20"/>
        </w:rPr>
        <w:t>usado en los programas creados por un programador. Actualmente, es uno de los más completos</w:t>
      </w:r>
      <w:r w:rsidR="00610E8D">
        <w:rPr>
          <w:rFonts w:ascii="Times New Roman" w:hAnsi="Times New Roman"/>
          <w:sz w:val="20"/>
        </w:rPr>
        <w:t xml:space="preserve"> en el pequeño mercado de programas que interpretan la lógica difusa.</w:t>
      </w:r>
    </w:p>
    <w:p w14:paraId="50FF7083" w14:textId="77777777" w:rsidR="00F947C7" w:rsidRDefault="00F947C7" w:rsidP="00B71E9C">
      <w:pPr>
        <w:spacing w:line="240" w:lineRule="auto"/>
        <w:rPr>
          <w:rFonts w:ascii="Times New Roman" w:hAnsi="Times New Roman"/>
          <w:sz w:val="20"/>
        </w:rPr>
      </w:pPr>
    </w:p>
    <w:p w14:paraId="3614C075" w14:textId="298159A5" w:rsidR="005946EB" w:rsidRDefault="00E05AA6" w:rsidP="00F947C7">
      <w:pPr>
        <w:pStyle w:val="Ttulo3"/>
      </w:pPr>
      <w:r w:rsidRPr="00103BB2">
        <w:t>REFERENCIA</w:t>
      </w:r>
      <w:r w:rsidR="002C47AD">
        <w:t>S</w:t>
      </w:r>
    </w:p>
    <w:p w14:paraId="16CDD0E3" w14:textId="70D34AEF" w:rsidR="00383480" w:rsidRDefault="00383480" w:rsidP="00383480"/>
    <w:p w14:paraId="0B14CC4C" w14:textId="71065C47" w:rsidR="00715AF7" w:rsidRDefault="00383480" w:rsidP="00383480">
      <w:pPr>
        <w:rPr>
          <w:rFonts w:ascii="Times New Roman" w:hAnsi="Times New Roman"/>
          <w:sz w:val="20"/>
          <w:szCs w:val="22"/>
        </w:rPr>
      </w:pPr>
      <w:r w:rsidRPr="00383480">
        <w:rPr>
          <w:rFonts w:ascii="Times New Roman" w:hAnsi="Times New Roman"/>
          <w:sz w:val="20"/>
          <w:szCs w:val="22"/>
        </w:rPr>
        <w:t>[1]</w:t>
      </w:r>
      <w:r>
        <w:rPr>
          <w:rFonts w:ascii="Times New Roman" w:hAnsi="Times New Roman"/>
          <w:sz w:val="20"/>
          <w:szCs w:val="22"/>
        </w:rPr>
        <w:t xml:space="preserve"> </w:t>
      </w:r>
      <w:r w:rsidR="00715AF7" w:rsidRPr="00715AF7">
        <w:rPr>
          <w:rFonts w:ascii="Times New Roman" w:hAnsi="Times New Roman"/>
          <w:sz w:val="20"/>
          <w:szCs w:val="22"/>
        </w:rPr>
        <w:t>https://ccl.northwestern.edu/netlogo/</w:t>
      </w:r>
    </w:p>
    <w:p w14:paraId="55BDE811" w14:textId="723B95DF" w:rsidR="00364830" w:rsidRDefault="00364830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[2] </w:t>
      </w:r>
      <w:r w:rsidRPr="00364830">
        <w:rPr>
          <w:rFonts w:ascii="Times New Roman" w:hAnsi="Times New Roman"/>
          <w:sz w:val="20"/>
          <w:szCs w:val="22"/>
        </w:rPr>
        <w:t>http://ccl.northwestern.edu/netlogo/references.shtml</w:t>
      </w:r>
    </w:p>
    <w:p w14:paraId="74EEB50C" w14:textId="7DEBAFA2" w:rsidR="00383480" w:rsidRDefault="00364830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[3]</w:t>
      </w:r>
      <w:r w:rsidR="00383480" w:rsidRPr="00383480">
        <w:rPr>
          <w:rFonts w:ascii="Times New Roman" w:hAnsi="Times New Roman"/>
          <w:sz w:val="20"/>
          <w:szCs w:val="22"/>
        </w:rPr>
        <w:t>http://ccl.northwestern.edu/netlogo/docs/programming.html#agents</w:t>
      </w:r>
    </w:p>
    <w:p w14:paraId="227C61C1" w14:textId="5108324A" w:rsidR="00364830" w:rsidRDefault="00364830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[4] </w:t>
      </w:r>
      <w:r w:rsidRPr="00364830">
        <w:rPr>
          <w:rFonts w:ascii="Times New Roman" w:hAnsi="Times New Roman"/>
          <w:sz w:val="20"/>
          <w:szCs w:val="22"/>
        </w:rPr>
        <w:t>http://ccl.northwestern.edu/netlogo/models/</w:t>
      </w:r>
    </w:p>
    <w:p w14:paraId="39271916" w14:textId="70B2302A" w:rsidR="00364830" w:rsidRDefault="00E51B14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[5]</w:t>
      </w:r>
      <w:r w:rsidR="00547D28">
        <w:rPr>
          <w:rFonts w:ascii="Times New Roman" w:hAnsi="Times New Roman"/>
          <w:sz w:val="20"/>
          <w:szCs w:val="22"/>
        </w:rPr>
        <w:t xml:space="preserve"> </w:t>
      </w:r>
      <w:r w:rsidR="00547D28" w:rsidRPr="00547D28">
        <w:rPr>
          <w:rFonts w:ascii="Times New Roman" w:hAnsi="Times New Roman"/>
          <w:sz w:val="20"/>
          <w:szCs w:val="22"/>
        </w:rPr>
        <w:t>https://raweb.inria.fr/rapportsactivite/RA94/meta2/META2.8.html</w:t>
      </w:r>
    </w:p>
    <w:p w14:paraId="0B8E6DBB" w14:textId="668F519D" w:rsidR="00E51B14" w:rsidRDefault="00E51B14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[6]</w:t>
      </w:r>
      <w:r w:rsidR="00547D28">
        <w:rPr>
          <w:rFonts w:ascii="Times New Roman" w:hAnsi="Times New Roman"/>
          <w:sz w:val="20"/>
          <w:szCs w:val="22"/>
        </w:rPr>
        <w:t xml:space="preserve"> </w:t>
      </w:r>
      <w:r w:rsidR="00547D28" w:rsidRPr="00547D28">
        <w:rPr>
          <w:rFonts w:ascii="Times New Roman" w:hAnsi="Times New Roman"/>
          <w:sz w:val="20"/>
          <w:szCs w:val="22"/>
        </w:rPr>
        <w:t>www.ercim.org/publication/Ercim_News/enw54/gomez.html</w:t>
      </w:r>
    </w:p>
    <w:p w14:paraId="509A5E11" w14:textId="502525A2" w:rsidR="00547D28" w:rsidRDefault="00547D28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[7] </w:t>
      </w:r>
      <w:r w:rsidRPr="00547D28">
        <w:rPr>
          <w:rFonts w:ascii="Times New Roman" w:hAnsi="Times New Roman"/>
          <w:sz w:val="20"/>
          <w:szCs w:val="22"/>
        </w:rPr>
        <w:t>https://archive.is/20100620181929/http://www.scilab.org/aboutus/pressroom/press_release/pr_20100602</w:t>
      </w:r>
    </w:p>
    <w:p w14:paraId="06649C3C" w14:textId="4DAF3356" w:rsidR="00E51B14" w:rsidRDefault="00E51B14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[</w:t>
      </w:r>
      <w:r w:rsidR="00547D28">
        <w:rPr>
          <w:rFonts w:ascii="Times New Roman" w:hAnsi="Times New Roman"/>
          <w:sz w:val="20"/>
          <w:szCs w:val="22"/>
        </w:rPr>
        <w:t>8</w:t>
      </w:r>
      <w:r>
        <w:rPr>
          <w:rFonts w:ascii="Times New Roman" w:hAnsi="Times New Roman"/>
          <w:sz w:val="20"/>
          <w:szCs w:val="22"/>
        </w:rPr>
        <w:t xml:space="preserve">] </w:t>
      </w:r>
      <w:r w:rsidRPr="00E51B14">
        <w:rPr>
          <w:rFonts w:ascii="Times New Roman" w:hAnsi="Times New Roman"/>
          <w:sz w:val="20"/>
          <w:szCs w:val="22"/>
        </w:rPr>
        <w:t>http://cermics.enpc.fr/scilab_new/site/Liens/intro/node3.html</w:t>
      </w:r>
    </w:p>
    <w:p w14:paraId="5551479A" w14:textId="2C31180A" w:rsidR="00123BEF" w:rsidRDefault="00123BEF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[9] </w:t>
      </w:r>
      <w:r w:rsidRPr="00123BEF">
        <w:rPr>
          <w:rFonts w:ascii="Times New Roman" w:hAnsi="Times New Roman"/>
          <w:sz w:val="20"/>
          <w:szCs w:val="22"/>
        </w:rPr>
        <w:t>https://fuzzytech.com</w:t>
      </w:r>
    </w:p>
    <w:p w14:paraId="4ABB911B" w14:textId="07A400E8" w:rsidR="00123BEF" w:rsidRPr="00383480" w:rsidRDefault="00123BEF" w:rsidP="00383480">
      <w:pPr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 xml:space="preserve">[10] </w:t>
      </w:r>
      <w:r w:rsidRPr="00123BEF">
        <w:rPr>
          <w:rFonts w:ascii="Times New Roman" w:hAnsi="Times New Roman"/>
          <w:sz w:val="20"/>
          <w:szCs w:val="22"/>
        </w:rPr>
        <w:t>https://fuzzytech.com/e/ftpo.html</w:t>
      </w:r>
    </w:p>
    <w:sectPr w:rsidR="00123BEF" w:rsidRPr="00383480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FFD23" w14:textId="77777777" w:rsidR="00B35F86" w:rsidRDefault="00B35F86">
      <w:r>
        <w:separator/>
      </w:r>
    </w:p>
  </w:endnote>
  <w:endnote w:type="continuationSeparator" w:id="0">
    <w:p w14:paraId="4E6E66AE" w14:textId="77777777" w:rsidR="00B35F86" w:rsidRDefault="00B3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88A5" w14:textId="77777777" w:rsidR="008D77AF" w:rsidRDefault="008D77AF">
    <w:pPr>
      <w:pStyle w:val="Piedepgina"/>
      <w:rPr>
        <w:sz w:val="16"/>
        <w:szCs w:val="16"/>
        <w:lang w:val="es-ES_tradnl"/>
      </w:rPr>
    </w:pPr>
  </w:p>
  <w:p w14:paraId="5A59E573" w14:textId="77777777"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A17D" w14:textId="77777777"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14:paraId="75A60A14" w14:textId="77777777"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178D" w14:textId="77777777" w:rsidR="008D77AF" w:rsidRDefault="008D77AF">
    <w:pPr>
      <w:spacing w:line="240" w:lineRule="auto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</w:rPr>
      <w:t xml:space="preserve">Fecha de Recepción: </w:t>
    </w:r>
    <w:r>
      <w:rPr>
        <w:rFonts w:ascii="Times New Roman" w:hAnsi="Times New Roman"/>
        <w:sz w:val="16"/>
        <w:szCs w:val="16"/>
      </w:rPr>
      <w:t xml:space="preserve">(Letra Times New </w:t>
    </w:r>
    <w:proofErr w:type="spellStart"/>
    <w:r>
      <w:rPr>
        <w:rFonts w:ascii="Times New Roman" w:hAnsi="Times New Roman"/>
        <w:sz w:val="16"/>
        <w:szCs w:val="16"/>
      </w:rPr>
      <w:t>Roman</w:t>
    </w:r>
    <w:proofErr w:type="spellEnd"/>
    <w:r>
      <w:rPr>
        <w:rFonts w:ascii="Times New Roman" w:hAnsi="Times New Roman"/>
        <w:sz w:val="16"/>
        <w:szCs w:val="16"/>
      </w:rPr>
      <w:t xml:space="preserve"> de 8 puntos)</w:t>
    </w:r>
  </w:p>
  <w:p w14:paraId="3536273C" w14:textId="77777777" w:rsidR="008D77AF" w:rsidRDefault="008D77AF">
    <w:pPr>
      <w:pStyle w:val="Piedepgina"/>
      <w:rPr>
        <w:sz w:val="16"/>
      </w:rPr>
    </w:pPr>
    <w:r>
      <w:rPr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51C4" w14:textId="77777777" w:rsidR="00B35F86" w:rsidRDefault="00B35F86">
      <w:r>
        <w:separator/>
      </w:r>
    </w:p>
  </w:footnote>
  <w:footnote w:type="continuationSeparator" w:id="0">
    <w:p w14:paraId="26874C9A" w14:textId="77777777" w:rsidR="00B35F86" w:rsidRDefault="00B35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8553" w14:textId="77777777"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0801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BB880C4" w14:textId="77777777"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167EAA">
      <w:rPr>
        <w:sz w:val="16"/>
        <w:szCs w:val="16"/>
      </w:rPr>
      <w:t xml:space="preserve">                         </w:t>
    </w:r>
    <w:r>
      <w:rPr>
        <w:sz w:val="16"/>
        <w:szCs w:val="16"/>
      </w:rPr>
      <w:t xml:space="preserve"> Scientia e</w:t>
    </w:r>
    <w:r w:rsidR="00167EAA">
      <w:rPr>
        <w:sz w:val="16"/>
        <w:szCs w:val="16"/>
      </w:rPr>
      <w:t>t Technica Año XV</w:t>
    </w:r>
    <w:r>
      <w:rPr>
        <w:sz w:val="16"/>
        <w:szCs w:val="16"/>
      </w:rPr>
      <w:t xml:space="preserve">I, No </w:t>
    </w:r>
    <w:r w:rsidR="00167EAA">
      <w:rPr>
        <w:sz w:val="16"/>
        <w:szCs w:val="16"/>
      </w:rPr>
      <w:t>49</w:t>
    </w:r>
    <w:r>
      <w:rPr>
        <w:sz w:val="16"/>
        <w:szCs w:val="16"/>
      </w:rPr>
      <w:t xml:space="preserve">, </w:t>
    </w:r>
    <w:proofErr w:type="gramStart"/>
    <w:r w:rsidR="00167EAA">
      <w:rPr>
        <w:sz w:val="16"/>
        <w:szCs w:val="16"/>
      </w:rPr>
      <w:t>Diciembre</w:t>
    </w:r>
    <w:proofErr w:type="gramEnd"/>
    <w:r w:rsidR="00167EAA">
      <w:rPr>
        <w:sz w:val="16"/>
        <w:szCs w:val="16"/>
      </w:rPr>
      <w:t xml:space="preserve"> de 2011</w:t>
    </w:r>
    <w:r>
      <w:rPr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0FE91" w14:textId="77777777"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080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7EE30B97" w14:textId="77777777" w:rsidR="008D77AF" w:rsidRDefault="00B526A4">
    <w:pPr>
      <w:pStyle w:val="Encabezado"/>
      <w:tabs>
        <w:tab w:val="left" w:pos="9923"/>
      </w:tabs>
      <w:ind w:right="-36"/>
    </w:pPr>
    <w:r>
      <w:rPr>
        <w:sz w:val="16"/>
        <w:szCs w:val="16"/>
      </w:rPr>
      <w:t>Scientia et Technica Año XVI, No 49</w:t>
    </w:r>
    <w:r w:rsidR="008D77AF">
      <w:rPr>
        <w:sz w:val="16"/>
        <w:szCs w:val="16"/>
      </w:rPr>
      <w:t xml:space="preserve">, </w:t>
    </w:r>
    <w:proofErr w:type="gramStart"/>
    <w:r>
      <w:rPr>
        <w:sz w:val="16"/>
        <w:szCs w:val="16"/>
      </w:rPr>
      <w:t>Diciembre</w:t>
    </w:r>
    <w:proofErr w:type="gramEnd"/>
    <w:r>
      <w:rPr>
        <w:sz w:val="16"/>
        <w:szCs w:val="16"/>
      </w:rPr>
      <w:t xml:space="preserve"> de 2011</w:t>
    </w:r>
    <w:r w:rsidR="008D77AF">
      <w:rPr>
        <w:sz w:val="16"/>
        <w:szCs w:val="16"/>
      </w:rPr>
      <w:t>. Universidad Tecnológica de Pereira.</w:t>
    </w:r>
  </w:p>
  <w:p w14:paraId="67409710" w14:textId="77777777" w:rsidR="008D77AF" w:rsidRDefault="008D7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0B1E" w14:textId="77777777" w:rsidR="008D77AF" w:rsidRDefault="008D77AF">
    <w:pPr>
      <w:pStyle w:val="Encabezado"/>
    </w:pPr>
    <w:proofErr w:type="spellStart"/>
    <w:r>
      <w:rPr>
        <w:sz w:val="16"/>
        <w:szCs w:val="16"/>
      </w:rPr>
      <w:t>Scien</w:t>
    </w:r>
    <w:r w:rsidR="009035CE">
      <w:rPr>
        <w:sz w:val="16"/>
        <w:szCs w:val="16"/>
      </w:rPr>
      <w:t>tia</w:t>
    </w:r>
    <w:proofErr w:type="spellEnd"/>
    <w:r w:rsidR="009035CE">
      <w:rPr>
        <w:sz w:val="16"/>
        <w:szCs w:val="16"/>
      </w:rPr>
      <w:t xml:space="preserve"> et </w:t>
    </w:r>
    <w:proofErr w:type="spellStart"/>
    <w:r w:rsidR="009035CE">
      <w:rPr>
        <w:sz w:val="16"/>
        <w:szCs w:val="16"/>
      </w:rPr>
      <w:t>Technica</w:t>
    </w:r>
    <w:proofErr w:type="spellEnd"/>
    <w:r w:rsidR="009035CE">
      <w:rPr>
        <w:sz w:val="16"/>
        <w:szCs w:val="16"/>
      </w:rPr>
      <w:t xml:space="preserve"> Año XVI, No 4</w:t>
    </w:r>
    <w:r w:rsidR="00167EAA">
      <w:rPr>
        <w:sz w:val="16"/>
        <w:szCs w:val="16"/>
      </w:rPr>
      <w:t>9</w:t>
    </w:r>
    <w:r w:rsidR="009035CE">
      <w:rPr>
        <w:sz w:val="16"/>
        <w:szCs w:val="16"/>
      </w:rPr>
      <w:t xml:space="preserve">, </w:t>
    </w:r>
    <w:proofErr w:type="gramStart"/>
    <w:r w:rsidR="00167EAA">
      <w:rPr>
        <w:sz w:val="16"/>
        <w:szCs w:val="16"/>
      </w:rPr>
      <w:t>Diciembre</w:t>
    </w:r>
    <w:r w:rsidR="009035CE">
      <w:rPr>
        <w:sz w:val="16"/>
        <w:szCs w:val="16"/>
      </w:rPr>
      <w:t xml:space="preserve">  de</w:t>
    </w:r>
    <w:proofErr w:type="gramEnd"/>
    <w:r w:rsidR="009035CE">
      <w:rPr>
        <w:sz w:val="16"/>
        <w:szCs w:val="16"/>
      </w:rPr>
      <w:t xml:space="preserve"> 2011</w:t>
    </w:r>
    <w:r>
      <w:rPr>
        <w:sz w:val="16"/>
        <w:szCs w:val="16"/>
      </w:rPr>
      <w:t xml:space="preserve">. Universidad Tecnológica de Pereira. ISSN 0122-1701 </w:t>
    </w:r>
    <w:r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>
      <w:rPr>
        <w:szCs w:val="16"/>
      </w:rPr>
      <w:t>1</w:t>
    </w:r>
  </w:p>
  <w:p w14:paraId="03F250B3" w14:textId="77777777"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E75"/>
    <w:multiLevelType w:val="hybridMultilevel"/>
    <w:tmpl w:val="C6483E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9A5FFC"/>
    <w:multiLevelType w:val="hybridMultilevel"/>
    <w:tmpl w:val="F51E1C62"/>
    <w:lvl w:ilvl="0" w:tplc="B2A023F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640784"/>
    <w:multiLevelType w:val="hybridMultilevel"/>
    <w:tmpl w:val="D5023F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118AB"/>
    <w:multiLevelType w:val="hybridMultilevel"/>
    <w:tmpl w:val="4FC6B56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16458"/>
    <w:multiLevelType w:val="hybridMultilevel"/>
    <w:tmpl w:val="92D6C9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1D537D"/>
    <w:multiLevelType w:val="hybridMultilevel"/>
    <w:tmpl w:val="EB525C12"/>
    <w:lvl w:ilvl="0" w:tplc="67546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8"/>
  </w:num>
  <w:num w:numId="5">
    <w:abstractNumId w:val="16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CA"/>
    <w:rsid w:val="0001409D"/>
    <w:rsid w:val="000336FF"/>
    <w:rsid w:val="00074AE8"/>
    <w:rsid w:val="000A26E2"/>
    <w:rsid w:val="000C50DF"/>
    <w:rsid w:val="000D4DF9"/>
    <w:rsid w:val="000F4773"/>
    <w:rsid w:val="000F725A"/>
    <w:rsid w:val="00103BB2"/>
    <w:rsid w:val="00114913"/>
    <w:rsid w:val="00116705"/>
    <w:rsid w:val="00117F81"/>
    <w:rsid w:val="00123BEF"/>
    <w:rsid w:val="00154E69"/>
    <w:rsid w:val="00167EAA"/>
    <w:rsid w:val="001A1A88"/>
    <w:rsid w:val="001C6ACA"/>
    <w:rsid w:val="001F102B"/>
    <w:rsid w:val="00210468"/>
    <w:rsid w:val="00251053"/>
    <w:rsid w:val="00261C50"/>
    <w:rsid w:val="00272636"/>
    <w:rsid w:val="002741FF"/>
    <w:rsid w:val="0028210D"/>
    <w:rsid w:val="00282FF1"/>
    <w:rsid w:val="002960AA"/>
    <w:rsid w:val="00297E50"/>
    <w:rsid w:val="002C0AC3"/>
    <w:rsid w:val="002C47AD"/>
    <w:rsid w:val="002D57CE"/>
    <w:rsid w:val="00301F3D"/>
    <w:rsid w:val="003153CC"/>
    <w:rsid w:val="00315926"/>
    <w:rsid w:val="00315D47"/>
    <w:rsid w:val="0032748F"/>
    <w:rsid w:val="00347AB3"/>
    <w:rsid w:val="00364830"/>
    <w:rsid w:val="00383480"/>
    <w:rsid w:val="003D722A"/>
    <w:rsid w:val="003F10DB"/>
    <w:rsid w:val="003F7FBF"/>
    <w:rsid w:val="00434D99"/>
    <w:rsid w:val="004411A7"/>
    <w:rsid w:val="00454BEA"/>
    <w:rsid w:val="00464551"/>
    <w:rsid w:val="00484772"/>
    <w:rsid w:val="0048692C"/>
    <w:rsid w:val="004B1D97"/>
    <w:rsid w:val="004B4792"/>
    <w:rsid w:val="004C2E2C"/>
    <w:rsid w:val="004C7D25"/>
    <w:rsid w:val="005033F4"/>
    <w:rsid w:val="00524259"/>
    <w:rsid w:val="00547D28"/>
    <w:rsid w:val="00561CE8"/>
    <w:rsid w:val="005648AB"/>
    <w:rsid w:val="005679E8"/>
    <w:rsid w:val="00574C3F"/>
    <w:rsid w:val="00577A3D"/>
    <w:rsid w:val="00592AF4"/>
    <w:rsid w:val="005946EB"/>
    <w:rsid w:val="005B4170"/>
    <w:rsid w:val="005C039C"/>
    <w:rsid w:val="005D1412"/>
    <w:rsid w:val="005E7A83"/>
    <w:rsid w:val="00610E8D"/>
    <w:rsid w:val="00615491"/>
    <w:rsid w:val="00620C54"/>
    <w:rsid w:val="00646513"/>
    <w:rsid w:val="006632F6"/>
    <w:rsid w:val="006717A9"/>
    <w:rsid w:val="00693539"/>
    <w:rsid w:val="006A09C4"/>
    <w:rsid w:val="006B76F5"/>
    <w:rsid w:val="006C2392"/>
    <w:rsid w:val="006C2D6B"/>
    <w:rsid w:val="006E6E7F"/>
    <w:rsid w:val="00715AF7"/>
    <w:rsid w:val="007551ED"/>
    <w:rsid w:val="007663B7"/>
    <w:rsid w:val="00776761"/>
    <w:rsid w:val="00783D95"/>
    <w:rsid w:val="00790B88"/>
    <w:rsid w:val="007A0802"/>
    <w:rsid w:val="007E3970"/>
    <w:rsid w:val="008014A4"/>
    <w:rsid w:val="00802115"/>
    <w:rsid w:val="008174D2"/>
    <w:rsid w:val="00817EBC"/>
    <w:rsid w:val="00895529"/>
    <w:rsid w:val="0089617B"/>
    <w:rsid w:val="008B2E4B"/>
    <w:rsid w:val="008C1328"/>
    <w:rsid w:val="008C4D84"/>
    <w:rsid w:val="008C7C54"/>
    <w:rsid w:val="008D3F89"/>
    <w:rsid w:val="008D77AF"/>
    <w:rsid w:val="008E30C5"/>
    <w:rsid w:val="009035CE"/>
    <w:rsid w:val="00907C78"/>
    <w:rsid w:val="009248D0"/>
    <w:rsid w:val="00926438"/>
    <w:rsid w:val="0094271E"/>
    <w:rsid w:val="00975606"/>
    <w:rsid w:val="00990F1F"/>
    <w:rsid w:val="009A5574"/>
    <w:rsid w:val="009C01EA"/>
    <w:rsid w:val="009E5DC7"/>
    <w:rsid w:val="00A05801"/>
    <w:rsid w:val="00A15112"/>
    <w:rsid w:val="00A227FC"/>
    <w:rsid w:val="00A42EBD"/>
    <w:rsid w:val="00A45470"/>
    <w:rsid w:val="00A46393"/>
    <w:rsid w:val="00A65085"/>
    <w:rsid w:val="00A65ECC"/>
    <w:rsid w:val="00AB33CE"/>
    <w:rsid w:val="00AB6295"/>
    <w:rsid w:val="00AB7FF1"/>
    <w:rsid w:val="00AD70BB"/>
    <w:rsid w:val="00AF3EC8"/>
    <w:rsid w:val="00AF70C8"/>
    <w:rsid w:val="00B0592A"/>
    <w:rsid w:val="00B35F86"/>
    <w:rsid w:val="00B43232"/>
    <w:rsid w:val="00B47CA9"/>
    <w:rsid w:val="00B50236"/>
    <w:rsid w:val="00B514AB"/>
    <w:rsid w:val="00B526A4"/>
    <w:rsid w:val="00B549F0"/>
    <w:rsid w:val="00B63AD9"/>
    <w:rsid w:val="00B71E9C"/>
    <w:rsid w:val="00B75B04"/>
    <w:rsid w:val="00B77B1E"/>
    <w:rsid w:val="00B9547A"/>
    <w:rsid w:val="00BA679E"/>
    <w:rsid w:val="00BC5E3A"/>
    <w:rsid w:val="00BD6A43"/>
    <w:rsid w:val="00C03116"/>
    <w:rsid w:val="00C13861"/>
    <w:rsid w:val="00C35161"/>
    <w:rsid w:val="00CA3C61"/>
    <w:rsid w:val="00CA62AB"/>
    <w:rsid w:val="00CD411E"/>
    <w:rsid w:val="00CE7AB1"/>
    <w:rsid w:val="00D00713"/>
    <w:rsid w:val="00DA2C8E"/>
    <w:rsid w:val="00DB4B44"/>
    <w:rsid w:val="00DC2FB0"/>
    <w:rsid w:val="00E05AA6"/>
    <w:rsid w:val="00E265E0"/>
    <w:rsid w:val="00E337FB"/>
    <w:rsid w:val="00E51B14"/>
    <w:rsid w:val="00E67CE0"/>
    <w:rsid w:val="00E70727"/>
    <w:rsid w:val="00EC045D"/>
    <w:rsid w:val="00ED572E"/>
    <w:rsid w:val="00EF5A15"/>
    <w:rsid w:val="00F14ABF"/>
    <w:rsid w:val="00F302BC"/>
    <w:rsid w:val="00F44ABB"/>
    <w:rsid w:val="00F77D73"/>
    <w:rsid w:val="00F834F1"/>
    <w:rsid w:val="00F947C7"/>
    <w:rsid w:val="00FA0801"/>
    <w:rsid w:val="00F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01484965"/>
  <w15:chartTrackingRefBased/>
  <w15:docId w15:val="{37BCCA88-0791-4CB1-BED0-88F486C1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715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B6354-CD7A-4189-8462-7F15FF2E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2188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14197</CharactersWithSpaces>
  <SharedDoc>false</SharedDoc>
  <HLinks>
    <vt:vector size="30" baseType="variant">
      <vt:variant>
        <vt:i4>6357099</vt:i4>
      </vt:variant>
      <vt:variant>
        <vt:i4>12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6357099</vt:i4>
      </vt:variant>
      <vt:variant>
        <vt:i4>9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6357099</vt:i4>
      </vt:variant>
      <vt:variant>
        <vt:i4>6</vt:i4>
      </vt:variant>
      <vt:variant>
        <vt:i4>0</vt:i4>
      </vt:variant>
      <vt:variant>
        <vt:i4>5</vt:i4>
      </vt:variant>
      <vt:variant>
        <vt:lpwstr>http://revistas.utp.edu.co/index.php/revistaciencia/pages/view/formatos</vt:lpwstr>
      </vt:variant>
      <vt:variant>
        <vt:lpwstr/>
      </vt:variant>
      <vt:variant>
        <vt:i4>1638420</vt:i4>
      </vt:variant>
      <vt:variant>
        <vt:i4>3</vt:i4>
      </vt:variant>
      <vt:variant>
        <vt:i4>0</vt:i4>
      </vt:variant>
      <vt:variant>
        <vt:i4>5</vt:i4>
      </vt:variant>
      <vt:variant>
        <vt:lpwstr>http://www.ieee.org/web/developers/webthes/index.htm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Jacobo Blandón Pineda</dc:creator>
  <cp:keywords/>
  <cp:lastModifiedBy>Jacobo Blandón Pineda</cp:lastModifiedBy>
  <cp:revision>2</cp:revision>
  <dcterms:created xsi:type="dcterms:W3CDTF">2019-06-13T18:01:00Z</dcterms:created>
  <dcterms:modified xsi:type="dcterms:W3CDTF">2019-06-13T18:01:00Z</dcterms:modified>
</cp:coreProperties>
</file>