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9262571"/>
        <w:docPartObj>
          <w:docPartGallery w:val="Cover Pages"/>
          <w:docPartUnique/>
        </w:docPartObj>
      </w:sdtPr>
      <w:sdtEndPr/>
      <w:sdtContent>
        <w:p w14:paraId="29FAE34E" w14:textId="22C70514" w:rsidR="00321F03" w:rsidRDefault="00321F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4158CA2" wp14:editId="69C0EFE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465B0C6" w14:textId="0E0D063E" w:rsidR="00321F03" w:rsidRPr="00091A99" w:rsidRDefault="00321F03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Jacobo Martínez Gómez</w:t>
                                    </w:r>
                                  </w:p>
                                </w:sdtContent>
                              </w:sdt>
                              <w:p w14:paraId="5C3B81C1" w14:textId="6E58BAD4" w:rsidR="00321F03" w:rsidRPr="00091A99" w:rsidRDefault="00EC2908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Empresa"/>
                                    <w:tag w:val=""/>
                                    <w:id w:val="-201760405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21F0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158C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5824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465B0C6" w14:textId="0E0D063E" w:rsidR="00321F03" w:rsidRPr="00091A99" w:rsidRDefault="00321F03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Jacobo Martínez Gómez</w:t>
                              </w:r>
                            </w:p>
                          </w:sdtContent>
                        </w:sdt>
                        <w:p w14:paraId="5C3B81C1" w14:textId="6E58BAD4" w:rsidR="00321F03" w:rsidRPr="00091A99" w:rsidRDefault="00EC2908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Empresa"/>
                              <w:tag w:val=""/>
                              <w:id w:val="-201760405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21F03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29BF5A17" wp14:editId="2CEFE58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line w14:anchorId="1364EB6F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18EF0167" w14:textId="65E1124E" w:rsidR="00321F03" w:rsidRDefault="00321F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A45E063" wp14:editId="65D3AA9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915150" cy="4107600"/>
                    <wp:effectExtent l="0" t="0" r="635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410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973A40E" w14:textId="0712E85B" w:rsidR="00321F03" w:rsidRPr="00091A99" w:rsidRDefault="000F4C45" w:rsidP="00321F03">
                                    <w:pPr>
                                      <w:pStyle w:val="Sinespaciado"/>
                                      <w:spacing w:after="900"/>
                                      <w:jc w:val="center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Sistemas e SERVIZOS DE INTERNET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228743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46990F6" w14:textId="5FCCFFFB" w:rsidR="00321F03" w:rsidRPr="00091A99" w:rsidRDefault="00321F03" w:rsidP="00321F03">
                                    <w:pPr>
                                      <w:pStyle w:val="Sinespaciado"/>
                                      <w:jc w:val="center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Practica </w:t>
                                    </w:r>
                                    <w:r w:rsidR="009815C1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E414F4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– </w:t>
                                    </w:r>
                                    <w:r w:rsidR="009815C1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API Geolocalización HTML5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5E063" id="Cuadro de texto 1" o:spid="_x0000_s1027" type="#_x0000_t202" alt="Título: Título y subtítulo" style="position:absolute;margin-left:0;margin-top:0;width:544.5pt;height:323.45pt;z-index:251658240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973A40E" w14:textId="0712E85B" w:rsidR="00321F03" w:rsidRPr="00091A99" w:rsidRDefault="000F4C45" w:rsidP="00321F03">
                              <w:pPr>
                                <w:pStyle w:val="Sinespaciado"/>
                                <w:spacing w:after="900"/>
                                <w:jc w:val="center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Sistemas e SERVIZOS DE INTERNET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228743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46990F6" w14:textId="5FCCFFFB" w:rsidR="00321F03" w:rsidRPr="00091A99" w:rsidRDefault="00321F03" w:rsidP="00321F03">
                              <w:pPr>
                                <w:pStyle w:val="Sinespaciado"/>
                                <w:jc w:val="center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 xml:space="preserve">Practica </w:t>
                              </w:r>
                              <w:r w:rsidR="009815C1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="00E414F4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 xml:space="preserve">– </w:t>
                              </w:r>
                              <w:r w:rsidR="009815C1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API Geolocalización HTML5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E1CF131" w14:textId="038680FE" w:rsidR="00B37958" w:rsidRPr="005757D9" w:rsidRDefault="009815C1" w:rsidP="00F6391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lastRenderedPageBreak/>
        <w:t>EJEMPLOS PRÁCTICOS A DESARROLLAR</w:t>
      </w:r>
      <w:proofErr w:type="gramEnd"/>
    </w:p>
    <w:p w14:paraId="3CFED0A3" w14:textId="6BAB090D" w:rsidR="005757D9" w:rsidRDefault="005757D9" w:rsidP="005757D9">
      <w:pPr>
        <w:pStyle w:val="Prrafodelista"/>
        <w:ind w:left="360"/>
        <w:rPr>
          <w:b/>
        </w:rPr>
      </w:pPr>
      <w:r>
        <w:rPr>
          <w:b/>
        </w:rPr>
        <w:t xml:space="preserve">Probar el ejemplo anterior en varios navegadores y comprobar los resultados devueltos en cada uno de ellos. ¿hay algunos datos que </w:t>
      </w:r>
      <w:r w:rsidR="00EC2908">
        <w:rPr>
          <w:b/>
        </w:rPr>
        <w:t>varían</w:t>
      </w:r>
      <w:r>
        <w:rPr>
          <w:b/>
        </w:rPr>
        <w:t xml:space="preserve"> ostensiblemente en su </w:t>
      </w:r>
      <w:r w:rsidR="00EC2908">
        <w:rPr>
          <w:b/>
        </w:rPr>
        <w:t>valor?</w:t>
      </w:r>
      <w:r>
        <w:rPr>
          <w:b/>
        </w:rPr>
        <w:t xml:space="preserve"> Si es </w:t>
      </w:r>
      <w:r w:rsidR="00EC2908">
        <w:rPr>
          <w:b/>
        </w:rPr>
        <w:t>así</w:t>
      </w:r>
      <w:r>
        <w:rPr>
          <w:b/>
        </w:rPr>
        <w:t xml:space="preserve">́, ¿a qué es </w:t>
      </w:r>
      <w:r w:rsidR="00EC2908">
        <w:rPr>
          <w:b/>
        </w:rPr>
        <w:t>debido?</w:t>
      </w:r>
      <w:r>
        <w:rPr>
          <w:b/>
        </w:rPr>
        <w:t xml:space="preserve"> Utilizar como prueba tres navegadores diferentes y adjuntar tabla de datos.</w:t>
      </w:r>
    </w:p>
    <w:p w14:paraId="073F9AD7" w14:textId="77777777" w:rsidR="00CD11EF" w:rsidRDefault="00CD11EF" w:rsidP="005757D9">
      <w:pPr>
        <w:pStyle w:val="Prrafodelista"/>
        <w:ind w:left="360"/>
        <w:rPr>
          <w:b/>
        </w:rPr>
      </w:pPr>
    </w:p>
    <w:p w14:paraId="2EA56993" w14:textId="163E06FC" w:rsidR="00CD11EF" w:rsidRDefault="00CD11EF" w:rsidP="005757D9">
      <w:pPr>
        <w:pStyle w:val="Prrafodelista"/>
        <w:ind w:left="360"/>
        <w:rPr>
          <w:b/>
        </w:rPr>
      </w:pPr>
      <w:r>
        <w:rPr>
          <w:b/>
        </w:rPr>
        <w:t>Chrome:</w:t>
      </w:r>
    </w:p>
    <w:p w14:paraId="35A0A3AE" w14:textId="78A7851C" w:rsidR="00CD11EF" w:rsidRDefault="00CD11EF" w:rsidP="005757D9">
      <w:pPr>
        <w:pStyle w:val="Prrafodelista"/>
        <w:ind w:left="360"/>
        <w:rPr>
          <w:rFonts w:ascii="Arial" w:hAnsi="Arial" w:cs="Arial"/>
        </w:rPr>
      </w:pPr>
      <w:r w:rsidRPr="00CD11EF">
        <w:rPr>
          <w:rFonts w:ascii="Arial" w:hAnsi="Arial" w:cs="Arial"/>
        </w:rPr>
        <w:drawing>
          <wp:inline distT="0" distB="0" distL="0" distR="0" wp14:anchorId="4DAA6B9F" wp14:editId="417EF925">
            <wp:extent cx="2475570" cy="1135850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0235" cy="114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C9F4" w14:textId="660EEDF0" w:rsidR="0008491D" w:rsidRPr="00396F96" w:rsidRDefault="0008491D" w:rsidP="00396F96">
      <w:pPr>
        <w:pStyle w:val="Prrafodelista"/>
        <w:ind w:left="360"/>
        <w:rPr>
          <w:b/>
        </w:rPr>
      </w:pPr>
      <w:r w:rsidRPr="00396F96">
        <w:rPr>
          <w:b/>
        </w:rPr>
        <w:t>Firefox:</w:t>
      </w:r>
    </w:p>
    <w:p w14:paraId="2CCF3965" w14:textId="14D223F0" w:rsidR="00396F96" w:rsidRDefault="00396F96" w:rsidP="005757D9">
      <w:pPr>
        <w:pStyle w:val="Prrafodelista"/>
        <w:ind w:left="360"/>
        <w:rPr>
          <w:rFonts w:ascii="Arial" w:hAnsi="Arial" w:cs="Arial"/>
        </w:rPr>
      </w:pPr>
      <w:r w:rsidRPr="00396F96">
        <w:rPr>
          <w:rFonts w:ascii="Arial" w:hAnsi="Arial" w:cs="Arial"/>
        </w:rPr>
        <w:drawing>
          <wp:inline distT="0" distB="0" distL="0" distR="0" wp14:anchorId="5CB959DF" wp14:editId="2AFD62ED">
            <wp:extent cx="2610061" cy="1196278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338" cy="120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D082" w14:textId="669C1521" w:rsidR="0008491D" w:rsidRPr="00396F96" w:rsidRDefault="0008491D" w:rsidP="005757D9">
      <w:pPr>
        <w:pStyle w:val="Prrafodelista"/>
        <w:ind w:left="360"/>
        <w:rPr>
          <w:b/>
        </w:rPr>
      </w:pPr>
      <w:r w:rsidRPr="00396F96">
        <w:rPr>
          <w:b/>
        </w:rPr>
        <w:t>Safari:</w:t>
      </w:r>
    </w:p>
    <w:p w14:paraId="0C14EFB7" w14:textId="1EF1BB1B" w:rsidR="0008491D" w:rsidRDefault="0008491D" w:rsidP="005757D9">
      <w:pPr>
        <w:pStyle w:val="Prrafodelista"/>
        <w:ind w:left="360"/>
        <w:rPr>
          <w:rFonts w:ascii="Arial" w:hAnsi="Arial" w:cs="Arial"/>
        </w:rPr>
      </w:pPr>
      <w:r w:rsidRPr="0008491D">
        <w:rPr>
          <w:rFonts w:ascii="Arial" w:hAnsi="Arial" w:cs="Arial"/>
        </w:rPr>
        <w:drawing>
          <wp:inline distT="0" distB="0" distL="0" distR="0" wp14:anchorId="3AA3B720" wp14:editId="66CB31F3">
            <wp:extent cx="2403745" cy="11055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843" cy="11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1BE4" w14:textId="77777777" w:rsidR="00082EA5" w:rsidRDefault="00082EA5" w:rsidP="005757D9">
      <w:pPr>
        <w:pStyle w:val="Prrafodelista"/>
        <w:ind w:left="360"/>
        <w:rPr>
          <w:rFonts w:ascii="Arial" w:hAnsi="Arial" w:cs="Arial"/>
        </w:rPr>
      </w:pPr>
    </w:p>
    <w:p w14:paraId="315FF141" w14:textId="40A65F06" w:rsidR="00082EA5" w:rsidRPr="00F63917" w:rsidRDefault="00082EA5" w:rsidP="005757D9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El navegador mas preciso es Safari, puesto que el margen de error es de 3</w:t>
      </w:r>
      <w:r w:rsidR="007940CB">
        <w:rPr>
          <w:rFonts w:ascii="Arial" w:hAnsi="Arial" w:cs="Arial"/>
        </w:rPr>
        <w:t>5 metros y los demás 36</w:t>
      </w:r>
      <w:r w:rsidR="0009314A">
        <w:rPr>
          <w:rFonts w:ascii="Arial" w:hAnsi="Arial" w:cs="Arial"/>
        </w:rPr>
        <w:t xml:space="preserve"> metros. Las mediciones de Chrome y Firefox son las mas similares</w:t>
      </w:r>
      <w:r w:rsidR="00C91BF5">
        <w:rPr>
          <w:rFonts w:ascii="Arial" w:hAnsi="Arial" w:cs="Arial"/>
        </w:rPr>
        <w:t xml:space="preserve">. </w:t>
      </w:r>
      <w:r w:rsidR="00ED02F9">
        <w:rPr>
          <w:rFonts w:ascii="Arial" w:hAnsi="Arial" w:cs="Arial"/>
        </w:rPr>
        <w:t xml:space="preserve">Donde vemos </w:t>
      </w:r>
      <w:r w:rsidR="009765DB">
        <w:rPr>
          <w:rFonts w:ascii="Arial" w:hAnsi="Arial" w:cs="Arial"/>
        </w:rPr>
        <w:t>una mayor discrepancia es en la fecha obtenida por safari, que detecta un año erróneo.</w:t>
      </w:r>
    </w:p>
    <w:sectPr w:rsidR="00082EA5" w:rsidRPr="00F63917" w:rsidSect="00321F03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89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5E52A4"/>
    <w:multiLevelType w:val="hybridMultilevel"/>
    <w:tmpl w:val="51A0CAD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C0DDA"/>
    <w:multiLevelType w:val="hybridMultilevel"/>
    <w:tmpl w:val="178462EC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5870928"/>
    <w:multiLevelType w:val="hybridMultilevel"/>
    <w:tmpl w:val="0D0E29D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E636D"/>
    <w:multiLevelType w:val="hybridMultilevel"/>
    <w:tmpl w:val="294EF93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65C54"/>
    <w:multiLevelType w:val="hybridMultilevel"/>
    <w:tmpl w:val="99827FC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1D555CF"/>
    <w:multiLevelType w:val="hybridMultilevel"/>
    <w:tmpl w:val="62801E9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913EC7"/>
    <w:multiLevelType w:val="hybridMultilevel"/>
    <w:tmpl w:val="40822B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9082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F95722"/>
    <w:multiLevelType w:val="hybridMultilevel"/>
    <w:tmpl w:val="0ED8DD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3340EA"/>
    <w:multiLevelType w:val="hybridMultilevel"/>
    <w:tmpl w:val="0BEEF6D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B1962CC"/>
    <w:multiLevelType w:val="hybridMultilevel"/>
    <w:tmpl w:val="CD5AB07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713976EA"/>
    <w:multiLevelType w:val="hybridMultilevel"/>
    <w:tmpl w:val="764A63A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A81FAA"/>
    <w:multiLevelType w:val="hybridMultilevel"/>
    <w:tmpl w:val="DC32262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5"/>
  </w:num>
  <w:num w:numId="8">
    <w:abstractNumId w:val="7"/>
  </w:num>
  <w:num w:numId="9">
    <w:abstractNumId w:val="3"/>
  </w:num>
  <w:num w:numId="10">
    <w:abstractNumId w:val="12"/>
  </w:num>
  <w:num w:numId="11">
    <w:abstractNumId w:val="4"/>
  </w:num>
  <w:num w:numId="12">
    <w:abstractNumId w:val="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03"/>
    <w:rsid w:val="00002006"/>
    <w:rsid w:val="00014755"/>
    <w:rsid w:val="00035348"/>
    <w:rsid w:val="00035627"/>
    <w:rsid w:val="0003615F"/>
    <w:rsid w:val="00041DD3"/>
    <w:rsid w:val="00054BB9"/>
    <w:rsid w:val="00061EFB"/>
    <w:rsid w:val="00071311"/>
    <w:rsid w:val="0007755C"/>
    <w:rsid w:val="00082EA5"/>
    <w:rsid w:val="0008491D"/>
    <w:rsid w:val="00085761"/>
    <w:rsid w:val="00092368"/>
    <w:rsid w:val="0009314A"/>
    <w:rsid w:val="0009632C"/>
    <w:rsid w:val="000A45EA"/>
    <w:rsid w:val="000B2245"/>
    <w:rsid w:val="000C420B"/>
    <w:rsid w:val="000C65C7"/>
    <w:rsid w:val="000D17BD"/>
    <w:rsid w:val="000D4E9C"/>
    <w:rsid w:val="000E5ACE"/>
    <w:rsid w:val="000E6E86"/>
    <w:rsid w:val="000E74A4"/>
    <w:rsid w:val="000F0519"/>
    <w:rsid w:val="000F349F"/>
    <w:rsid w:val="000F4C45"/>
    <w:rsid w:val="000F7EDB"/>
    <w:rsid w:val="00101F99"/>
    <w:rsid w:val="00105549"/>
    <w:rsid w:val="001222B0"/>
    <w:rsid w:val="0013419E"/>
    <w:rsid w:val="00137433"/>
    <w:rsid w:val="00140575"/>
    <w:rsid w:val="00151B82"/>
    <w:rsid w:val="00151F92"/>
    <w:rsid w:val="001521A9"/>
    <w:rsid w:val="00156575"/>
    <w:rsid w:val="0017087E"/>
    <w:rsid w:val="00181B43"/>
    <w:rsid w:val="001850BF"/>
    <w:rsid w:val="00186180"/>
    <w:rsid w:val="00191289"/>
    <w:rsid w:val="00194D26"/>
    <w:rsid w:val="00196E47"/>
    <w:rsid w:val="00197EA5"/>
    <w:rsid w:val="00197EE0"/>
    <w:rsid w:val="001B2D2E"/>
    <w:rsid w:val="001C4FFB"/>
    <w:rsid w:val="001E1B5A"/>
    <w:rsid w:val="001E46D9"/>
    <w:rsid w:val="001F2E8A"/>
    <w:rsid w:val="001F6EA9"/>
    <w:rsid w:val="00207578"/>
    <w:rsid w:val="00211B69"/>
    <w:rsid w:val="002128D5"/>
    <w:rsid w:val="002250A9"/>
    <w:rsid w:val="0023010E"/>
    <w:rsid w:val="00243285"/>
    <w:rsid w:val="00253182"/>
    <w:rsid w:val="00260429"/>
    <w:rsid w:val="00263741"/>
    <w:rsid w:val="0026629A"/>
    <w:rsid w:val="0027128D"/>
    <w:rsid w:val="002720CA"/>
    <w:rsid w:val="00273C40"/>
    <w:rsid w:val="0027689A"/>
    <w:rsid w:val="00282EA5"/>
    <w:rsid w:val="00285627"/>
    <w:rsid w:val="00286E89"/>
    <w:rsid w:val="00287AC6"/>
    <w:rsid w:val="002917A1"/>
    <w:rsid w:val="002A07FE"/>
    <w:rsid w:val="002A2FE2"/>
    <w:rsid w:val="002A3B32"/>
    <w:rsid w:val="002C50AF"/>
    <w:rsid w:val="002D113C"/>
    <w:rsid w:val="002D3308"/>
    <w:rsid w:val="002D47F0"/>
    <w:rsid w:val="002E0E77"/>
    <w:rsid w:val="002E3BDE"/>
    <w:rsid w:val="002F1226"/>
    <w:rsid w:val="002F4F5C"/>
    <w:rsid w:val="002F678D"/>
    <w:rsid w:val="002F7444"/>
    <w:rsid w:val="00302D4D"/>
    <w:rsid w:val="00306766"/>
    <w:rsid w:val="00312878"/>
    <w:rsid w:val="00321F03"/>
    <w:rsid w:val="00322540"/>
    <w:rsid w:val="00333EBA"/>
    <w:rsid w:val="003405E6"/>
    <w:rsid w:val="0034158F"/>
    <w:rsid w:val="00347CB6"/>
    <w:rsid w:val="00355931"/>
    <w:rsid w:val="003574BF"/>
    <w:rsid w:val="00362BBD"/>
    <w:rsid w:val="00363AA0"/>
    <w:rsid w:val="00372308"/>
    <w:rsid w:val="00373C4A"/>
    <w:rsid w:val="00374939"/>
    <w:rsid w:val="00375085"/>
    <w:rsid w:val="00375126"/>
    <w:rsid w:val="00377F56"/>
    <w:rsid w:val="00384F4F"/>
    <w:rsid w:val="003859B3"/>
    <w:rsid w:val="00387AD6"/>
    <w:rsid w:val="003953E9"/>
    <w:rsid w:val="00396F96"/>
    <w:rsid w:val="00397ED3"/>
    <w:rsid w:val="003A2063"/>
    <w:rsid w:val="003B6AC6"/>
    <w:rsid w:val="003B765D"/>
    <w:rsid w:val="003C3326"/>
    <w:rsid w:val="003C5F3E"/>
    <w:rsid w:val="003C61EE"/>
    <w:rsid w:val="003D58A5"/>
    <w:rsid w:val="003D5BE2"/>
    <w:rsid w:val="003D7C19"/>
    <w:rsid w:val="003E04E4"/>
    <w:rsid w:val="003F1999"/>
    <w:rsid w:val="003F382C"/>
    <w:rsid w:val="0040153B"/>
    <w:rsid w:val="004078A9"/>
    <w:rsid w:val="00410889"/>
    <w:rsid w:val="00412702"/>
    <w:rsid w:val="00413C67"/>
    <w:rsid w:val="00417482"/>
    <w:rsid w:val="00427898"/>
    <w:rsid w:val="004305B9"/>
    <w:rsid w:val="004466EC"/>
    <w:rsid w:val="00461C6B"/>
    <w:rsid w:val="00463E31"/>
    <w:rsid w:val="004726DA"/>
    <w:rsid w:val="00473492"/>
    <w:rsid w:val="004776B3"/>
    <w:rsid w:val="0048244A"/>
    <w:rsid w:val="004876B2"/>
    <w:rsid w:val="004A683F"/>
    <w:rsid w:val="004B1F02"/>
    <w:rsid w:val="004B2D60"/>
    <w:rsid w:val="004B54B7"/>
    <w:rsid w:val="004C7B10"/>
    <w:rsid w:val="004D3ED0"/>
    <w:rsid w:val="004E6490"/>
    <w:rsid w:val="004F51ED"/>
    <w:rsid w:val="004F7E6C"/>
    <w:rsid w:val="00500162"/>
    <w:rsid w:val="005033AA"/>
    <w:rsid w:val="00517825"/>
    <w:rsid w:val="00517B69"/>
    <w:rsid w:val="00524AE4"/>
    <w:rsid w:val="0054071A"/>
    <w:rsid w:val="00546977"/>
    <w:rsid w:val="00547DA8"/>
    <w:rsid w:val="00574A3D"/>
    <w:rsid w:val="005757D9"/>
    <w:rsid w:val="00593EE6"/>
    <w:rsid w:val="005A02DB"/>
    <w:rsid w:val="005A1571"/>
    <w:rsid w:val="005A2CCD"/>
    <w:rsid w:val="005A770E"/>
    <w:rsid w:val="005C55AB"/>
    <w:rsid w:val="005C6CF8"/>
    <w:rsid w:val="005D104C"/>
    <w:rsid w:val="005D4C1B"/>
    <w:rsid w:val="005E76A9"/>
    <w:rsid w:val="00600C37"/>
    <w:rsid w:val="006021D1"/>
    <w:rsid w:val="0060257E"/>
    <w:rsid w:val="006049EB"/>
    <w:rsid w:val="00604AC5"/>
    <w:rsid w:val="0061025C"/>
    <w:rsid w:val="00612041"/>
    <w:rsid w:val="00612225"/>
    <w:rsid w:val="00620B42"/>
    <w:rsid w:val="00620D67"/>
    <w:rsid w:val="00625127"/>
    <w:rsid w:val="0062741D"/>
    <w:rsid w:val="00631DEE"/>
    <w:rsid w:val="00632D07"/>
    <w:rsid w:val="00634749"/>
    <w:rsid w:val="00636714"/>
    <w:rsid w:val="00652B02"/>
    <w:rsid w:val="00661339"/>
    <w:rsid w:val="00661FC7"/>
    <w:rsid w:val="00666EE2"/>
    <w:rsid w:val="006730E8"/>
    <w:rsid w:val="006759E3"/>
    <w:rsid w:val="00676903"/>
    <w:rsid w:val="0068633C"/>
    <w:rsid w:val="006937F0"/>
    <w:rsid w:val="00695E4C"/>
    <w:rsid w:val="006A40BC"/>
    <w:rsid w:val="006A4F48"/>
    <w:rsid w:val="006B6CC0"/>
    <w:rsid w:val="006C0063"/>
    <w:rsid w:val="006D26E9"/>
    <w:rsid w:val="006D33F4"/>
    <w:rsid w:val="006D360C"/>
    <w:rsid w:val="006E2753"/>
    <w:rsid w:val="00707E37"/>
    <w:rsid w:val="007146B1"/>
    <w:rsid w:val="00734504"/>
    <w:rsid w:val="00737CA2"/>
    <w:rsid w:val="00737EE8"/>
    <w:rsid w:val="00771023"/>
    <w:rsid w:val="00772103"/>
    <w:rsid w:val="00772358"/>
    <w:rsid w:val="00780B36"/>
    <w:rsid w:val="007816F6"/>
    <w:rsid w:val="00784A5F"/>
    <w:rsid w:val="007940CB"/>
    <w:rsid w:val="00796E8B"/>
    <w:rsid w:val="007A43E9"/>
    <w:rsid w:val="007B1545"/>
    <w:rsid w:val="007B1970"/>
    <w:rsid w:val="007B55CF"/>
    <w:rsid w:val="007C2047"/>
    <w:rsid w:val="007C264B"/>
    <w:rsid w:val="007C72F9"/>
    <w:rsid w:val="007D2217"/>
    <w:rsid w:val="007D6164"/>
    <w:rsid w:val="007F02DF"/>
    <w:rsid w:val="007F7AB8"/>
    <w:rsid w:val="00804E4F"/>
    <w:rsid w:val="008119A5"/>
    <w:rsid w:val="008153AE"/>
    <w:rsid w:val="0081653E"/>
    <w:rsid w:val="00817A8C"/>
    <w:rsid w:val="008250A9"/>
    <w:rsid w:val="00825286"/>
    <w:rsid w:val="008327DE"/>
    <w:rsid w:val="008338D7"/>
    <w:rsid w:val="00841EF1"/>
    <w:rsid w:val="00843F83"/>
    <w:rsid w:val="00844BAC"/>
    <w:rsid w:val="00845FFC"/>
    <w:rsid w:val="008516CC"/>
    <w:rsid w:val="00857F4E"/>
    <w:rsid w:val="00882F25"/>
    <w:rsid w:val="00883683"/>
    <w:rsid w:val="00892ACD"/>
    <w:rsid w:val="008A03C1"/>
    <w:rsid w:val="008A55F1"/>
    <w:rsid w:val="008A68FF"/>
    <w:rsid w:val="008B3460"/>
    <w:rsid w:val="008B5EAA"/>
    <w:rsid w:val="008C1610"/>
    <w:rsid w:val="008C3125"/>
    <w:rsid w:val="008D6BAF"/>
    <w:rsid w:val="008F2D6F"/>
    <w:rsid w:val="009007B8"/>
    <w:rsid w:val="009007D7"/>
    <w:rsid w:val="00905DAD"/>
    <w:rsid w:val="0090637D"/>
    <w:rsid w:val="00907543"/>
    <w:rsid w:val="00921111"/>
    <w:rsid w:val="00930086"/>
    <w:rsid w:val="0093429C"/>
    <w:rsid w:val="00961B6D"/>
    <w:rsid w:val="00964998"/>
    <w:rsid w:val="00970CE9"/>
    <w:rsid w:val="00970F10"/>
    <w:rsid w:val="00971C64"/>
    <w:rsid w:val="009765DB"/>
    <w:rsid w:val="009815C1"/>
    <w:rsid w:val="00981BBA"/>
    <w:rsid w:val="009948AF"/>
    <w:rsid w:val="009975F3"/>
    <w:rsid w:val="009A7A2B"/>
    <w:rsid w:val="009A7B92"/>
    <w:rsid w:val="009B0690"/>
    <w:rsid w:val="009B243D"/>
    <w:rsid w:val="009C2167"/>
    <w:rsid w:val="009D2C90"/>
    <w:rsid w:val="009D749E"/>
    <w:rsid w:val="009E4099"/>
    <w:rsid w:val="009F2833"/>
    <w:rsid w:val="009F55FC"/>
    <w:rsid w:val="00A005F2"/>
    <w:rsid w:val="00A032FF"/>
    <w:rsid w:val="00A138DF"/>
    <w:rsid w:val="00A147F4"/>
    <w:rsid w:val="00A160F0"/>
    <w:rsid w:val="00A16305"/>
    <w:rsid w:val="00A23E9A"/>
    <w:rsid w:val="00A27757"/>
    <w:rsid w:val="00A365C3"/>
    <w:rsid w:val="00A44171"/>
    <w:rsid w:val="00A46F7B"/>
    <w:rsid w:val="00A47533"/>
    <w:rsid w:val="00A50338"/>
    <w:rsid w:val="00A52BDE"/>
    <w:rsid w:val="00A665E8"/>
    <w:rsid w:val="00A74CC4"/>
    <w:rsid w:val="00A84383"/>
    <w:rsid w:val="00A8637A"/>
    <w:rsid w:val="00A9143F"/>
    <w:rsid w:val="00A95EB2"/>
    <w:rsid w:val="00AA34FE"/>
    <w:rsid w:val="00AD221E"/>
    <w:rsid w:val="00AD2DC3"/>
    <w:rsid w:val="00AD4453"/>
    <w:rsid w:val="00AD561B"/>
    <w:rsid w:val="00AD5B28"/>
    <w:rsid w:val="00AD614D"/>
    <w:rsid w:val="00AE503E"/>
    <w:rsid w:val="00AF21D8"/>
    <w:rsid w:val="00AF3745"/>
    <w:rsid w:val="00AF4116"/>
    <w:rsid w:val="00AF5A15"/>
    <w:rsid w:val="00B02CDE"/>
    <w:rsid w:val="00B05F83"/>
    <w:rsid w:val="00B11AEA"/>
    <w:rsid w:val="00B1456D"/>
    <w:rsid w:val="00B15670"/>
    <w:rsid w:val="00B17BF9"/>
    <w:rsid w:val="00B21988"/>
    <w:rsid w:val="00B2421F"/>
    <w:rsid w:val="00B24BFA"/>
    <w:rsid w:val="00B320BB"/>
    <w:rsid w:val="00B32F01"/>
    <w:rsid w:val="00B37958"/>
    <w:rsid w:val="00B46421"/>
    <w:rsid w:val="00B5210F"/>
    <w:rsid w:val="00B623D2"/>
    <w:rsid w:val="00B635C2"/>
    <w:rsid w:val="00B64AB3"/>
    <w:rsid w:val="00B7211B"/>
    <w:rsid w:val="00B73ADE"/>
    <w:rsid w:val="00B80676"/>
    <w:rsid w:val="00BD110C"/>
    <w:rsid w:val="00BD133C"/>
    <w:rsid w:val="00BD23D5"/>
    <w:rsid w:val="00BE362F"/>
    <w:rsid w:val="00BE799C"/>
    <w:rsid w:val="00BF0C2F"/>
    <w:rsid w:val="00BF0C5B"/>
    <w:rsid w:val="00BF25E4"/>
    <w:rsid w:val="00BF5681"/>
    <w:rsid w:val="00C00073"/>
    <w:rsid w:val="00C00C13"/>
    <w:rsid w:val="00C0137D"/>
    <w:rsid w:val="00C02A9E"/>
    <w:rsid w:val="00C24FD8"/>
    <w:rsid w:val="00C25887"/>
    <w:rsid w:val="00C259A8"/>
    <w:rsid w:val="00C3003B"/>
    <w:rsid w:val="00C3084E"/>
    <w:rsid w:val="00C32005"/>
    <w:rsid w:val="00C37B85"/>
    <w:rsid w:val="00C40EC6"/>
    <w:rsid w:val="00C457F7"/>
    <w:rsid w:val="00C50F07"/>
    <w:rsid w:val="00C53C76"/>
    <w:rsid w:val="00C62F1C"/>
    <w:rsid w:val="00C67099"/>
    <w:rsid w:val="00C76B19"/>
    <w:rsid w:val="00C8121D"/>
    <w:rsid w:val="00C9009F"/>
    <w:rsid w:val="00C90BC1"/>
    <w:rsid w:val="00C91A49"/>
    <w:rsid w:val="00C91BF5"/>
    <w:rsid w:val="00C96F31"/>
    <w:rsid w:val="00CA3101"/>
    <w:rsid w:val="00CA3C69"/>
    <w:rsid w:val="00CA44BF"/>
    <w:rsid w:val="00CA52C9"/>
    <w:rsid w:val="00CB6C1D"/>
    <w:rsid w:val="00CC14A6"/>
    <w:rsid w:val="00CC1777"/>
    <w:rsid w:val="00CC5F2D"/>
    <w:rsid w:val="00CC5F95"/>
    <w:rsid w:val="00CD11EF"/>
    <w:rsid w:val="00CD178E"/>
    <w:rsid w:val="00CD2C92"/>
    <w:rsid w:val="00CE0530"/>
    <w:rsid w:val="00CF0D5A"/>
    <w:rsid w:val="00CF72C1"/>
    <w:rsid w:val="00D047A2"/>
    <w:rsid w:val="00D1216C"/>
    <w:rsid w:val="00D14361"/>
    <w:rsid w:val="00D228C2"/>
    <w:rsid w:val="00D33A9A"/>
    <w:rsid w:val="00D36EDB"/>
    <w:rsid w:val="00D4229A"/>
    <w:rsid w:val="00D522B0"/>
    <w:rsid w:val="00D563FC"/>
    <w:rsid w:val="00D60A9F"/>
    <w:rsid w:val="00D63A84"/>
    <w:rsid w:val="00D65ED0"/>
    <w:rsid w:val="00D718E6"/>
    <w:rsid w:val="00D8118F"/>
    <w:rsid w:val="00D91DA5"/>
    <w:rsid w:val="00D923B1"/>
    <w:rsid w:val="00D92D3C"/>
    <w:rsid w:val="00D96B01"/>
    <w:rsid w:val="00DA0460"/>
    <w:rsid w:val="00DA239A"/>
    <w:rsid w:val="00DA2AF3"/>
    <w:rsid w:val="00DC3789"/>
    <w:rsid w:val="00DC4285"/>
    <w:rsid w:val="00DC4806"/>
    <w:rsid w:val="00DD1258"/>
    <w:rsid w:val="00DD7C7F"/>
    <w:rsid w:val="00DE3F2F"/>
    <w:rsid w:val="00DE7D05"/>
    <w:rsid w:val="00DE7F9A"/>
    <w:rsid w:val="00DF5718"/>
    <w:rsid w:val="00E011F2"/>
    <w:rsid w:val="00E05872"/>
    <w:rsid w:val="00E105D0"/>
    <w:rsid w:val="00E2603A"/>
    <w:rsid w:val="00E26AD2"/>
    <w:rsid w:val="00E31B0E"/>
    <w:rsid w:val="00E414F4"/>
    <w:rsid w:val="00E41B48"/>
    <w:rsid w:val="00E427FA"/>
    <w:rsid w:val="00E50461"/>
    <w:rsid w:val="00E54792"/>
    <w:rsid w:val="00E64FAC"/>
    <w:rsid w:val="00E66633"/>
    <w:rsid w:val="00E71D74"/>
    <w:rsid w:val="00E84A4D"/>
    <w:rsid w:val="00E86381"/>
    <w:rsid w:val="00E9419B"/>
    <w:rsid w:val="00EB0856"/>
    <w:rsid w:val="00EB2774"/>
    <w:rsid w:val="00EC04D0"/>
    <w:rsid w:val="00EC2908"/>
    <w:rsid w:val="00ED02F9"/>
    <w:rsid w:val="00ED6835"/>
    <w:rsid w:val="00ED7FF1"/>
    <w:rsid w:val="00EE30B6"/>
    <w:rsid w:val="00F00BFC"/>
    <w:rsid w:val="00F023F9"/>
    <w:rsid w:val="00F10254"/>
    <w:rsid w:val="00F1441F"/>
    <w:rsid w:val="00F21317"/>
    <w:rsid w:val="00F22656"/>
    <w:rsid w:val="00F22A25"/>
    <w:rsid w:val="00F255C6"/>
    <w:rsid w:val="00F25CA0"/>
    <w:rsid w:val="00F26E2C"/>
    <w:rsid w:val="00F31EA4"/>
    <w:rsid w:val="00F33AD8"/>
    <w:rsid w:val="00F405E4"/>
    <w:rsid w:val="00F44C75"/>
    <w:rsid w:val="00F5301E"/>
    <w:rsid w:val="00F573F6"/>
    <w:rsid w:val="00F63917"/>
    <w:rsid w:val="00F6676E"/>
    <w:rsid w:val="00F67828"/>
    <w:rsid w:val="00F70CE4"/>
    <w:rsid w:val="00FA00D7"/>
    <w:rsid w:val="00FC7F3B"/>
    <w:rsid w:val="00FE11BC"/>
    <w:rsid w:val="00FE191E"/>
    <w:rsid w:val="00FE2864"/>
    <w:rsid w:val="00FE5CD5"/>
    <w:rsid w:val="00FE60B6"/>
    <w:rsid w:val="00FF06DC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90BE"/>
  <w15:chartTrackingRefBased/>
  <w15:docId w15:val="{153BBE1E-ECCF-4F5C-84D5-E101A043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F03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F03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6C00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51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51E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A6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Fuentedeprrafopredeter"/>
    <w:rsid w:val="00A44171"/>
  </w:style>
  <w:style w:type="character" w:customStyle="1" w:styleId="draweremphasized-code">
    <w:name w:val="drawer__emphasized-code"/>
    <w:basedOn w:val="Fuentedeprrafopredeter"/>
    <w:rsid w:val="00A44171"/>
  </w:style>
  <w:style w:type="paragraph" w:customStyle="1" w:styleId="Default">
    <w:name w:val="Default"/>
    <w:rsid w:val="00652B02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2E26A-7479-1042-B09B-5D66467C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e SERVIZOS DE INTERNET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 SERVIZOS DE INTERNET</dc:title>
  <dc:subject>Practica 4 – API Geolocalización HTML5</dc:subject>
  <dc:creator>Jacobo Martínez Gómez</dc:creator>
  <cp:keywords/>
  <dc:description/>
  <cp:lastModifiedBy>Jacobo Martínez Gómez</cp:lastModifiedBy>
  <cp:revision>402</cp:revision>
  <dcterms:created xsi:type="dcterms:W3CDTF">2022-02-18T03:30:00Z</dcterms:created>
  <dcterms:modified xsi:type="dcterms:W3CDTF">2022-03-31T21:04:00Z</dcterms:modified>
</cp:coreProperties>
</file>