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6120071"/>
        <w:docPartObj>
          <w:docPartGallery w:val="Cover Pages"/>
          <w:docPartUnique/>
        </w:docPartObj>
      </w:sdtPr>
      <w:sdtContent>
        <w:p w14:paraId="2B2F1AE6" w14:textId="2A4F0DDE" w:rsidR="000D4583" w:rsidRDefault="000D4583"/>
        <w:p w14:paraId="1AA38D02" w14:textId="4FBD0986" w:rsidR="000D4583" w:rsidRDefault="000D458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D1214C" wp14:editId="41F70BC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37C28" w14:textId="0357E5B9" w:rsidR="000D4583" w:rsidRDefault="000D458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Practica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1F0F75" w14:textId="756F2039" w:rsidR="000D4583" w:rsidRDefault="000D458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0D4583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Zonas desmilitarizadas con Shorewall (doble firewall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1A0B7F9" w14:textId="59412662" w:rsidR="000D4583" w:rsidRDefault="000D458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Jacobo Martínez Gómez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0D121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7DE37C28" w14:textId="0357E5B9" w:rsidR="000D4583" w:rsidRDefault="000D458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Practica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1F0F75" w14:textId="756F2039" w:rsidR="000D4583" w:rsidRDefault="000D458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0D4583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Zonas desmilitarizadas con Shorewall (doble firewall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1A0B7F9" w14:textId="59412662" w:rsidR="000D4583" w:rsidRDefault="000D458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Jacobo Martínez Gómez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8B5005" wp14:editId="2489A64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73E1D3" w14:textId="24D33CF0" w:rsidR="000D4583" w:rsidRDefault="000D458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19/20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D8B5005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73E1D3" w14:textId="24D33CF0" w:rsidR="000D4583" w:rsidRDefault="000D458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19/20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4D6DC31" w14:textId="77777777" w:rsidR="008933FF" w:rsidRDefault="008933FF"/>
    <w:sectPr w:rsidR="008933FF" w:rsidSect="000D45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C5"/>
    <w:rsid w:val="000D4583"/>
    <w:rsid w:val="00653CC5"/>
    <w:rsid w:val="0089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D7C5"/>
  <w15:chartTrackingRefBased/>
  <w15:docId w15:val="{F67D043C-DF9E-46F1-B372-D7778D08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45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458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19/20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5</dc:title>
  <dc:subject>Zonas desmilitarizadas con Shorewall (doble firewall)</dc:subject>
  <dc:creator>Jacobo Martínez Gómez</dc:creator>
  <cp:keywords/>
  <dc:description/>
  <cp:lastModifiedBy>Jacobo Martinez Gómez</cp:lastModifiedBy>
  <cp:revision>2</cp:revision>
  <dcterms:created xsi:type="dcterms:W3CDTF">2019-12-08T00:52:00Z</dcterms:created>
  <dcterms:modified xsi:type="dcterms:W3CDTF">2019-12-08T00:54:00Z</dcterms:modified>
</cp:coreProperties>
</file>