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hd w:fill="ffffff" w:val="clear"/>
        <w:spacing w:after="80" w:before="0" w:line="264" w:lineRule="auto"/>
        <w:contextualSpacing w:val="0"/>
        <w:rPr>
          <w:color w:val="3a3a3a"/>
          <w:sz w:val="34"/>
          <w:szCs w:val="34"/>
        </w:rPr>
      </w:pPr>
      <w:bookmarkStart w:colFirst="0" w:colLast="0" w:name="_xr6rkqghovwc" w:id="0"/>
      <w:bookmarkEnd w:id="0"/>
      <w:r w:rsidDel="00000000" w:rsidR="00000000" w:rsidRPr="00000000">
        <w:rPr>
          <w:color w:val="3a3a3a"/>
          <w:sz w:val="34"/>
          <w:szCs w:val="34"/>
          <w:rtl w:val="0"/>
        </w:rPr>
        <w:t xml:space="preserve">Exercici Validació de Requisits</w:t>
        <w:tab/>
        <w:tab/>
        <w:tab/>
        <w:tab/>
        <w:t xml:space="preserve"> 29/04/2018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contextualSpacing w:val="0"/>
        <w:jc w:val="right"/>
        <w:rPr>
          <w:color w:val="3a3a3a"/>
          <w:sz w:val="34"/>
          <w:szCs w:val="34"/>
        </w:rPr>
      </w:pPr>
      <w:bookmarkStart w:colFirst="0" w:colLast="0" w:name="_s0jzjdka9tah" w:id="1"/>
      <w:bookmarkEnd w:id="1"/>
      <w:r w:rsidDel="00000000" w:rsidR="00000000" w:rsidRPr="00000000">
        <w:rPr>
          <w:color w:val="3a3a3a"/>
          <w:sz w:val="34"/>
          <w:szCs w:val="34"/>
          <w:rtl w:val="0"/>
        </w:rPr>
        <w:t xml:space="preserve">Jacobo Moral Buendía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="264" w:lineRule="auto"/>
        <w:contextualSpacing w:val="0"/>
        <w:jc w:val="right"/>
        <w:rPr>
          <w:color w:val="3a3a3a"/>
          <w:sz w:val="34"/>
          <w:szCs w:val="34"/>
        </w:rPr>
      </w:pPr>
      <w:bookmarkStart w:colFirst="0" w:colLast="0" w:name="_s51846hfb77u" w:id="2"/>
      <w:bookmarkEnd w:id="2"/>
      <w:r w:rsidDel="00000000" w:rsidR="00000000" w:rsidRPr="00000000">
        <w:rPr>
          <w:color w:val="3a3a3a"/>
          <w:sz w:val="34"/>
          <w:szCs w:val="34"/>
          <w:rtl w:val="0"/>
        </w:rPr>
        <w:t xml:space="preserve">Albert Figuera Pérez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Tenint en compte que és una agregació, és possible que una Àrea de Vigilància tingui dues Sales amb el mateix número?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ja que poden ser instàncies diferents amb els mateixos atributs (número i capacitat):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areaVigilancia(areaVigilancia1)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sala(4,24)</w:t>
        <w:tab/>
        <w:t xml:space="preserve">#sala1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sala(4,24)</w:t>
        <w:tab/>
        <w:t xml:space="preserve">#sala2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formadaPer(areaVigilancia1,#sala1)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formadaPer(areaVigilancia1,#sala2)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Pot ser que un Treballador dirigeixi una Empresa però que no treballi a aquella mateixa Empresa (sinó a una altra)?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degut a que Empresa és un singleton i només té una instància (restricció 4). Alhesores no podrà treballar en una i dirigir una altra que sigui diferent.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altra manera d’argumentar-lo és que com que ha de treballar en una empresa (cardinalitat 1), si volem que dirigeixi una empresa diferent d’aquesta, faria falta almenys una altra instància d’Empresa.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És possible que Empresa pugui tenir una instància (és a dir, que sigui lively)?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Sí: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treballador(Ramón, 20)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treballaA(Ramón, Google)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Empresa(Google, adreça1)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Dirigeix(Ramón, 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Si tenim com a mínim una instància de Període i una de Data, pot ser que hi hagi un TipusTorn que no tingui cap TornDelDia definit?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pot haver una o més instància de cadascuna de les tres classes (període, data, tipusTorn) i, encara que es crea una relació entre elles (degut a la multiplicitat 1..* de les 3), pot no crear-se una instància de la classe associativa TornDelDia. El que no pot passar és el contrari: que hagi un tornDelDia però no existeixi cap instància d’una de les altres classes.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demostrar l’afirmació anterior: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data(20/04/1996)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període(20:00,21:00)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tipusTorn(Matí)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esFaTorn(20/04/1996,20:00,21:00,torn1)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es crea cap instància de TornDelDia)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Pot ser que un Vigilant vigili dues vegades una àrea de vigilància en un mateix dia?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si ho fem a dos períodes diferents. Per exemple: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període(4:00,6:00)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període(10:00,12:00)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data(30/04/2018)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tipusTorn(Matí)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tornDelDia(4:00,6:00,30/04/2018,Matí) </w:t>
        <w:tab/>
        <w:t xml:space="preserve">    (#torn1)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tornDelDia(10:00,12:00,30/04/2018,Matí)   (#torn2)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àreaVigilància(àrea1)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vigilantContractat(Enrique, 54)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vigila(#torn1,àrea1, Enrique)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vigila(#torn2,àrea1, Enrique)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Hi pot haver una instància de l’associació Vigila que no tingui Vigilant?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ja que la seva multiplicitat és (0..1), és a dir, que pot no estar: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període(10:00,12:00)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data(30/04/2018)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tipusTorn(Matí)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tornDelDia(10:00,12:00,30/04/2018,Matí)</w:t>
        <w:tab/>
        <w:t xml:space="preserve">(#torn1)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àreaVigilància(àrea1)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vigila(#torn1,àrea1)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Pot ser que el model admeti tenir un TipusTorn sense TornDelDia associat?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en cas que no hi hagi cap instància de Data ni de Període (si hi haguès d’una de les dues, requeriria una de l’altra). Per exemple: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tipusTorn(Matí)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És possible que Subcontractat pugui tenir una instància (és a dir, que sigui lively)?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resposta de la pregunta 3 es fals, alhesores no: no pot tenir una instància.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Sino: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Subcontractat(Ramón, 20)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treballaA(Ramón, Google)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Empresa(Google, adreça1)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Dirigeix(Ramón, Google)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fa falta fer res amb vigilant, perquè les multiplicitats de la associació es 0..x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