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contextualSpacing w:val="0"/>
        <w:rPr>
          <w:color w:val="ff0000"/>
        </w:rPr>
      </w:pPr>
      <w:bookmarkStart w:colFirst="0" w:colLast="0" w:name="_99eouvuasamk" w:id="0"/>
      <w:bookmarkEnd w:id="0"/>
      <w:r w:rsidDel="00000000" w:rsidR="00000000" w:rsidRPr="00000000">
        <w:rPr>
          <w:color w:val="ff0000"/>
          <w:rtl w:val="0"/>
        </w:rPr>
        <w:t xml:space="preserve">SI EL CALCUL DE LLUM ES FA AL VERTEX SHADER NOMES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(2 punts) Fes que en prémer la tecla ’X’ el Fragment Shader pinti tota l’escena fent franges blanques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 negres depenent de l’altura (coordenada Y) del fragment. Les franges han de ser de 10 pixels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gruix. Si es torna a prémer la tecla ’X’ es torna a la il·luminació original (la de l’exercici 2). Per a fer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aquest exercici, recordeu que la variable gl FragCoord us dóna les coordenades del fragment i és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tipus vec4. El Vertex Shader no cal que el toqueu en aquest exercici, és a dir deixeu-lo igual que 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l’exercici 2.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Cambiar </w:t>
      </w:r>
      <w:r w:rsidDel="00000000" w:rsidR="00000000" w:rsidRPr="00000000">
        <w:rPr>
          <w:color w:val="ff0000"/>
          <w:rtl w:val="0"/>
        </w:rPr>
        <w:t xml:space="preserve"> </w:t>
        <w:tab/>
        <w:t xml:space="preserve">FragColor= vec4(0, 0, 0, 1.0);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8761d"/>
        </w:rPr>
      </w:pPr>
      <w:r w:rsidDel="00000000" w:rsidR="00000000" w:rsidRPr="00000000">
        <w:rPr>
          <w:rtl w:val="0"/>
        </w:rPr>
        <w:t xml:space="preserve">Por  </w:t>
        <w:tab/>
        <w:tab/>
      </w:r>
      <w:r w:rsidDel="00000000" w:rsidR="00000000" w:rsidRPr="00000000">
        <w:rPr>
          <w:color w:val="38761d"/>
          <w:rtl w:val="0"/>
        </w:rPr>
        <w:t xml:space="preserve">if ((int(gl_FragCoord.y) % 20) &lt;= 10) FragColor= vec4(1.0, 1.0, 1.0, 1.0);</w:t>
      </w:r>
    </w:p>
    <w:p w:rsidR="00000000" w:rsidDel="00000000" w:rsidP="00000000" w:rsidRDefault="00000000" w:rsidRPr="00000000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</w:t>
        <w:tab/>
        <w:tab/>
        <w:t xml:space="preserve">else FragColor= vec4(0, 0, 0, 1.0);</w:t>
      </w:r>
    </w:p>
    <w:p w:rsidR="00000000" w:rsidDel="00000000" w:rsidP="00000000" w:rsidRDefault="00000000" w:rsidRPr="00000000">
      <w:pPr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 demanen fer-ho quan prems una tecla: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