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Jacobo Ochoa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San Martín 2283, Mar del Plata, Buenos Aires, Argentina</w:t>
        <w:br w:type="textWrapping"/>
        <w:t xml:space="preserve">📞 +54 223 623-5553 | 📧 jacoboog1999@gmail.com</w:t>
        <w:br w:type="textWrapping"/>
        <w:t xml:space="preserve">🔗 LinkedIn: linkedin.com/in/jacobo-ochoa-242b10334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Detail-oriented Junior Data Analyst certified by Google, with hands-on experience in SQL, Excel, and Tableau. Skilled in data cleaning, transformation, and visualization, with a strong ability to develop interactive dashboards and derive actionable insights. Eager to apply data-driven solutions to real-world business problems. Open to remote freelance roles with flexible terms.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Languages &amp; Tools: SQL (joins, subqueries, data modeling, normalization), Excel (PivotTables, VLOOKUP, advanced formulas, conditional formatting), Tableau (dashboards, filters, data storytelling).</w:t>
        <w:br w:type="textWrapping"/>
        <w:t xml:space="preserve">- Data Analytics: Data cleaning, transformation, exploratory analysis, data visualization, insight generation, dashboard design.</w:t>
        <w:br w:type="textWrapping"/>
        <w:t xml:space="preserve">- Other Skills: KPI tracking, basic report automation, remote collaboration.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Education &amp; Certifications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Google Data Analytics Professional Certificate</w:t>
        <w:br w:type="textWrapping"/>
        <w:t xml:space="preserve">Coursera – Completed 2025</w:t>
        <w:br w:type="textWrapping"/>
        <w:t xml:space="preserve">- Tools: SQL, Tableau, Excel</w:t>
        <w:br w:type="textWrapping"/>
        <w:t xml:space="preserve">- Core competencies: data preparation, dashboard development, business problem solving.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Spanish: Native</w:t>
        <w:br w:type="textWrapping"/>
        <w:t xml:space="preserve">- English: Intermediate (B1/B2) – strong reading and writing proficiency in technical content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 to remote freelance opportunities (short-term or long-term)</w:t>
        <w:br w:type="textWrapping"/>
        <w:t xml:space="preserve">Flexible working hours | Immediate availability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Additional Skills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Analytical thinking | Detail-oriented | Self-driven | Data storytelling | Problem-solving | Visual communication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