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r>
        <w:rPr>
          <w:b/>
          <w:sz w:val="24"/>
          <w:szCs w:val="24"/>
        </w:rPr>
        <w:t>P</w:t>
      </w:r>
      <w:r w:rsidRPr="00525040">
        <w:rPr>
          <w:b/>
          <w:sz w:val="24"/>
          <w:szCs w:val="24"/>
        </w:rPr>
        <w:t>ickupmeal”</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t>Dominguez,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BB258E">
        <w:rPr>
          <w:sz w:val="26"/>
          <w:szCs w:val="26"/>
        </w:rPr>
        <w:t>Mg</w:t>
      </w:r>
      <w:r w:rsidR="00525040">
        <w:rPr>
          <w:sz w:val="26"/>
          <w:szCs w:val="26"/>
        </w:rPr>
        <w:t xml:space="preserve">. </w:t>
      </w:r>
      <w:r>
        <w:rPr>
          <w:sz w:val="26"/>
          <w:szCs w:val="26"/>
        </w:rPr>
        <w:t>Poncio, Silvia</w:t>
      </w:r>
    </w:p>
    <w:p w:rsidR="00E334B9" w:rsidRDefault="00E334B9">
      <w:pPr>
        <w:spacing w:after="200" w:line="264" w:lineRule="auto"/>
        <w:jc w:val="left"/>
        <w:rPr>
          <w:sz w:val="26"/>
          <w:szCs w:val="26"/>
        </w:rPr>
      </w:pPr>
      <w:r>
        <w:rPr>
          <w:sz w:val="26"/>
          <w:szCs w:val="26"/>
        </w:rPr>
        <w:br w:type="page"/>
      </w:r>
    </w:p>
    <w:sdt>
      <w:sdtPr>
        <w:rPr>
          <w:rFonts w:eastAsiaTheme="minorEastAsia" w:cstheme="minorBidi"/>
          <w:b w:val="0"/>
          <w:caps w:val="0"/>
          <w:color w:val="auto"/>
          <w:spacing w:val="0"/>
          <w:sz w:val="22"/>
          <w:lang w:val="es-ES"/>
        </w:rPr>
        <w:id w:val="-1246486160"/>
        <w:docPartObj>
          <w:docPartGallery w:val="Table of Contents"/>
          <w:docPartUnique/>
        </w:docPartObj>
      </w:sdtPr>
      <w:sdtEndPr>
        <w:rPr>
          <w:bCs/>
        </w:rPr>
      </w:sdtEndPr>
      <w:sdtContent>
        <w:p w:rsidR="00A1767B" w:rsidRDefault="00A1767B">
          <w:pPr>
            <w:pStyle w:val="TtulodeTDC"/>
          </w:pPr>
          <w:r>
            <w:rPr>
              <w:lang w:val="es-ES"/>
            </w:rPr>
            <w:t>Contenido</w:t>
          </w:r>
        </w:p>
        <w:p w:rsidR="000E31A4" w:rsidRDefault="00A1767B">
          <w:pPr>
            <w:pStyle w:val="TDC1"/>
            <w:tabs>
              <w:tab w:val="right" w:leader="dot" w:pos="9737"/>
            </w:tabs>
            <w:rPr>
              <w:rFonts w:asciiTheme="minorHAnsi" w:hAnsiTheme="minorHAnsi"/>
              <w:noProof/>
              <w:lang w:eastAsia="es-AR"/>
            </w:rPr>
          </w:pPr>
          <w:r>
            <w:fldChar w:fldCharType="begin"/>
          </w:r>
          <w:r>
            <w:instrText xml:space="preserve"> TOC \o "1-3" \h \z \u </w:instrText>
          </w:r>
          <w:r>
            <w:fldChar w:fldCharType="separate"/>
          </w:r>
          <w:hyperlink w:anchor="_Toc422341230" w:history="1">
            <w:r w:rsidR="000E31A4" w:rsidRPr="009F4E12">
              <w:rPr>
                <w:rStyle w:val="Hipervnculo"/>
                <w:noProof/>
              </w:rPr>
              <w:t>Planilla de corrección y actualizaciones</w:t>
            </w:r>
            <w:r w:rsidR="000E31A4">
              <w:rPr>
                <w:noProof/>
                <w:webHidden/>
              </w:rPr>
              <w:tab/>
            </w:r>
            <w:r w:rsidR="000E31A4">
              <w:rPr>
                <w:noProof/>
                <w:webHidden/>
              </w:rPr>
              <w:fldChar w:fldCharType="begin"/>
            </w:r>
            <w:r w:rsidR="000E31A4">
              <w:rPr>
                <w:noProof/>
                <w:webHidden/>
              </w:rPr>
              <w:instrText xml:space="preserve"> PAGEREF _Toc422341230 \h </w:instrText>
            </w:r>
            <w:r w:rsidR="000E31A4">
              <w:rPr>
                <w:noProof/>
                <w:webHidden/>
              </w:rPr>
            </w:r>
            <w:r w:rsidR="000E31A4">
              <w:rPr>
                <w:noProof/>
                <w:webHidden/>
              </w:rPr>
              <w:fldChar w:fldCharType="separate"/>
            </w:r>
            <w:r w:rsidR="000E31A4">
              <w:rPr>
                <w:noProof/>
                <w:webHidden/>
              </w:rPr>
              <w:t>4</w:t>
            </w:r>
            <w:r w:rsidR="000E31A4">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31" w:history="1">
            <w:r w:rsidRPr="009F4E12">
              <w:rPr>
                <w:rStyle w:val="Hipervnculo"/>
                <w:noProof/>
                <w:lang w:eastAsia="es-AR"/>
              </w:rPr>
              <w:t>Cambios del autor</w:t>
            </w:r>
            <w:r>
              <w:rPr>
                <w:noProof/>
                <w:webHidden/>
              </w:rPr>
              <w:tab/>
            </w:r>
            <w:r>
              <w:rPr>
                <w:noProof/>
                <w:webHidden/>
              </w:rPr>
              <w:fldChar w:fldCharType="begin"/>
            </w:r>
            <w:r>
              <w:rPr>
                <w:noProof/>
                <w:webHidden/>
              </w:rPr>
              <w:instrText xml:space="preserve"> PAGEREF _Toc422341231 \h </w:instrText>
            </w:r>
            <w:r>
              <w:rPr>
                <w:noProof/>
                <w:webHidden/>
              </w:rPr>
            </w:r>
            <w:r>
              <w:rPr>
                <w:noProof/>
                <w:webHidden/>
              </w:rPr>
              <w:fldChar w:fldCharType="separate"/>
            </w:r>
            <w:r>
              <w:rPr>
                <w:noProof/>
                <w:webHidden/>
              </w:rPr>
              <w:t>4</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32" w:history="1">
            <w:r w:rsidRPr="009F4E12">
              <w:rPr>
                <w:rStyle w:val="Hipervnculo"/>
                <w:noProof/>
                <w:lang w:eastAsia="es-AR"/>
              </w:rPr>
              <w:t>Revisiones</w:t>
            </w:r>
            <w:r>
              <w:rPr>
                <w:noProof/>
                <w:webHidden/>
              </w:rPr>
              <w:tab/>
            </w:r>
            <w:r>
              <w:rPr>
                <w:noProof/>
                <w:webHidden/>
              </w:rPr>
              <w:fldChar w:fldCharType="begin"/>
            </w:r>
            <w:r>
              <w:rPr>
                <w:noProof/>
                <w:webHidden/>
              </w:rPr>
              <w:instrText xml:space="preserve"> PAGEREF _Toc422341232 \h </w:instrText>
            </w:r>
            <w:r>
              <w:rPr>
                <w:noProof/>
                <w:webHidden/>
              </w:rPr>
            </w:r>
            <w:r>
              <w:rPr>
                <w:noProof/>
                <w:webHidden/>
              </w:rPr>
              <w:fldChar w:fldCharType="separate"/>
            </w:r>
            <w:r>
              <w:rPr>
                <w:noProof/>
                <w:webHidden/>
              </w:rPr>
              <w:t>4</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33" w:history="1">
            <w:r w:rsidRPr="009F4E12">
              <w:rPr>
                <w:rStyle w:val="Hipervnculo"/>
                <w:noProof/>
              </w:rPr>
              <w:t>Resumen Ejecutivo</w:t>
            </w:r>
            <w:r>
              <w:rPr>
                <w:noProof/>
                <w:webHidden/>
              </w:rPr>
              <w:tab/>
            </w:r>
            <w:r>
              <w:rPr>
                <w:noProof/>
                <w:webHidden/>
              </w:rPr>
              <w:fldChar w:fldCharType="begin"/>
            </w:r>
            <w:r>
              <w:rPr>
                <w:noProof/>
                <w:webHidden/>
              </w:rPr>
              <w:instrText xml:space="preserve"> PAGEREF _Toc422341233 \h </w:instrText>
            </w:r>
            <w:r>
              <w:rPr>
                <w:noProof/>
                <w:webHidden/>
              </w:rPr>
            </w:r>
            <w:r>
              <w:rPr>
                <w:noProof/>
                <w:webHidden/>
              </w:rPr>
              <w:fldChar w:fldCharType="separate"/>
            </w:r>
            <w:r>
              <w:rPr>
                <w:noProof/>
                <w:webHidden/>
              </w:rPr>
              <w:t>5</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34" w:history="1">
            <w:r w:rsidRPr="009F4E12">
              <w:rPr>
                <w:rStyle w:val="Hipervnculo"/>
                <w:noProof/>
              </w:rPr>
              <w:t>1. Desripción general</w:t>
            </w:r>
            <w:r>
              <w:rPr>
                <w:noProof/>
                <w:webHidden/>
              </w:rPr>
              <w:tab/>
            </w:r>
            <w:r>
              <w:rPr>
                <w:noProof/>
                <w:webHidden/>
              </w:rPr>
              <w:fldChar w:fldCharType="begin"/>
            </w:r>
            <w:r>
              <w:rPr>
                <w:noProof/>
                <w:webHidden/>
              </w:rPr>
              <w:instrText xml:space="preserve"> PAGEREF _Toc422341234 \h </w:instrText>
            </w:r>
            <w:r>
              <w:rPr>
                <w:noProof/>
                <w:webHidden/>
              </w:rPr>
            </w:r>
            <w:r>
              <w:rPr>
                <w:noProof/>
                <w:webHidden/>
              </w:rPr>
              <w:fldChar w:fldCharType="separate"/>
            </w:r>
            <w:r>
              <w:rPr>
                <w:noProof/>
                <w:webHidden/>
              </w:rPr>
              <w:t>8</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35" w:history="1">
            <w:r w:rsidRPr="009F4E12">
              <w:rPr>
                <w:rStyle w:val="Hipervnculo"/>
                <w:noProof/>
              </w:rPr>
              <w:t>1.1 Descripción básica del negocio:</w:t>
            </w:r>
            <w:r>
              <w:rPr>
                <w:noProof/>
                <w:webHidden/>
              </w:rPr>
              <w:tab/>
            </w:r>
            <w:r>
              <w:rPr>
                <w:noProof/>
                <w:webHidden/>
              </w:rPr>
              <w:fldChar w:fldCharType="begin"/>
            </w:r>
            <w:r>
              <w:rPr>
                <w:noProof/>
                <w:webHidden/>
              </w:rPr>
              <w:instrText xml:space="preserve"> PAGEREF _Toc422341235 \h </w:instrText>
            </w:r>
            <w:r>
              <w:rPr>
                <w:noProof/>
                <w:webHidden/>
              </w:rPr>
            </w:r>
            <w:r>
              <w:rPr>
                <w:noProof/>
                <w:webHidden/>
              </w:rPr>
              <w:fldChar w:fldCharType="separate"/>
            </w:r>
            <w:r>
              <w:rPr>
                <w:noProof/>
                <w:webHidden/>
              </w:rPr>
              <w:t>8</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36" w:history="1">
            <w:r w:rsidRPr="009F4E12">
              <w:rPr>
                <w:rStyle w:val="Hipervnculo"/>
                <w:noProof/>
              </w:rPr>
              <w:t>1.2 Situación Actual del negocio</w:t>
            </w:r>
            <w:r>
              <w:rPr>
                <w:noProof/>
                <w:webHidden/>
              </w:rPr>
              <w:tab/>
            </w:r>
            <w:r>
              <w:rPr>
                <w:noProof/>
                <w:webHidden/>
              </w:rPr>
              <w:fldChar w:fldCharType="begin"/>
            </w:r>
            <w:r>
              <w:rPr>
                <w:noProof/>
                <w:webHidden/>
              </w:rPr>
              <w:instrText xml:space="preserve"> PAGEREF _Toc422341236 \h </w:instrText>
            </w:r>
            <w:r>
              <w:rPr>
                <w:noProof/>
                <w:webHidden/>
              </w:rPr>
            </w:r>
            <w:r>
              <w:rPr>
                <w:noProof/>
                <w:webHidden/>
              </w:rPr>
              <w:fldChar w:fldCharType="separate"/>
            </w:r>
            <w:r>
              <w:rPr>
                <w:noProof/>
                <w:webHidden/>
              </w:rPr>
              <w:t>9</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37" w:history="1">
            <w:r w:rsidRPr="009F4E12">
              <w:rPr>
                <w:rStyle w:val="Hipervnculo"/>
                <w:noProof/>
              </w:rPr>
              <w:t>1.3 ¿Que lo hace único al proyecto?</w:t>
            </w:r>
            <w:r>
              <w:rPr>
                <w:noProof/>
                <w:webHidden/>
              </w:rPr>
              <w:tab/>
            </w:r>
            <w:r>
              <w:rPr>
                <w:noProof/>
                <w:webHidden/>
              </w:rPr>
              <w:fldChar w:fldCharType="begin"/>
            </w:r>
            <w:r>
              <w:rPr>
                <w:noProof/>
                <w:webHidden/>
              </w:rPr>
              <w:instrText xml:space="preserve"> PAGEREF _Toc422341237 \h </w:instrText>
            </w:r>
            <w:r>
              <w:rPr>
                <w:noProof/>
                <w:webHidden/>
              </w:rPr>
            </w:r>
            <w:r>
              <w:rPr>
                <w:noProof/>
                <w:webHidden/>
              </w:rPr>
              <w:fldChar w:fldCharType="separate"/>
            </w:r>
            <w:r>
              <w:rPr>
                <w:noProof/>
                <w:webHidden/>
              </w:rPr>
              <w:t>9</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38" w:history="1">
            <w:r w:rsidRPr="009F4E12">
              <w:rPr>
                <w:rStyle w:val="Hipervnculo"/>
                <w:noProof/>
              </w:rPr>
              <w:t>1.4 Factores principales que harán exitoso al proyecto</w:t>
            </w:r>
            <w:r>
              <w:rPr>
                <w:noProof/>
                <w:webHidden/>
              </w:rPr>
              <w:tab/>
            </w:r>
            <w:r>
              <w:rPr>
                <w:noProof/>
                <w:webHidden/>
              </w:rPr>
              <w:fldChar w:fldCharType="begin"/>
            </w:r>
            <w:r>
              <w:rPr>
                <w:noProof/>
                <w:webHidden/>
              </w:rPr>
              <w:instrText xml:space="preserve"> PAGEREF _Toc422341238 \h </w:instrText>
            </w:r>
            <w:r>
              <w:rPr>
                <w:noProof/>
                <w:webHidden/>
              </w:rPr>
            </w:r>
            <w:r>
              <w:rPr>
                <w:noProof/>
                <w:webHidden/>
              </w:rPr>
              <w:fldChar w:fldCharType="separate"/>
            </w:r>
            <w:r>
              <w:rPr>
                <w:noProof/>
                <w:webHidden/>
              </w:rPr>
              <w:t>10</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39" w:history="1">
            <w:r w:rsidRPr="009F4E12">
              <w:rPr>
                <w:rStyle w:val="Hipervnculo"/>
                <w:noProof/>
              </w:rPr>
              <w:t>1.5 mision, vision y propositos estrategicos</w:t>
            </w:r>
            <w:r>
              <w:rPr>
                <w:noProof/>
                <w:webHidden/>
              </w:rPr>
              <w:tab/>
            </w:r>
            <w:r>
              <w:rPr>
                <w:noProof/>
                <w:webHidden/>
              </w:rPr>
              <w:fldChar w:fldCharType="begin"/>
            </w:r>
            <w:r>
              <w:rPr>
                <w:noProof/>
                <w:webHidden/>
              </w:rPr>
              <w:instrText xml:space="preserve"> PAGEREF _Toc422341239 \h </w:instrText>
            </w:r>
            <w:r>
              <w:rPr>
                <w:noProof/>
                <w:webHidden/>
              </w:rPr>
            </w:r>
            <w:r>
              <w:rPr>
                <w:noProof/>
                <w:webHidden/>
              </w:rPr>
              <w:fldChar w:fldCharType="separate"/>
            </w:r>
            <w:r>
              <w:rPr>
                <w:noProof/>
                <w:webHidden/>
              </w:rPr>
              <w:t>11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40" w:history="1">
            <w:r w:rsidRPr="009F4E12">
              <w:rPr>
                <w:rStyle w:val="Hipervnculo"/>
                <w:noProof/>
              </w:rPr>
              <w:t>Visión</w:t>
            </w:r>
            <w:r>
              <w:rPr>
                <w:noProof/>
                <w:webHidden/>
              </w:rPr>
              <w:tab/>
            </w:r>
            <w:r>
              <w:rPr>
                <w:noProof/>
                <w:webHidden/>
              </w:rPr>
              <w:fldChar w:fldCharType="begin"/>
            </w:r>
            <w:r>
              <w:rPr>
                <w:noProof/>
                <w:webHidden/>
              </w:rPr>
              <w:instrText xml:space="preserve"> PAGEREF _Toc422341240 \h </w:instrText>
            </w:r>
            <w:r>
              <w:rPr>
                <w:noProof/>
                <w:webHidden/>
              </w:rPr>
            </w:r>
            <w:r>
              <w:rPr>
                <w:noProof/>
                <w:webHidden/>
              </w:rPr>
              <w:fldChar w:fldCharType="separate"/>
            </w:r>
            <w:r>
              <w:rPr>
                <w:noProof/>
                <w:webHidden/>
              </w:rPr>
              <w:t>11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41" w:history="1">
            <w:r w:rsidRPr="009F4E12">
              <w:rPr>
                <w:rStyle w:val="Hipervnculo"/>
                <w:noProof/>
              </w:rPr>
              <w:t>Misión</w:t>
            </w:r>
            <w:r>
              <w:rPr>
                <w:noProof/>
                <w:webHidden/>
              </w:rPr>
              <w:tab/>
            </w:r>
            <w:r>
              <w:rPr>
                <w:noProof/>
                <w:webHidden/>
              </w:rPr>
              <w:fldChar w:fldCharType="begin"/>
            </w:r>
            <w:r>
              <w:rPr>
                <w:noProof/>
                <w:webHidden/>
              </w:rPr>
              <w:instrText xml:space="preserve"> PAGEREF _Toc422341241 \h </w:instrText>
            </w:r>
            <w:r>
              <w:rPr>
                <w:noProof/>
                <w:webHidden/>
              </w:rPr>
            </w:r>
            <w:r>
              <w:rPr>
                <w:noProof/>
                <w:webHidden/>
              </w:rPr>
              <w:fldChar w:fldCharType="separate"/>
            </w:r>
            <w:r>
              <w:rPr>
                <w:noProof/>
                <w:webHidden/>
              </w:rPr>
              <w:t>11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42" w:history="1">
            <w:r w:rsidRPr="009F4E12">
              <w:rPr>
                <w:rStyle w:val="Hipervnculo"/>
                <w:noProof/>
              </w:rPr>
              <w:t>Propósitos estrategicos</w:t>
            </w:r>
            <w:r>
              <w:rPr>
                <w:noProof/>
                <w:webHidden/>
              </w:rPr>
              <w:tab/>
            </w:r>
            <w:r>
              <w:rPr>
                <w:noProof/>
                <w:webHidden/>
              </w:rPr>
              <w:fldChar w:fldCharType="begin"/>
            </w:r>
            <w:r>
              <w:rPr>
                <w:noProof/>
                <w:webHidden/>
              </w:rPr>
              <w:instrText xml:space="preserve"> PAGEREF _Toc422341242 \h </w:instrText>
            </w:r>
            <w:r>
              <w:rPr>
                <w:noProof/>
                <w:webHidden/>
              </w:rPr>
            </w:r>
            <w:r>
              <w:rPr>
                <w:noProof/>
                <w:webHidden/>
              </w:rPr>
              <w:fldChar w:fldCharType="separate"/>
            </w:r>
            <w:r>
              <w:rPr>
                <w:noProof/>
                <w:webHidden/>
              </w:rPr>
              <w:t>11</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3" w:history="1">
            <w:r w:rsidRPr="009F4E12">
              <w:rPr>
                <w:rStyle w:val="Hipervnculo"/>
                <w:noProof/>
              </w:rPr>
              <w:t>1.6 Identificacion de la oportunidad de negocio</w:t>
            </w:r>
            <w:r>
              <w:rPr>
                <w:noProof/>
                <w:webHidden/>
              </w:rPr>
              <w:tab/>
            </w:r>
            <w:r>
              <w:rPr>
                <w:noProof/>
                <w:webHidden/>
              </w:rPr>
              <w:fldChar w:fldCharType="begin"/>
            </w:r>
            <w:r>
              <w:rPr>
                <w:noProof/>
                <w:webHidden/>
              </w:rPr>
              <w:instrText xml:space="preserve"> PAGEREF _Toc422341243 \h </w:instrText>
            </w:r>
            <w:r>
              <w:rPr>
                <w:noProof/>
                <w:webHidden/>
              </w:rPr>
            </w:r>
            <w:r>
              <w:rPr>
                <w:noProof/>
                <w:webHidden/>
              </w:rPr>
              <w:fldChar w:fldCharType="separate"/>
            </w:r>
            <w:r>
              <w:rPr>
                <w:noProof/>
                <w:webHidden/>
              </w:rPr>
              <w:t>12</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4" w:history="1">
            <w:r w:rsidRPr="009F4E12">
              <w:rPr>
                <w:rStyle w:val="Hipervnculo"/>
                <w:noProof/>
              </w:rPr>
              <w:t>1.7 Capacidades centrales</w:t>
            </w:r>
            <w:r>
              <w:rPr>
                <w:noProof/>
                <w:webHidden/>
              </w:rPr>
              <w:tab/>
            </w:r>
            <w:r>
              <w:rPr>
                <w:noProof/>
                <w:webHidden/>
              </w:rPr>
              <w:fldChar w:fldCharType="begin"/>
            </w:r>
            <w:r>
              <w:rPr>
                <w:noProof/>
                <w:webHidden/>
              </w:rPr>
              <w:instrText xml:space="preserve"> PAGEREF _Toc422341244 \h </w:instrText>
            </w:r>
            <w:r>
              <w:rPr>
                <w:noProof/>
                <w:webHidden/>
              </w:rPr>
            </w:r>
            <w:r>
              <w:rPr>
                <w:noProof/>
                <w:webHidden/>
              </w:rPr>
              <w:fldChar w:fldCharType="separate"/>
            </w:r>
            <w:r>
              <w:rPr>
                <w:noProof/>
                <w:webHidden/>
              </w:rPr>
              <w:t>13</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5" w:history="1">
            <w:r w:rsidRPr="009F4E12">
              <w:rPr>
                <w:rStyle w:val="Hipervnculo"/>
                <w:noProof/>
              </w:rPr>
              <w:t>1.8 propuesta de valor para el cliente</w:t>
            </w:r>
            <w:r>
              <w:rPr>
                <w:noProof/>
                <w:webHidden/>
              </w:rPr>
              <w:tab/>
            </w:r>
            <w:r>
              <w:rPr>
                <w:noProof/>
                <w:webHidden/>
              </w:rPr>
              <w:fldChar w:fldCharType="begin"/>
            </w:r>
            <w:r>
              <w:rPr>
                <w:noProof/>
                <w:webHidden/>
              </w:rPr>
              <w:instrText xml:space="preserve"> PAGEREF _Toc422341245 \h </w:instrText>
            </w:r>
            <w:r>
              <w:rPr>
                <w:noProof/>
                <w:webHidden/>
              </w:rPr>
            </w:r>
            <w:r>
              <w:rPr>
                <w:noProof/>
                <w:webHidden/>
              </w:rPr>
              <w:fldChar w:fldCharType="separate"/>
            </w:r>
            <w:r>
              <w:rPr>
                <w:noProof/>
                <w:webHidden/>
              </w:rPr>
              <w:t>14</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6" w:history="1">
            <w:r w:rsidRPr="009F4E12">
              <w:rPr>
                <w:rStyle w:val="Hipervnculo"/>
                <w:noProof/>
              </w:rPr>
              <w:t>1.9 valores nucleares de la organizacion</w:t>
            </w:r>
            <w:r>
              <w:rPr>
                <w:noProof/>
                <w:webHidden/>
              </w:rPr>
              <w:tab/>
            </w:r>
            <w:r>
              <w:rPr>
                <w:noProof/>
                <w:webHidden/>
              </w:rPr>
              <w:fldChar w:fldCharType="begin"/>
            </w:r>
            <w:r>
              <w:rPr>
                <w:noProof/>
                <w:webHidden/>
              </w:rPr>
              <w:instrText xml:space="preserve"> PAGEREF _Toc422341246 \h </w:instrText>
            </w:r>
            <w:r>
              <w:rPr>
                <w:noProof/>
                <w:webHidden/>
              </w:rPr>
            </w:r>
            <w:r>
              <w:rPr>
                <w:noProof/>
                <w:webHidden/>
              </w:rPr>
              <w:fldChar w:fldCharType="separate"/>
            </w:r>
            <w:r>
              <w:rPr>
                <w:noProof/>
                <w:webHidden/>
              </w:rPr>
              <w:t>14</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7" w:history="1">
            <w:r w:rsidRPr="009F4E12">
              <w:rPr>
                <w:rStyle w:val="Hipervnculo"/>
                <w:noProof/>
              </w:rPr>
              <w:t>1.10 enfoque e iniciativas estratégicas</w:t>
            </w:r>
            <w:r>
              <w:rPr>
                <w:noProof/>
                <w:webHidden/>
              </w:rPr>
              <w:tab/>
            </w:r>
            <w:r>
              <w:rPr>
                <w:noProof/>
                <w:webHidden/>
              </w:rPr>
              <w:fldChar w:fldCharType="begin"/>
            </w:r>
            <w:r>
              <w:rPr>
                <w:noProof/>
                <w:webHidden/>
              </w:rPr>
              <w:instrText xml:space="preserve"> PAGEREF _Toc422341247 \h </w:instrText>
            </w:r>
            <w:r>
              <w:rPr>
                <w:noProof/>
                <w:webHidden/>
              </w:rPr>
            </w:r>
            <w:r>
              <w:rPr>
                <w:noProof/>
                <w:webHidden/>
              </w:rPr>
              <w:fldChar w:fldCharType="separate"/>
            </w:r>
            <w:r>
              <w:rPr>
                <w:noProof/>
                <w:webHidden/>
              </w:rPr>
              <w:t>15</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8" w:history="1">
            <w:r w:rsidRPr="009F4E12">
              <w:rPr>
                <w:rStyle w:val="Hipervnculo"/>
                <w:noProof/>
              </w:rPr>
              <w:t>1.11 areas claves de resultados</w:t>
            </w:r>
            <w:r>
              <w:rPr>
                <w:noProof/>
                <w:webHidden/>
              </w:rPr>
              <w:tab/>
            </w:r>
            <w:r>
              <w:rPr>
                <w:noProof/>
                <w:webHidden/>
              </w:rPr>
              <w:fldChar w:fldCharType="begin"/>
            </w:r>
            <w:r>
              <w:rPr>
                <w:noProof/>
                <w:webHidden/>
              </w:rPr>
              <w:instrText xml:space="preserve"> PAGEREF _Toc422341248 \h </w:instrText>
            </w:r>
            <w:r>
              <w:rPr>
                <w:noProof/>
                <w:webHidden/>
              </w:rPr>
            </w:r>
            <w:r>
              <w:rPr>
                <w:noProof/>
                <w:webHidden/>
              </w:rPr>
              <w:fldChar w:fldCharType="separate"/>
            </w:r>
            <w:r>
              <w:rPr>
                <w:noProof/>
                <w:webHidden/>
              </w:rPr>
              <w:t>16</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49" w:history="1">
            <w:r w:rsidRPr="009F4E12">
              <w:rPr>
                <w:rStyle w:val="Hipervnculo"/>
                <w:noProof/>
              </w:rPr>
              <w:t>1.12 ingreso al sector, estrategias de inserción</w:t>
            </w:r>
            <w:r>
              <w:rPr>
                <w:noProof/>
                <w:webHidden/>
              </w:rPr>
              <w:tab/>
            </w:r>
            <w:r>
              <w:rPr>
                <w:noProof/>
                <w:webHidden/>
              </w:rPr>
              <w:fldChar w:fldCharType="begin"/>
            </w:r>
            <w:r>
              <w:rPr>
                <w:noProof/>
                <w:webHidden/>
              </w:rPr>
              <w:instrText xml:space="preserve"> PAGEREF _Toc422341249 \h </w:instrText>
            </w:r>
            <w:r>
              <w:rPr>
                <w:noProof/>
                <w:webHidden/>
              </w:rPr>
            </w:r>
            <w:r>
              <w:rPr>
                <w:noProof/>
                <w:webHidden/>
              </w:rPr>
              <w:fldChar w:fldCharType="separate"/>
            </w:r>
            <w:r>
              <w:rPr>
                <w:noProof/>
                <w:webHidden/>
              </w:rPr>
              <w:t>18</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0" w:history="1">
            <w:r w:rsidRPr="009F4E12">
              <w:rPr>
                <w:rStyle w:val="Hipervnculo"/>
                <w:noProof/>
              </w:rPr>
              <w:t>Competidores directos</w:t>
            </w:r>
            <w:r>
              <w:rPr>
                <w:noProof/>
                <w:webHidden/>
              </w:rPr>
              <w:tab/>
            </w:r>
            <w:r>
              <w:rPr>
                <w:noProof/>
                <w:webHidden/>
              </w:rPr>
              <w:fldChar w:fldCharType="begin"/>
            </w:r>
            <w:r>
              <w:rPr>
                <w:noProof/>
                <w:webHidden/>
              </w:rPr>
              <w:instrText xml:space="preserve"> PAGEREF _Toc422341250 \h </w:instrText>
            </w:r>
            <w:r>
              <w:rPr>
                <w:noProof/>
                <w:webHidden/>
              </w:rPr>
            </w:r>
            <w:r>
              <w:rPr>
                <w:noProof/>
                <w:webHidden/>
              </w:rPr>
              <w:fldChar w:fldCharType="separate"/>
            </w:r>
            <w:r>
              <w:rPr>
                <w:noProof/>
                <w:webHidden/>
              </w:rPr>
              <w:t>18</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1" w:history="1">
            <w:r w:rsidRPr="009F4E12">
              <w:rPr>
                <w:rStyle w:val="Hipervnculo"/>
                <w:noProof/>
              </w:rPr>
              <w:t>Competidores potenciales</w:t>
            </w:r>
            <w:r>
              <w:rPr>
                <w:noProof/>
                <w:webHidden/>
              </w:rPr>
              <w:tab/>
            </w:r>
            <w:r>
              <w:rPr>
                <w:noProof/>
                <w:webHidden/>
              </w:rPr>
              <w:fldChar w:fldCharType="begin"/>
            </w:r>
            <w:r>
              <w:rPr>
                <w:noProof/>
                <w:webHidden/>
              </w:rPr>
              <w:instrText xml:space="preserve"> PAGEREF _Toc422341251 \h </w:instrText>
            </w:r>
            <w:r>
              <w:rPr>
                <w:noProof/>
                <w:webHidden/>
              </w:rPr>
            </w:r>
            <w:r>
              <w:rPr>
                <w:noProof/>
                <w:webHidden/>
              </w:rPr>
              <w:fldChar w:fldCharType="separate"/>
            </w:r>
            <w:r>
              <w:rPr>
                <w:noProof/>
                <w:webHidden/>
              </w:rPr>
              <w:t>18</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2" w:history="1">
            <w:r w:rsidRPr="009F4E12">
              <w:rPr>
                <w:rStyle w:val="Hipervnculo"/>
                <w:noProof/>
              </w:rPr>
              <w:t>Barreras de ingreso al sector</w:t>
            </w:r>
            <w:r>
              <w:rPr>
                <w:noProof/>
                <w:webHidden/>
              </w:rPr>
              <w:tab/>
            </w:r>
            <w:r>
              <w:rPr>
                <w:noProof/>
                <w:webHidden/>
              </w:rPr>
              <w:fldChar w:fldCharType="begin"/>
            </w:r>
            <w:r>
              <w:rPr>
                <w:noProof/>
                <w:webHidden/>
              </w:rPr>
              <w:instrText xml:space="preserve"> PAGEREF _Toc422341252 \h </w:instrText>
            </w:r>
            <w:r>
              <w:rPr>
                <w:noProof/>
                <w:webHidden/>
              </w:rPr>
            </w:r>
            <w:r>
              <w:rPr>
                <w:noProof/>
                <w:webHidden/>
              </w:rPr>
              <w:fldChar w:fldCharType="separate"/>
            </w:r>
            <w:r>
              <w:rPr>
                <w:noProof/>
                <w:webHidden/>
              </w:rPr>
              <w:t>19</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3" w:history="1">
            <w:r w:rsidRPr="009F4E12">
              <w:rPr>
                <w:rStyle w:val="Hipervnculo"/>
                <w:noProof/>
              </w:rPr>
              <w:t>Barreras de salida del sector</w:t>
            </w:r>
            <w:r>
              <w:rPr>
                <w:noProof/>
                <w:webHidden/>
              </w:rPr>
              <w:tab/>
            </w:r>
            <w:r>
              <w:rPr>
                <w:noProof/>
                <w:webHidden/>
              </w:rPr>
              <w:fldChar w:fldCharType="begin"/>
            </w:r>
            <w:r>
              <w:rPr>
                <w:noProof/>
                <w:webHidden/>
              </w:rPr>
              <w:instrText xml:space="preserve"> PAGEREF _Toc422341253 \h </w:instrText>
            </w:r>
            <w:r>
              <w:rPr>
                <w:noProof/>
                <w:webHidden/>
              </w:rPr>
            </w:r>
            <w:r>
              <w:rPr>
                <w:noProof/>
                <w:webHidden/>
              </w:rPr>
              <w:fldChar w:fldCharType="separate"/>
            </w:r>
            <w:r>
              <w:rPr>
                <w:noProof/>
                <w:webHidden/>
              </w:rPr>
              <w:t>20</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4" w:history="1">
            <w:r w:rsidRPr="009F4E12">
              <w:rPr>
                <w:rStyle w:val="Hipervnculo"/>
                <w:noProof/>
              </w:rPr>
              <w:t>Sustitutos</w:t>
            </w:r>
            <w:r>
              <w:rPr>
                <w:noProof/>
                <w:webHidden/>
              </w:rPr>
              <w:tab/>
            </w:r>
            <w:r>
              <w:rPr>
                <w:noProof/>
                <w:webHidden/>
              </w:rPr>
              <w:fldChar w:fldCharType="begin"/>
            </w:r>
            <w:r>
              <w:rPr>
                <w:noProof/>
                <w:webHidden/>
              </w:rPr>
              <w:instrText xml:space="preserve"> PAGEREF _Toc422341254 \h </w:instrText>
            </w:r>
            <w:r>
              <w:rPr>
                <w:noProof/>
                <w:webHidden/>
              </w:rPr>
            </w:r>
            <w:r>
              <w:rPr>
                <w:noProof/>
                <w:webHidden/>
              </w:rPr>
              <w:fldChar w:fldCharType="separate"/>
            </w:r>
            <w:r>
              <w:rPr>
                <w:noProof/>
                <w:webHidden/>
              </w:rPr>
              <w:t>20</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5" w:history="1">
            <w:r w:rsidRPr="009F4E12">
              <w:rPr>
                <w:rStyle w:val="Hipervnculo"/>
                <w:noProof/>
              </w:rPr>
              <w:t>Poder de negociación de los compradores</w:t>
            </w:r>
            <w:r>
              <w:rPr>
                <w:noProof/>
                <w:webHidden/>
              </w:rPr>
              <w:tab/>
            </w:r>
            <w:r>
              <w:rPr>
                <w:noProof/>
                <w:webHidden/>
              </w:rPr>
              <w:fldChar w:fldCharType="begin"/>
            </w:r>
            <w:r>
              <w:rPr>
                <w:noProof/>
                <w:webHidden/>
              </w:rPr>
              <w:instrText xml:space="preserve"> PAGEREF _Toc422341255 \h </w:instrText>
            </w:r>
            <w:r>
              <w:rPr>
                <w:noProof/>
                <w:webHidden/>
              </w:rPr>
            </w:r>
            <w:r>
              <w:rPr>
                <w:noProof/>
                <w:webHidden/>
              </w:rPr>
              <w:fldChar w:fldCharType="separate"/>
            </w:r>
            <w:r>
              <w:rPr>
                <w:noProof/>
                <w:webHidden/>
              </w:rPr>
              <w:t>20</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6" w:history="1">
            <w:r w:rsidRPr="009F4E12">
              <w:rPr>
                <w:rStyle w:val="Hipervnculo"/>
                <w:noProof/>
              </w:rPr>
              <w:t>Poder de negociación de los proveedores</w:t>
            </w:r>
            <w:r>
              <w:rPr>
                <w:noProof/>
                <w:webHidden/>
              </w:rPr>
              <w:tab/>
            </w:r>
            <w:r>
              <w:rPr>
                <w:noProof/>
                <w:webHidden/>
              </w:rPr>
              <w:fldChar w:fldCharType="begin"/>
            </w:r>
            <w:r>
              <w:rPr>
                <w:noProof/>
                <w:webHidden/>
              </w:rPr>
              <w:instrText xml:space="preserve"> PAGEREF _Toc422341256 \h </w:instrText>
            </w:r>
            <w:r>
              <w:rPr>
                <w:noProof/>
                <w:webHidden/>
              </w:rPr>
            </w:r>
            <w:r>
              <w:rPr>
                <w:noProof/>
                <w:webHidden/>
              </w:rPr>
              <w:fldChar w:fldCharType="separate"/>
            </w:r>
            <w:r>
              <w:rPr>
                <w:noProof/>
                <w:webHidden/>
              </w:rPr>
              <w:t>21</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57" w:history="1">
            <w:r w:rsidRPr="009F4E12">
              <w:rPr>
                <w:rStyle w:val="Hipervnculo"/>
                <w:noProof/>
              </w:rPr>
              <w:t>2 Analisis estrategico</w:t>
            </w:r>
            <w:r>
              <w:rPr>
                <w:noProof/>
                <w:webHidden/>
              </w:rPr>
              <w:tab/>
            </w:r>
            <w:r>
              <w:rPr>
                <w:noProof/>
                <w:webHidden/>
              </w:rPr>
              <w:fldChar w:fldCharType="begin"/>
            </w:r>
            <w:r>
              <w:rPr>
                <w:noProof/>
                <w:webHidden/>
              </w:rPr>
              <w:instrText xml:space="preserve"> PAGEREF _Toc422341257 \h </w:instrText>
            </w:r>
            <w:r>
              <w:rPr>
                <w:noProof/>
                <w:webHidden/>
              </w:rPr>
            </w:r>
            <w:r>
              <w:rPr>
                <w:noProof/>
                <w:webHidden/>
              </w:rPr>
              <w:fldChar w:fldCharType="separate"/>
            </w:r>
            <w:r>
              <w:rPr>
                <w:noProof/>
                <w:webHidden/>
              </w:rPr>
              <w:t>21</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58" w:history="1">
            <w:r w:rsidRPr="009F4E12">
              <w:rPr>
                <w:rStyle w:val="Hipervnculo"/>
                <w:noProof/>
              </w:rPr>
              <w:t>2.1 Analisis de contexto</w:t>
            </w:r>
            <w:r>
              <w:rPr>
                <w:noProof/>
                <w:webHidden/>
              </w:rPr>
              <w:tab/>
            </w:r>
            <w:r>
              <w:rPr>
                <w:noProof/>
                <w:webHidden/>
              </w:rPr>
              <w:fldChar w:fldCharType="begin"/>
            </w:r>
            <w:r>
              <w:rPr>
                <w:noProof/>
                <w:webHidden/>
              </w:rPr>
              <w:instrText xml:space="preserve"> PAGEREF _Toc422341258 \h </w:instrText>
            </w:r>
            <w:r>
              <w:rPr>
                <w:noProof/>
                <w:webHidden/>
              </w:rPr>
            </w:r>
            <w:r>
              <w:rPr>
                <w:noProof/>
                <w:webHidden/>
              </w:rPr>
              <w:fldChar w:fldCharType="separate"/>
            </w:r>
            <w:r>
              <w:rPr>
                <w:noProof/>
                <w:webHidden/>
              </w:rPr>
              <w:t>21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59" w:history="1">
            <w:r w:rsidRPr="009F4E12">
              <w:rPr>
                <w:rStyle w:val="Hipervnculo"/>
                <w:noProof/>
              </w:rPr>
              <w:t>2.1.1 descripcion del escenario local (Argentina)</w:t>
            </w:r>
            <w:r>
              <w:rPr>
                <w:noProof/>
                <w:webHidden/>
              </w:rPr>
              <w:tab/>
            </w:r>
            <w:r>
              <w:rPr>
                <w:noProof/>
                <w:webHidden/>
              </w:rPr>
              <w:fldChar w:fldCharType="begin"/>
            </w:r>
            <w:r>
              <w:rPr>
                <w:noProof/>
                <w:webHidden/>
              </w:rPr>
              <w:instrText xml:space="preserve"> PAGEREF _Toc422341259 \h </w:instrText>
            </w:r>
            <w:r>
              <w:rPr>
                <w:noProof/>
                <w:webHidden/>
              </w:rPr>
            </w:r>
            <w:r>
              <w:rPr>
                <w:noProof/>
                <w:webHidden/>
              </w:rPr>
              <w:fldChar w:fldCharType="separate"/>
            </w:r>
            <w:r>
              <w:rPr>
                <w:noProof/>
                <w:webHidden/>
              </w:rPr>
              <w:t>21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60" w:history="1">
            <w:r w:rsidRPr="009F4E12">
              <w:rPr>
                <w:rStyle w:val="Hipervnculo"/>
                <w:noProof/>
              </w:rPr>
              <w:t>2.1.2 factores economicos</w:t>
            </w:r>
            <w:r>
              <w:rPr>
                <w:noProof/>
                <w:webHidden/>
              </w:rPr>
              <w:tab/>
            </w:r>
            <w:r>
              <w:rPr>
                <w:noProof/>
                <w:webHidden/>
              </w:rPr>
              <w:fldChar w:fldCharType="begin"/>
            </w:r>
            <w:r>
              <w:rPr>
                <w:noProof/>
                <w:webHidden/>
              </w:rPr>
              <w:instrText xml:space="preserve"> PAGEREF _Toc422341260 \h </w:instrText>
            </w:r>
            <w:r>
              <w:rPr>
                <w:noProof/>
                <w:webHidden/>
              </w:rPr>
            </w:r>
            <w:r>
              <w:rPr>
                <w:noProof/>
                <w:webHidden/>
              </w:rPr>
              <w:fldChar w:fldCharType="separate"/>
            </w:r>
            <w:r>
              <w:rPr>
                <w:noProof/>
                <w:webHidden/>
              </w:rPr>
              <w:t>26</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61" w:history="1">
            <w:r w:rsidRPr="009F4E12">
              <w:rPr>
                <w:rStyle w:val="Hipervnculo"/>
                <w:noProof/>
              </w:rPr>
              <w:t>2.1.3 factores politicos</w:t>
            </w:r>
            <w:r>
              <w:rPr>
                <w:noProof/>
                <w:webHidden/>
              </w:rPr>
              <w:tab/>
            </w:r>
            <w:r>
              <w:rPr>
                <w:noProof/>
                <w:webHidden/>
              </w:rPr>
              <w:fldChar w:fldCharType="begin"/>
            </w:r>
            <w:r>
              <w:rPr>
                <w:noProof/>
                <w:webHidden/>
              </w:rPr>
              <w:instrText xml:space="preserve"> PAGEREF _Toc422341261 \h </w:instrText>
            </w:r>
            <w:r>
              <w:rPr>
                <w:noProof/>
                <w:webHidden/>
              </w:rPr>
            </w:r>
            <w:r>
              <w:rPr>
                <w:noProof/>
                <w:webHidden/>
              </w:rPr>
              <w:fldChar w:fldCharType="separate"/>
            </w:r>
            <w:r>
              <w:rPr>
                <w:noProof/>
                <w:webHidden/>
              </w:rPr>
              <w:t>28</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62" w:history="1">
            <w:r w:rsidRPr="009F4E12">
              <w:rPr>
                <w:rStyle w:val="Hipervnculo"/>
                <w:noProof/>
              </w:rPr>
              <w:t>2.1.4 factores tecnologicos</w:t>
            </w:r>
            <w:r>
              <w:rPr>
                <w:noProof/>
                <w:webHidden/>
              </w:rPr>
              <w:tab/>
            </w:r>
            <w:r>
              <w:rPr>
                <w:noProof/>
                <w:webHidden/>
              </w:rPr>
              <w:fldChar w:fldCharType="begin"/>
            </w:r>
            <w:r>
              <w:rPr>
                <w:noProof/>
                <w:webHidden/>
              </w:rPr>
              <w:instrText xml:space="preserve"> PAGEREF _Toc422341262 \h </w:instrText>
            </w:r>
            <w:r>
              <w:rPr>
                <w:noProof/>
                <w:webHidden/>
              </w:rPr>
            </w:r>
            <w:r>
              <w:rPr>
                <w:noProof/>
                <w:webHidden/>
              </w:rPr>
              <w:fldChar w:fldCharType="separate"/>
            </w:r>
            <w:r>
              <w:rPr>
                <w:noProof/>
                <w:webHidden/>
              </w:rPr>
              <w:t>31</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63" w:history="1">
            <w:r w:rsidRPr="009F4E12">
              <w:rPr>
                <w:rStyle w:val="Hipervnculo"/>
                <w:noProof/>
              </w:rPr>
              <w:t>2.1.5 descripcion del escenario: escenario meta</w:t>
            </w:r>
            <w:r>
              <w:rPr>
                <w:noProof/>
                <w:webHidden/>
              </w:rPr>
              <w:tab/>
            </w:r>
            <w:r>
              <w:rPr>
                <w:noProof/>
                <w:webHidden/>
              </w:rPr>
              <w:fldChar w:fldCharType="begin"/>
            </w:r>
            <w:r>
              <w:rPr>
                <w:noProof/>
                <w:webHidden/>
              </w:rPr>
              <w:instrText xml:space="preserve"> PAGEREF _Toc422341263 \h </w:instrText>
            </w:r>
            <w:r>
              <w:rPr>
                <w:noProof/>
                <w:webHidden/>
              </w:rPr>
            </w:r>
            <w:r>
              <w:rPr>
                <w:noProof/>
                <w:webHidden/>
              </w:rPr>
              <w:fldChar w:fldCharType="separate"/>
            </w:r>
            <w:r>
              <w:rPr>
                <w:noProof/>
                <w:webHidden/>
              </w:rPr>
              <w:t>32</w:t>
            </w:r>
            <w:r>
              <w:rPr>
                <w:noProof/>
                <w:webHidden/>
              </w:rPr>
              <w:fldChar w:fldCharType="end"/>
            </w:r>
          </w:hyperlink>
        </w:p>
        <w:p w:rsidR="000E31A4" w:rsidRDefault="000E31A4">
          <w:pPr>
            <w:pStyle w:val="TDC3"/>
            <w:tabs>
              <w:tab w:val="right" w:leader="dot" w:pos="9737"/>
            </w:tabs>
            <w:rPr>
              <w:rFonts w:asciiTheme="minorHAnsi" w:hAnsiTheme="minorHAnsi"/>
              <w:noProof/>
              <w:lang w:eastAsia="es-AR"/>
            </w:rPr>
          </w:pPr>
          <w:hyperlink w:anchor="_Toc422341264" w:history="1">
            <w:r w:rsidRPr="009F4E12">
              <w:rPr>
                <w:rStyle w:val="Hipervnculo"/>
                <w:noProof/>
              </w:rPr>
              <w:t>2.1.6 analisis sectorial. Definicion de oportunidades y amenazas de negocio.</w:t>
            </w:r>
            <w:r>
              <w:rPr>
                <w:noProof/>
                <w:webHidden/>
              </w:rPr>
              <w:tab/>
            </w:r>
            <w:r>
              <w:rPr>
                <w:noProof/>
                <w:webHidden/>
              </w:rPr>
              <w:fldChar w:fldCharType="begin"/>
            </w:r>
            <w:r>
              <w:rPr>
                <w:noProof/>
                <w:webHidden/>
              </w:rPr>
              <w:instrText xml:space="preserve"> PAGEREF _Toc422341264 \h </w:instrText>
            </w:r>
            <w:r>
              <w:rPr>
                <w:noProof/>
                <w:webHidden/>
              </w:rPr>
            </w:r>
            <w:r>
              <w:rPr>
                <w:noProof/>
                <w:webHidden/>
              </w:rPr>
              <w:fldChar w:fldCharType="separate"/>
            </w:r>
            <w:r>
              <w:rPr>
                <w:noProof/>
                <w:webHidden/>
              </w:rPr>
              <w:t>33</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65" w:history="1">
            <w:r w:rsidRPr="009F4E12">
              <w:rPr>
                <w:rStyle w:val="Hipervnculo"/>
                <w:noProof/>
              </w:rPr>
              <w:t>3 Analisis FODA</w:t>
            </w:r>
            <w:r>
              <w:rPr>
                <w:noProof/>
                <w:webHidden/>
              </w:rPr>
              <w:tab/>
            </w:r>
            <w:r>
              <w:rPr>
                <w:noProof/>
                <w:webHidden/>
              </w:rPr>
              <w:fldChar w:fldCharType="begin"/>
            </w:r>
            <w:r>
              <w:rPr>
                <w:noProof/>
                <w:webHidden/>
              </w:rPr>
              <w:instrText xml:space="preserve"> PAGEREF _Toc422341265 \h </w:instrText>
            </w:r>
            <w:r>
              <w:rPr>
                <w:noProof/>
                <w:webHidden/>
              </w:rPr>
            </w:r>
            <w:r>
              <w:rPr>
                <w:noProof/>
                <w:webHidden/>
              </w:rPr>
              <w:fldChar w:fldCharType="separate"/>
            </w:r>
            <w:r>
              <w:rPr>
                <w:noProof/>
                <w:webHidden/>
              </w:rPr>
              <w:t>38</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66" w:history="1">
            <w:r w:rsidRPr="009F4E12">
              <w:rPr>
                <w:rStyle w:val="Hipervnculo"/>
                <w:noProof/>
              </w:rPr>
              <w:t>3.1 cuadro foda</w:t>
            </w:r>
            <w:r>
              <w:rPr>
                <w:noProof/>
                <w:webHidden/>
              </w:rPr>
              <w:tab/>
            </w:r>
            <w:r>
              <w:rPr>
                <w:noProof/>
                <w:webHidden/>
              </w:rPr>
              <w:fldChar w:fldCharType="begin"/>
            </w:r>
            <w:r>
              <w:rPr>
                <w:noProof/>
                <w:webHidden/>
              </w:rPr>
              <w:instrText xml:space="preserve"> PAGEREF _Toc422341266 \h </w:instrText>
            </w:r>
            <w:r>
              <w:rPr>
                <w:noProof/>
                <w:webHidden/>
              </w:rPr>
            </w:r>
            <w:r>
              <w:rPr>
                <w:noProof/>
                <w:webHidden/>
              </w:rPr>
              <w:fldChar w:fldCharType="separate"/>
            </w:r>
            <w:r>
              <w:rPr>
                <w:noProof/>
                <w:webHidden/>
              </w:rPr>
              <w:t>38</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67" w:history="1">
            <w:r w:rsidRPr="009F4E12">
              <w:rPr>
                <w:rStyle w:val="Hipervnculo"/>
                <w:noProof/>
              </w:rPr>
              <w:t>3.2 analisis de las fortalezas, oportunidades, debilidades y amenazas.</w:t>
            </w:r>
            <w:r>
              <w:rPr>
                <w:noProof/>
                <w:webHidden/>
              </w:rPr>
              <w:tab/>
            </w:r>
            <w:r>
              <w:rPr>
                <w:noProof/>
                <w:webHidden/>
              </w:rPr>
              <w:fldChar w:fldCharType="begin"/>
            </w:r>
            <w:r>
              <w:rPr>
                <w:noProof/>
                <w:webHidden/>
              </w:rPr>
              <w:instrText xml:space="preserve"> PAGEREF _Toc422341267 \h </w:instrText>
            </w:r>
            <w:r>
              <w:rPr>
                <w:noProof/>
                <w:webHidden/>
              </w:rPr>
            </w:r>
            <w:r>
              <w:rPr>
                <w:noProof/>
                <w:webHidden/>
              </w:rPr>
              <w:fldChar w:fldCharType="separate"/>
            </w:r>
            <w:r>
              <w:rPr>
                <w:noProof/>
                <w:webHidden/>
              </w:rPr>
              <w:t>40</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68" w:history="1">
            <w:r w:rsidRPr="009F4E12">
              <w:rPr>
                <w:rStyle w:val="Hipervnculo"/>
                <w:noProof/>
              </w:rPr>
              <w:t>3.3 conclusion: atractivo de la industria, fortalezas de negocio.</w:t>
            </w:r>
            <w:r>
              <w:rPr>
                <w:noProof/>
                <w:webHidden/>
              </w:rPr>
              <w:tab/>
            </w:r>
            <w:r>
              <w:rPr>
                <w:noProof/>
                <w:webHidden/>
              </w:rPr>
              <w:fldChar w:fldCharType="begin"/>
            </w:r>
            <w:r>
              <w:rPr>
                <w:noProof/>
                <w:webHidden/>
              </w:rPr>
              <w:instrText xml:space="preserve"> PAGEREF _Toc422341268 \h </w:instrText>
            </w:r>
            <w:r>
              <w:rPr>
                <w:noProof/>
                <w:webHidden/>
              </w:rPr>
            </w:r>
            <w:r>
              <w:rPr>
                <w:noProof/>
                <w:webHidden/>
              </w:rPr>
              <w:fldChar w:fldCharType="separate"/>
            </w:r>
            <w:r>
              <w:rPr>
                <w:noProof/>
                <w:webHidden/>
              </w:rPr>
              <w:t>41</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69" w:history="1">
            <w:r w:rsidRPr="009F4E12">
              <w:rPr>
                <w:rStyle w:val="Hipervnculo"/>
                <w:noProof/>
              </w:rPr>
              <w:t>4 Segmentación</w:t>
            </w:r>
            <w:r>
              <w:rPr>
                <w:noProof/>
                <w:webHidden/>
              </w:rPr>
              <w:tab/>
            </w:r>
            <w:r>
              <w:rPr>
                <w:noProof/>
                <w:webHidden/>
              </w:rPr>
              <w:fldChar w:fldCharType="begin"/>
            </w:r>
            <w:r>
              <w:rPr>
                <w:noProof/>
                <w:webHidden/>
              </w:rPr>
              <w:instrText xml:space="preserve"> PAGEREF _Toc422341269 \h </w:instrText>
            </w:r>
            <w:r>
              <w:rPr>
                <w:noProof/>
                <w:webHidden/>
              </w:rPr>
            </w:r>
            <w:r>
              <w:rPr>
                <w:noProof/>
                <w:webHidden/>
              </w:rPr>
              <w:fldChar w:fldCharType="separate"/>
            </w:r>
            <w:r>
              <w:rPr>
                <w:noProof/>
                <w:webHidden/>
              </w:rPr>
              <w:t>42</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0" w:history="1">
            <w:r w:rsidRPr="009F4E12">
              <w:rPr>
                <w:rStyle w:val="Hipervnculo"/>
                <w:noProof/>
              </w:rPr>
              <w:t>4.1 Segmentación de consumidores y/o negocios.</w:t>
            </w:r>
            <w:r>
              <w:rPr>
                <w:noProof/>
                <w:webHidden/>
              </w:rPr>
              <w:tab/>
            </w:r>
            <w:r>
              <w:rPr>
                <w:noProof/>
                <w:webHidden/>
              </w:rPr>
              <w:fldChar w:fldCharType="begin"/>
            </w:r>
            <w:r>
              <w:rPr>
                <w:noProof/>
                <w:webHidden/>
              </w:rPr>
              <w:instrText xml:space="preserve"> PAGEREF _Toc422341270 \h </w:instrText>
            </w:r>
            <w:r>
              <w:rPr>
                <w:noProof/>
                <w:webHidden/>
              </w:rPr>
            </w:r>
            <w:r>
              <w:rPr>
                <w:noProof/>
                <w:webHidden/>
              </w:rPr>
              <w:fldChar w:fldCharType="separate"/>
            </w:r>
            <w:r>
              <w:rPr>
                <w:noProof/>
                <w:webHidden/>
              </w:rPr>
              <w:t>42</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1" w:history="1">
            <w:r w:rsidRPr="009F4E12">
              <w:rPr>
                <w:rStyle w:val="Hipervnculo"/>
                <w:noProof/>
              </w:rPr>
              <w:t>4.2 Identificación de grupos diferenciados de consumidores.</w:t>
            </w:r>
            <w:r>
              <w:rPr>
                <w:noProof/>
                <w:webHidden/>
              </w:rPr>
              <w:tab/>
            </w:r>
            <w:r>
              <w:rPr>
                <w:noProof/>
                <w:webHidden/>
              </w:rPr>
              <w:fldChar w:fldCharType="begin"/>
            </w:r>
            <w:r>
              <w:rPr>
                <w:noProof/>
                <w:webHidden/>
              </w:rPr>
              <w:instrText xml:space="preserve"> PAGEREF _Toc422341271 \h </w:instrText>
            </w:r>
            <w:r>
              <w:rPr>
                <w:noProof/>
                <w:webHidden/>
              </w:rPr>
            </w:r>
            <w:r>
              <w:rPr>
                <w:noProof/>
                <w:webHidden/>
              </w:rPr>
              <w:fldChar w:fldCharType="separate"/>
            </w:r>
            <w:r>
              <w:rPr>
                <w:noProof/>
                <w:webHidden/>
              </w:rPr>
              <w:t>42</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2" w:history="1">
            <w:r w:rsidRPr="009F4E12">
              <w:rPr>
                <w:rStyle w:val="Hipervnculo"/>
                <w:noProof/>
              </w:rPr>
              <w:t>4.3 ¿Quiénes son los potenciales usuarios/compradores del negocio?</w:t>
            </w:r>
            <w:r>
              <w:rPr>
                <w:noProof/>
                <w:webHidden/>
              </w:rPr>
              <w:tab/>
            </w:r>
            <w:r>
              <w:rPr>
                <w:noProof/>
                <w:webHidden/>
              </w:rPr>
              <w:fldChar w:fldCharType="begin"/>
            </w:r>
            <w:r>
              <w:rPr>
                <w:noProof/>
                <w:webHidden/>
              </w:rPr>
              <w:instrText xml:space="preserve"> PAGEREF _Toc422341272 \h </w:instrText>
            </w:r>
            <w:r>
              <w:rPr>
                <w:noProof/>
                <w:webHidden/>
              </w:rPr>
            </w:r>
            <w:r>
              <w:rPr>
                <w:noProof/>
                <w:webHidden/>
              </w:rPr>
              <w:fldChar w:fldCharType="separate"/>
            </w:r>
            <w:r>
              <w:rPr>
                <w:noProof/>
                <w:webHidden/>
              </w:rPr>
              <w:t>44</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3" w:history="1">
            <w:r w:rsidRPr="009F4E12">
              <w:rPr>
                <w:rStyle w:val="Hipervnculo"/>
                <w:noProof/>
              </w:rPr>
              <w:t>4.4 Pautas de comportamiento esperado de cada segmento</w:t>
            </w:r>
            <w:r>
              <w:rPr>
                <w:noProof/>
                <w:webHidden/>
              </w:rPr>
              <w:tab/>
            </w:r>
            <w:r>
              <w:rPr>
                <w:noProof/>
                <w:webHidden/>
              </w:rPr>
              <w:fldChar w:fldCharType="begin"/>
            </w:r>
            <w:r>
              <w:rPr>
                <w:noProof/>
                <w:webHidden/>
              </w:rPr>
              <w:instrText xml:space="preserve"> PAGEREF _Toc422341273 \h </w:instrText>
            </w:r>
            <w:r>
              <w:rPr>
                <w:noProof/>
                <w:webHidden/>
              </w:rPr>
            </w:r>
            <w:r>
              <w:rPr>
                <w:noProof/>
                <w:webHidden/>
              </w:rPr>
              <w:fldChar w:fldCharType="separate"/>
            </w:r>
            <w:r>
              <w:rPr>
                <w:noProof/>
                <w:webHidden/>
              </w:rPr>
              <w:t>45</w:t>
            </w:r>
            <w:r>
              <w:rPr>
                <w:noProof/>
                <w:webHidden/>
              </w:rPr>
              <w:fldChar w:fldCharType="end"/>
            </w:r>
          </w:hyperlink>
        </w:p>
        <w:p w:rsidR="000E31A4" w:rsidRDefault="000E31A4">
          <w:pPr>
            <w:pStyle w:val="TDC1"/>
            <w:tabs>
              <w:tab w:val="right" w:leader="dot" w:pos="9737"/>
            </w:tabs>
            <w:rPr>
              <w:rFonts w:asciiTheme="minorHAnsi" w:hAnsiTheme="minorHAnsi"/>
              <w:noProof/>
              <w:lang w:eastAsia="es-AR"/>
            </w:rPr>
          </w:pPr>
          <w:hyperlink w:anchor="_Toc422341274" w:history="1">
            <w:r w:rsidRPr="009F4E12">
              <w:rPr>
                <w:rStyle w:val="Hipervnculo"/>
                <w:noProof/>
              </w:rPr>
              <w:t>5 Plan de Acción</w:t>
            </w:r>
            <w:r>
              <w:rPr>
                <w:noProof/>
                <w:webHidden/>
              </w:rPr>
              <w:tab/>
            </w:r>
            <w:r>
              <w:rPr>
                <w:noProof/>
                <w:webHidden/>
              </w:rPr>
              <w:fldChar w:fldCharType="begin"/>
            </w:r>
            <w:r>
              <w:rPr>
                <w:noProof/>
                <w:webHidden/>
              </w:rPr>
              <w:instrText xml:space="preserve"> PAGEREF _Toc422341274 \h </w:instrText>
            </w:r>
            <w:r>
              <w:rPr>
                <w:noProof/>
                <w:webHidden/>
              </w:rPr>
            </w:r>
            <w:r>
              <w:rPr>
                <w:noProof/>
                <w:webHidden/>
              </w:rPr>
              <w:fldChar w:fldCharType="separate"/>
            </w:r>
            <w:r>
              <w:rPr>
                <w:noProof/>
                <w:webHidden/>
              </w:rPr>
              <w:t>47</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5" w:history="1">
            <w:r w:rsidRPr="009F4E12">
              <w:rPr>
                <w:rStyle w:val="Hipervnculo"/>
                <w:noProof/>
              </w:rPr>
              <w:t>5.1 Programas Generales de acción</w:t>
            </w:r>
            <w:r>
              <w:rPr>
                <w:noProof/>
                <w:webHidden/>
              </w:rPr>
              <w:tab/>
            </w:r>
            <w:r>
              <w:rPr>
                <w:noProof/>
                <w:webHidden/>
              </w:rPr>
              <w:fldChar w:fldCharType="begin"/>
            </w:r>
            <w:r>
              <w:rPr>
                <w:noProof/>
                <w:webHidden/>
              </w:rPr>
              <w:instrText xml:space="preserve"> PAGEREF _Toc422341275 \h </w:instrText>
            </w:r>
            <w:r>
              <w:rPr>
                <w:noProof/>
                <w:webHidden/>
              </w:rPr>
            </w:r>
            <w:r>
              <w:rPr>
                <w:noProof/>
                <w:webHidden/>
              </w:rPr>
              <w:fldChar w:fldCharType="separate"/>
            </w:r>
            <w:r>
              <w:rPr>
                <w:noProof/>
                <w:webHidden/>
              </w:rPr>
              <w:t>47</w:t>
            </w:r>
            <w:r>
              <w:rPr>
                <w:noProof/>
                <w:webHidden/>
              </w:rPr>
              <w:fldChar w:fldCharType="end"/>
            </w:r>
          </w:hyperlink>
        </w:p>
        <w:p w:rsidR="000E31A4" w:rsidRDefault="000E31A4">
          <w:pPr>
            <w:pStyle w:val="TDC2"/>
            <w:tabs>
              <w:tab w:val="right" w:leader="dot" w:pos="9737"/>
            </w:tabs>
            <w:rPr>
              <w:rFonts w:asciiTheme="minorHAnsi" w:hAnsiTheme="minorHAnsi"/>
              <w:noProof/>
              <w:lang w:eastAsia="es-AR"/>
            </w:rPr>
          </w:pPr>
          <w:hyperlink w:anchor="_Toc422341276" w:history="1">
            <w:r w:rsidRPr="009F4E12">
              <w:rPr>
                <w:rStyle w:val="Hipervnculo"/>
                <w:noProof/>
              </w:rPr>
              <w:t>5.2 Programas Específicos de acción</w:t>
            </w:r>
            <w:r>
              <w:rPr>
                <w:noProof/>
                <w:webHidden/>
              </w:rPr>
              <w:tab/>
            </w:r>
            <w:r>
              <w:rPr>
                <w:noProof/>
                <w:webHidden/>
              </w:rPr>
              <w:fldChar w:fldCharType="begin"/>
            </w:r>
            <w:r>
              <w:rPr>
                <w:noProof/>
                <w:webHidden/>
              </w:rPr>
              <w:instrText xml:space="preserve"> PAGEREF _Toc422341276 \h </w:instrText>
            </w:r>
            <w:r>
              <w:rPr>
                <w:noProof/>
                <w:webHidden/>
              </w:rPr>
            </w:r>
            <w:r>
              <w:rPr>
                <w:noProof/>
                <w:webHidden/>
              </w:rPr>
              <w:fldChar w:fldCharType="separate"/>
            </w:r>
            <w:r>
              <w:rPr>
                <w:noProof/>
                <w:webHidden/>
              </w:rPr>
              <w:t>48</w:t>
            </w:r>
            <w:r>
              <w:rPr>
                <w:noProof/>
                <w:webHidden/>
              </w:rPr>
              <w:fldChar w:fldCharType="end"/>
            </w:r>
          </w:hyperlink>
        </w:p>
        <w:p w:rsidR="0075261B" w:rsidRPr="000E31A4" w:rsidRDefault="00A1767B" w:rsidP="000E31A4">
          <w:r>
            <w:rPr>
              <w:b/>
              <w:bCs/>
              <w:lang w:val="es-ES"/>
            </w:rPr>
            <w:fldChar w:fldCharType="end"/>
          </w:r>
        </w:p>
        <w:bookmarkStart w:id="0" w:name="_GoBack" w:displacedByCustomXml="next"/>
        <w:bookmarkEnd w:id="0" w:displacedByCustomXml="next"/>
      </w:sdtContent>
    </w:sdt>
    <w:p w:rsidR="003D39AE" w:rsidRPr="003D39AE" w:rsidRDefault="003D39AE" w:rsidP="003D39AE">
      <w:pPr>
        <w:pStyle w:val="Ttulo1"/>
      </w:pPr>
      <w:bookmarkStart w:id="1" w:name="_Toc422341230"/>
      <w:r w:rsidRPr="003D39AE">
        <w:lastRenderedPageBreak/>
        <w:t>Planilla de corrección y actualizaciones</w:t>
      </w:r>
      <w:bookmarkEnd w:id="1"/>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2" w:name="_Toc422341231"/>
      <w:r w:rsidRPr="003D39AE">
        <w:rPr>
          <w:lang w:eastAsia="es-AR"/>
        </w:rPr>
        <w:t>Cambios del autor</w:t>
      </w:r>
      <w:bookmarkEnd w:id="2"/>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3" w:name="_Toc422341232"/>
      <w:r w:rsidRPr="003D39AE">
        <w:rPr>
          <w:lang w:eastAsia="es-AR"/>
        </w:rPr>
        <w:t>Revisiones</w:t>
      </w:r>
      <w:bookmarkEnd w:id="3"/>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bookmarkStart w:id="4" w:name="_Toc422341233"/>
      <w:r>
        <w:lastRenderedPageBreak/>
        <w:t>Resumen Ejecutivo</w:t>
      </w:r>
      <w:bookmarkEnd w:id="4"/>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e-business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 xml:space="preserve">El e-business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geolocalización si así lo desease y </w:t>
      </w:r>
      <w:r w:rsidRPr="00DC37EA">
        <w:rPr>
          <w:i/>
        </w:rPr>
        <w:t xml:space="preserve">trackear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e-business</w:t>
      </w:r>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e-business</w:t>
      </w:r>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e-business</w:t>
      </w:r>
      <w:r w:rsidR="00A361EE">
        <w:t>, una especie de “juego” de jerarquías con beneficios en los pedidos.</w:t>
      </w:r>
    </w:p>
    <w:p w:rsidR="00992E4C" w:rsidRDefault="00992E4C" w:rsidP="00992E4C">
      <w:r w:rsidRPr="00DC37EA">
        <w:t xml:space="preserve">La implantación del </w:t>
      </w:r>
      <w:r w:rsidR="0062575E">
        <w:t>e-business</w:t>
      </w:r>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Cercanía y conocimientos acerca de la cultura nicoleña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r w:rsidR="005639C5">
        <w:rPr>
          <w:i/>
        </w:rPr>
        <w:t xml:space="preserve">branding </w:t>
      </w:r>
      <w:r w:rsidR="000502E4">
        <w:t>de la empresa, que se refleja</w:t>
      </w:r>
      <w:r w:rsidR="005639C5">
        <w:t xml:space="preserve"> en todos los aspectos que abarque el negocio (Ej: plotter de motocicletas, oficina, sitio, publicidad, etc).</w:t>
      </w:r>
      <w:r w:rsidR="00F1591D">
        <w:br w:type="page"/>
      </w:r>
    </w:p>
    <w:p w:rsidR="0062575E" w:rsidRDefault="0062575E" w:rsidP="0062575E">
      <w:pPr>
        <w:pStyle w:val="Ttulo1"/>
      </w:pPr>
      <w:bookmarkStart w:id="5" w:name="_Toc422341234"/>
      <w:r>
        <w:lastRenderedPageBreak/>
        <w:t>1. Desripción general</w:t>
      </w:r>
      <w:bookmarkEnd w:id="5"/>
    </w:p>
    <w:p w:rsidR="00BD7BAE" w:rsidRPr="00BD7BAE" w:rsidRDefault="0062575E" w:rsidP="0062575E">
      <w:pPr>
        <w:pStyle w:val="Ttulo2"/>
      </w:pPr>
      <w:bookmarkStart w:id="6" w:name="_Toc422341235"/>
      <w:r>
        <w:t xml:space="preserve">1.1 </w:t>
      </w:r>
      <w:r w:rsidR="00BD7BAE" w:rsidRPr="00BD7BAE">
        <w:t>Descripción básica del negocio:</w:t>
      </w:r>
      <w:bookmarkEnd w:id="6"/>
    </w:p>
    <w:p w:rsidR="00BD7BAE" w:rsidRPr="00BD7BAE" w:rsidRDefault="00BD7BAE" w:rsidP="00BD7BAE">
      <w:r w:rsidRPr="00BD7BAE">
        <w:t>La idea principal de proyecto es</w:t>
      </w:r>
      <w:r w:rsidR="0062575E">
        <w:t xml:space="preserve"> un e-business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e-business</w:t>
      </w:r>
      <w:r w:rsidRPr="00BD7BAE">
        <w:t xml:space="preserve">. </w:t>
      </w:r>
    </w:p>
    <w:p w:rsidR="00BD7BAE" w:rsidRPr="00BD7BAE" w:rsidRDefault="00A45553" w:rsidP="00BD7BAE">
      <w:r>
        <w:t>El e-business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(plotteo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 xml:space="preserve">Desde la modalidad de un e-commerce,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bookmarkStart w:id="7" w:name="_Toc422341236"/>
      <w:r>
        <w:lastRenderedPageBreak/>
        <w:t xml:space="preserve">1.2 </w:t>
      </w:r>
      <w:r w:rsidR="00BD7BAE" w:rsidRPr="00BD7BAE">
        <w:t>Situación Actual del negocio</w:t>
      </w:r>
      <w:bookmarkEnd w:id="7"/>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e-business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w:t>
      </w:r>
      <w:r w:rsidR="00AE498D">
        <w:t>rencia de rendimiento que puede</w:t>
      </w:r>
      <w:r w:rsidRPr="00675138">
        <w:t xml:space="preserve"> tener si se hiciera un uso inteligente de la tecnología existente.</w:t>
      </w:r>
    </w:p>
    <w:p w:rsidR="00BD7BAE" w:rsidRPr="00BD7BAE" w:rsidRDefault="00E334B9" w:rsidP="00E334B9">
      <w:pPr>
        <w:pStyle w:val="Ttulo2"/>
      </w:pPr>
      <w:bookmarkStart w:id="8" w:name="_Toc422341237"/>
      <w:r>
        <w:t xml:space="preserve">1.3 </w:t>
      </w:r>
      <w:r w:rsidR="00BD7BAE">
        <w:t xml:space="preserve">¿Que lo hace único al </w:t>
      </w:r>
      <w:r w:rsidR="00BD7BAE" w:rsidRPr="00BD7BAE">
        <w:t>proyecto?</w:t>
      </w:r>
      <w:bookmarkEnd w:id="8"/>
    </w:p>
    <w:p w:rsidR="00BD7BAE" w:rsidRPr="00BD7BAE" w:rsidRDefault="00BD7BAE" w:rsidP="00BD7BAE">
      <w:r w:rsidRPr="00BD7BAE">
        <w:t>En la ciudad de San Nicolás no existe la posibilidad de r</w:t>
      </w:r>
      <w:r w:rsidR="00E334B9">
        <w:t xml:space="preserve">ealizar pedidos a través de un e-commerce,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Pedidosya, a diferencia de esta, una característica que sobresale, es la posibilidad que otorga al </w:t>
      </w:r>
      <w:r w:rsidR="00E334B9">
        <w:rPr>
          <w:i/>
        </w:rPr>
        <w:t>Negocio</w:t>
      </w:r>
      <w:r w:rsidRPr="00BD7BAE">
        <w:t xml:space="preserve"> la integración del servicio de delivery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“delivery”.</w:t>
      </w:r>
    </w:p>
    <w:p w:rsidR="00BD7BAE" w:rsidRPr="00BD7BAE" w:rsidRDefault="00675138" w:rsidP="00675138">
      <w:pPr>
        <w:pStyle w:val="Ttulo2"/>
      </w:pPr>
      <w:bookmarkStart w:id="9" w:name="_Toc422341238"/>
      <w:r>
        <w:t xml:space="preserve">1.4 </w:t>
      </w:r>
      <w:r w:rsidR="00BD7BAE" w:rsidRPr="00BD7BAE">
        <w:t xml:space="preserve">Factores </w:t>
      </w:r>
      <w:r w:rsidR="00DD08B7">
        <w:t>principales que harán exitoso al proyecto</w:t>
      </w:r>
      <w:bookmarkEnd w:id="9"/>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Cercanía y conocimientos acerca de la cultura nicoleña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bookmarkStart w:id="10" w:name="_Toc422341239"/>
      <w:r>
        <w:lastRenderedPageBreak/>
        <w:t>1.5 mision, vision y propositos estrategicos</w:t>
      </w:r>
      <w:bookmarkEnd w:id="10"/>
    </w:p>
    <w:p w:rsidR="0012683F" w:rsidRDefault="0012683F" w:rsidP="0012683F">
      <w:pPr>
        <w:pStyle w:val="Ttulo3"/>
      </w:pPr>
      <w:bookmarkStart w:id="11" w:name="_Toc422341240"/>
      <w:r>
        <w:t>Visión</w:t>
      </w:r>
      <w:bookmarkEnd w:id="11"/>
    </w:p>
    <w:p w:rsidR="0012683F" w:rsidRDefault="0012683F" w:rsidP="0012683F">
      <w:r>
        <w:t>Pickupmeal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bookmarkStart w:id="12" w:name="_Toc422341241"/>
      <w:r>
        <w:t>Misión</w:t>
      </w:r>
      <w:bookmarkEnd w:id="12"/>
    </w:p>
    <w:p w:rsidR="0012683F" w:rsidRDefault="0012683F" w:rsidP="0012683F">
      <w:r>
        <w:t xml:space="preserve">Pickupmeal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w:t>
      </w:r>
      <w:r w:rsidR="000C40B4">
        <w:t>Redefinir</w:t>
      </w:r>
      <w:r>
        <w:t xml:space="preserve"> la experiencia del Delivery en el auge tecnológico del siglo XXI. </w:t>
      </w:r>
      <w:r w:rsidR="000C40B4">
        <w:t xml:space="preserve">La </w:t>
      </w:r>
      <w:r>
        <w:t xml:space="preserve"> misión es la satisfacción completa de </w:t>
      </w:r>
      <w:r w:rsidR="000C40B4">
        <w:t>los</w:t>
      </w:r>
      <w:r>
        <w:t xml:space="preserve"> clientes, tanto los restaurantes como los usuarios.</w:t>
      </w:r>
    </w:p>
    <w:p w:rsidR="0012683F" w:rsidRDefault="0012683F" w:rsidP="0012683F">
      <w:pPr>
        <w:pStyle w:val="Ttulo3"/>
      </w:pPr>
      <w:bookmarkStart w:id="13" w:name="_Toc422341242"/>
      <w:r>
        <w:t>Propósitos estrategicos</w:t>
      </w:r>
      <w:bookmarkEnd w:id="13"/>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xml:space="preserve">: Se busca lograr este objetivo mediante la promoción del e-commerce, utilizando diferentes estrategias como: promociones, campañas publicitarias, ya sea en medios distintos medios de comunicación como en la vía pública, mediante el uso de </w:t>
      </w:r>
      <w:r w:rsidRPr="00263B27">
        <w:t>merchandising</w:t>
      </w:r>
      <w:r>
        <w:t xml:space="preserve"> (calcomanías, lapiceras, tazas) y demás ofertas que atraigan la atención de los usuarios. </w:t>
      </w:r>
    </w:p>
    <w:p w:rsidR="00794C9B" w:rsidRPr="00720BCF" w:rsidRDefault="00794C9B" w:rsidP="00794C9B">
      <w:pPr>
        <w:pStyle w:val="Prrafodelista"/>
        <w:numPr>
          <w:ilvl w:val="0"/>
          <w:numId w:val="26"/>
        </w:numPr>
        <w:spacing w:before="0" w:after="160" w:line="259" w:lineRule="auto"/>
        <w:jc w:val="left"/>
        <w:rPr>
          <w:u w:val="single"/>
        </w:rPr>
      </w:pPr>
      <w:r>
        <w:t xml:space="preserve">Maximizar la performance de entrega: Éste propósito aparece como un ápice del e-business,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720BCF" w:rsidRDefault="00720BCF" w:rsidP="00720BCF">
      <w:pPr>
        <w:spacing w:before="0" w:after="160" w:line="259" w:lineRule="auto"/>
        <w:jc w:val="left"/>
      </w:pPr>
      <w:r>
        <w:t>A partir de los puntos nombrados</w:t>
      </w:r>
      <w:r w:rsidR="00734FE4">
        <w:t>,</w:t>
      </w:r>
      <w:r>
        <w:t xml:space="preserve"> se busca orientarse sobre el vértice de </w:t>
      </w:r>
      <w:r w:rsidR="00734FE4">
        <w:t>solución integral</w:t>
      </w:r>
      <w:r w:rsidR="00A10749">
        <w:t xml:space="preserve"> del </w:t>
      </w:r>
      <w:r w:rsidR="00A67064">
        <w:t>Cliente del t</w:t>
      </w:r>
      <w:r w:rsidR="00A10749">
        <w:t>riángulo delta (ver anexo, Proyecto Delta)</w:t>
      </w:r>
      <w:r w:rsidR="00734FE4">
        <w:t xml:space="preserve">, ya que se </w:t>
      </w:r>
      <w:r w:rsidR="00F1209E">
        <w:t>pretende</w:t>
      </w:r>
      <w:r w:rsidR="00734FE4">
        <w:t xml:space="preserve"> mediante distintos servicios destacados, redefinir la experiencia del delivery radicalmente, de manera que los clientes se sientan atraídos por el servicio y además </w:t>
      </w:r>
      <w:r w:rsidR="002A3BC8">
        <w:t>lograr una relación lo más</w:t>
      </w:r>
      <w:r w:rsidR="00734FE4">
        <w:t xml:space="preserve"> estrecha posible </w:t>
      </w:r>
      <w:r w:rsidR="00F901C2">
        <w:t>para así</w:t>
      </w:r>
      <w:r w:rsidR="00734FE4">
        <w:t xml:space="preserve"> obtener más datos para optimizar su nivel de satisfacción.</w:t>
      </w:r>
    </w:p>
    <w:p w:rsidR="00A1489D" w:rsidRDefault="002A3BC8" w:rsidP="000B0779">
      <w:pPr>
        <w:spacing w:before="0" w:after="160" w:line="259" w:lineRule="auto"/>
        <w:jc w:val="left"/>
      </w:pPr>
      <w:r>
        <w:t>Por otra parte</w:t>
      </w:r>
      <w:r w:rsidR="00734FE4">
        <w:t xml:space="preserve"> con la adicción del servicio de </w:t>
      </w:r>
      <w:r w:rsidR="00F1209E">
        <w:t>delivery</w:t>
      </w:r>
      <w:r w:rsidR="00734FE4">
        <w:t xml:space="preserve"> lo que se buscar </w:t>
      </w:r>
      <w:r>
        <w:t xml:space="preserve">es crear un paquete de </w:t>
      </w:r>
      <w:r w:rsidR="00F901C2">
        <w:t>pr</w:t>
      </w:r>
      <w:r w:rsidR="00F1209E">
        <w:t>oductos en torno a las necesidades del negocio, con el objetivo que este se relaje en el aspecto de la entrega de pedidos, y en la captación de clientes y enfoque</w:t>
      </w:r>
      <w:r w:rsidR="00E341CB">
        <w:t xml:space="preserve"> todos sus esfuerzos</w:t>
      </w:r>
      <w:r w:rsidR="00F1209E">
        <w:t xml:space="preserve"> solo a su actividad primaria.</w:t>
      </w:r>
      <w:r w:rsidR="00A1489D">
        <w:br w:type="page"/>
      </w:r>
    </w:p>
    <w:p w:rsidR="0012683F" w:rsidRPr="0012683F" w:rsidRDefault="0012683F" w:rsidP="0012683F"/>
    <w:p w:rsidR="00642CD8" w:rsidRDefault="00642CD8" w:rsidP="00642CD8">
      <w:pPr>
        <w:pStyle w:val="Ttulo2"/>
      </w:pPr>
      <w:bookmarkStart w:id="14" w:name="_Toc422341243"/>
      <w:r>
        <w:t>1.6 Identificacion de la oportunidad de negocio</w:t>
      </w:r>
      <w:bookmarkEnd w:id="14"/>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Delivery,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win-win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bookmarkStart w:id="15" w:name="_Toc422341244"/>
      <w:r>
        <w:lastRenderedPageBreak/>
        <w:t xml:space="preserve">1.7 </w:t>
      </w:r>
      <w:r w:rsidR="00A1767B">
        <w:t>C</w:t>
      </w:r>
      <w:r>
        <w:t>apacidades centrales</w:t>
      </w:r>
      <w:bookmarkEnd w:id="15"/>
      <w:r>
        <w:t xml:space="preserve">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r w:rsidR="00C3265E">
        <w:rPr>
          <w:rFonts w:cs="Arial"/>
          <w:i/>
          <w:color w:val="333333"/>
          <w:shd w:val="clear" w:color="auto" w:fill="FFFFFF"/>
        </w:rPr>
        <w:t xml:space="preserve">feedback </w:t>
      </w:r>
      <w:r w:rsidR="00C3265E">
        <w:rPr>
          <w:rFonts w:cs="Arial"/>
          <w:color w:val="333333"/>
          <w:shd w:val="clear" w:color="auto" w:fill="FFFFFF"/>
        </w:rPr>
        <w:t>propio arrojado por el e-business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bookmarkStart w:id="16" w:name="_Toc422341245"/>
      <w:r>
        <w:lastRenderedPageBreak/>
        <w:t xml:space="preserve">1.8 propuesta </w:t>
      </w:r>
      <w:r w:rsidR="003E5BF9">
        <w:t>de valor para el cliente</w:t>
      </w:r>
      <w:bookmarkEnd w:id="16"/>
      <w:r w:rsidR="003E5BF9">
        <w:t xml:space="preserve"> </w:t>
      </w:r>
    </w:p>
    <w:p w:rsidR="003E5BF9" w:rsidRDefault="003E5BF9" w:rsidP="003E5BF9">
      <w:r>
        <w:t>La propuesta de valor se puede tomar desde dos perspectivas, la primera es la referida al usuario final, el cual realiza sus pedidos mediante el e-commerce, y la segunda está relacionada con los negocios adheridos.</w:t>
      </w:r>
    </w:p>
    <w:p w:rsidR="003E5BF9" w:rsidRDefault="003E5BF9" w:rsidP="003E5BF9">
      <w:r>
        <w:t>Desde el punto de vista del usuario, se le ofrece diferentes servicios de modo que éste, a la hora de elegir, apueste por Pickupmeal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r w:rsidRPr="00936018">
        <w:t>trackear</w:t>
      </w:r>
      <w:r>
        <w:t>” el pedido a partir del cual se puede verificar el estado del pedido en cualquier momento, entre otras funcionalidades útiles para el usuario.</w:t>
      </w:r>
    </w:p>
    <w:p w:rsidR="003E5BF9" w:rsidRDefault="003E5BF9" w:rsidP="003E5BF9">
      <w:r>
        <w:t>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tercerizar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bookmarkStart w:id="17" w:name="_Toc422341246"/>
      <w:r>
        <w:t>1.9 valores nucleares de la organizacion</w:t>
      </w:r>
      <w:bookmarkEnd w:id="17"/>
      <w:r>
        <w:t xml:space="preserve">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4E0D2B" w:rsidRDefault="004E0D2B">
      <w:pPr>
        <w:spacing w:after="200" w:line="264" w:lineRule="auto"/>
        <w:jc w:val="left"/>
      </w:pPr>
      <w:r>
        <w:br w:type="page"/>
      </w:r>
    </w:p>
    <w:p w:rsidR="00642CD8" w:rsidRDefault="00642CD8" w:rsidP="003F4B19">
      <w:pPr>
        <w:pStyle w:val="Ttulo2"/>
      </w:pPr>
      <w:bookmarkStart w:id="18" w:name="_Toc422341247"/>
      <w:r>
        <w:lastRenderedPageBreak/>
        <w:t xml:space="preserve">1.10 enfoque e iniciativas </w:t>
      </w:r>
      <w:r w:rsidR="00755D12">
        <w:t>estratégicas</w:t>
      </w:r>
      <w:bookmarkEnd w:id="18"/>
    </w:p>
    <w:p w:rsidR="00002B2C" w:rsidRDefault="00CC2809" w:rsidP="00002B2C">
      <w:r>
        <w:t xml:space="preserve">La empresa </w:t>
      </w:r>
      <w:r>
        <w:rPr>
          <w:b/>
          <w:i/>
        </w:rPr>
        <w:t xml:space="preserve">pickupmeal.com </w:t>
      </w:r>
      <w:r>
        <w:t>está dedicada a proveer servicios a sus distintos clientes (</w:t>
      </w:r>
      <w:r>
        <w:rPr>
          <w:i/>
        </w:rPr>
        <w:t>Negocios, Clientes</w:t>
      </w:r>
      <w:r>
        <w:t>), se utiliza un enfoque estratégico que proyecta a la organización en función del cliente. Parte de identificar las áreas críticas para que por medio de diferentes iniciativas estratégicas</w:t>
      </w:r>
      <w:r w:rsidR="00002B2C">
        <w:t>,</w:t>
      </w:r>
      <w:r>
        <w:t xml:space="preserve"> alineadas con la misión y visión de la </w:t>
      </w:r>
      <w:r>
        <w:rPr>
          <w:i/>
        </w:rPr>
        <w:t>Empresa</w:t>
      </w:r>
      <w:r w:rsidR="00002B2C">
        <w:t>, se puedan alcanzar los resultados esperados.</w:t>
      </w:r>
    </w:p>
    <w:p w:rsidR="003F4B19" w:rsidRDefault="00002B2C" w:rsidP="00002B2C">
      <w:r>
        <w:t>Se intenta lograr una cultura de servicio. Al hablar de cultura de servicio, se debe reflejar al interior y exterior de la organización, elementos como: comunicación asertiva, respeto a la persona y a la diferencia, transparencia en el actuar, es decir, ambiente sano de trabajo. Sin embargo, algunas organizaciones tienen estructura de servicio y no cultura de servicio, ya que se quedan en la superficialidad de una buena atención, y no se trasciende a la vivencia y al placer de</w:t>
      </w:r>
      <w:r w:rsidR="000F1088">
        <w:t xml:space="preserve"> </w:t>
      </w:r>
      <w:r>
        <w:t>servir.</w:t>
      </w:r>
    </w:p>
    <w:p w:rsidR="000F1088" w:rsidRDefault="000F1088" w:rsidP="00002B2C">
      <w:r>
        <w:t xml:space="preserve">Para lograr instaurar una cultura del servicio, se establece una relación entre distintos elementos que pueden imaginarse como un </w:t>
      </w:r>
      <w:r>
        <w:rPr>
          <w:i/>
        </w:rPr>
        <w:t>triángulo de servicio.</w:t>
      </w:r>
      <w:r>
        <w:t xml:space="preserve"> Dicha figura está compuesta por</w:t>
      </w:r>
    </w:p>
    <w:p w:rsidR="000F1088" w:rsidRDefault="000F1088" w:rsidP="000F1088">
      <w:pPr>
        <w:pStyle w:val="Prrafodelista"/>
        <w:numPr>
          <w:ilvl w:val="0"/>
          <w:numId w:val="31"/>
        </w:numPr>
      </w:pPr>
      <w:r>
        <w:t xml:space="preserve">El </w:t>
      </w:r>
      <w:r w:rsidRPr="000F1088">
        <w:rPr>
          <w:b/>
        </w:rPr>
        <w:t xml:space="preserve">Cliente </w:t>
      </w:r>
      <w:r>
        <w:t>que se encuentra en el corazón del modelo.</w:t>
      </w:r>
    </w:p>
    <w:p w:rsidR="000F1088" w:rsidRDefault="000F1088" w:rsidP="000F1088">
      <w:pPr>
        <w:pStyle w:val="Prrafodelista"/>
        <w:numPr>
          <w:ilvl w:val="0"/>
          <w:numId w:val="31"/>
        </w:numPr>
      </w:pPr>
      <w:r>
        <w:t xml:space="preserve">La </w:t>
      </w:r>
      <w:r>
        <w:rPr>
          <w:b/>
        </w:rPr>
        <w:t xml:space="preserve">Estrategia </w:t>
      </w:r>
      <w:r>
        <w:t>que es una dedicación corporativa al servicio en la cual desde el gerente hasta el último de los empleados se compromete a cumplir la promesa del servicio.</w:t>
      </w:r>
    </w:p>
    <w:p w:rsidR="000F1088" w:rsidRDefault="000F1088" w:rsidP="000F1088">
      <w:pPr>
        <w:pStyle w:val="Prrafodelista"/>
        <w:numPr>
          <w:ilvl w:val="0"/>
          <w:numId w:val="31"/>
        </w:numPr>
      </w:pPr>
      <w:r>
        <w:t xml:space="preserve">La </w:t>
      </w:r>
      <w:r>
        <w:rPr>
          <w:b/>
        </w:rPr>
        <w:t>Gente</w:t>
      </w:r>
      <w:r>
        <w:t>: las personas deben saber, entender y obligarse a la promesa del servicio.</w:t>
      </w:r>
    </w:p>
    <w:p w:rsidR="000F1088" w:rsidRDefault="000F1088" w:rsidP="000F1088">
      <w:pPr>
        <w:pStyle w:val="Prrafodelista"/>
        <w:numPr>
          <w:ilvl w:val="0"/>
          <w:numId w:val="31"/>
        </w:numPr>
      </w:pPr>
      <w:r>
        <w:t xml:space="preserve">El </w:t>
      </w:r>
      <w:r>
        <w:rPr>
          <w:b/>
        </w:rPr>
        <w:t>Sistema</w:t>
      </w:r>
      <w:r>
        <w:t xml:space="preserve"> que es un conjunto de herramientas físicas y técnicas para la prestación del servicio, reglas y regulaciones de comportamiento para empleados y clientes, sistema humano representado en trabajo en equipo, cooperación, solución de problemas, manejo de conflictos y recursos humanos direccionados al cliente.</w:t>
      </w:r>
    </w:p>
    <w:p w:rsidR="000F1088" w:rsidRPr="000F1088" w:rsidRDefault="00B92399" w:rsidP="00B92399">
      <w:pPr>
        <w:pStyle w:val="Prrafodelista"/>
        <w:ind w:left="780"/>
        <w:jc w:val="center"/>
      </w:pPr>
      <w:r>
        <w:rPr>
          <w:noProof/>
          <w:lang w:eastAsia="es-AR"/>
        </w:rPr>
        <mc:AlternateContent>
          <mc:Choice Requires="wpg">
            <w:drawing>
              <wp:anchor distT="0" distB="0" distL="114300" distR="114300" simplePos="0" relativeHeight="251663360" behindDoc="0" locked="0" layoutInCell="1" allowOverlap="1">
                <wp:simplePos x="0" y="0"/>
                <wp:positionH relativeFrom="column">
                  <wp:posOffset>2590800</wp:posOffset>
                </wp:positionH>
                <wp:positionV relativeFrom="paragraph">
                  <wp:posOffset>503802</wp:posOffset>
                </wp:positionV>
                <wp:extent cx="1552575" cy="1314450"/>
                <wp:effectExtent l="38100" t="38100" r="9525" b="76200"/>
                <wp:wrapNone/>
                <wp:docPr id="15" name="Grupo 15"/>
                <wp:cNvGraphicFramePr/>
                <a:graphic xmlns:a="http://schemas.openxmlformats.org/drawingml/2006/main">
                  <a:graphicData uri="http://schemas.microsoft.com/office/word/2010/wordprocessingGroup">
                    <wpg:wgp>
                      <wpg:cNvGrpSpPr/>
                      <wpg:grpSpPr>
                        <a:xfrm>
                          <a:off x="0" y="0"/>
                          <a:ext cx="1552575" cy="1314450"/>
                          <a:chOff x="0" y="0"/>
                          <a:chExt cx="2209800" cy="2019300"/>
                        </a:xfrm>
                      </wpg:grpSpPr>
                      <wps:wsp>
                        <wps:cNvPr id="11" name="Conector recto de flecha 11"/>
                        <wps:cNvCnPr/>
                        <wps:spPr>
                          <a:xfrm flipH="1">
                            <a:off x="0" y="0"/>
                            <a:ext cx="504825" cy="1238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638300" y="85725"/>
                            <a:ext cx="571500"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533400" y="1971675"/>
                            <a:ext cx="110490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8DC73" id="Grupo 15" o:spid="_x0000_s1026" style="position:absolute;margin-left:204pt;margin-top:39.65pt;width:122.25pt;height:103.5pt;z-index:251663360;mso-width-relative:margin;mso-height-relative:margin" coordsize="2209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">
                <v:shapetype id="_x0000_t32" coordsize="21600,21600" o:spt="32" o:oned="t" path="m,l21600,21600e" filled="f">
                  <v:path arrowok="t" fillok="f" o:connecttype="none"/>
                  <o:lock v:ext="edit" shapetype="t"/>
                </v:shapetype>
                <v:shape id="Conector recto de flecha 11" o:spid="_x0000_s1027" type="#_x0000_t32" style="position:absolute;width:5048;height:1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7L28IAAADbAAAADwAAAGRycy9kb3ducmV2LnhtbERPTWvCQBC9C/0PyxS8mY2CwaZZxdYK&#10;6qFg2kOPQ3aahGZnQ3abxH/vCoK3ebzPyTajaURPnastK5hHMQjiwuqaSwXfX/vZCoTzyBoby6Tg&#10;Qg4266dJhqm2A5+pz30pQgi7FBVU3replK6oyKCLbEscuF/bGfQBdqXUHQ4h3DRyEceJNFhzaKiw&#10;pfeKir/83yh4kcvkTbfbs85/dscRG/z47E9KTZ/H7SsIT6N/iO/ugw7z53D7JRw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7L28IAAADbAAAADwAAAAAAAAAAAAAA&#10;AAChAgAAZHJzL2Rvd25yZXYueG1sUEsFBgAAAAAEAAQA+QAAAJADAAAAAA==&#10;" strokecolor="#2c2c2c [3200]">
                  <v:stroke startarrow="block" endarrow="block"/>
                </v:shape>
                <v:shape id="Conector recto de flecha 12" o:spid="_x0000_s1028" type="#_x0000_t32" style="position:absolute;left:16383;top:857;width:5715;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V4zsAAAADbAAAADwAAAGRycy9kb3ducmV2LnhtbERPyWrDMBC9B/IPYgK9hESuD03iRDGh&#10;tBAKPWS7D9bEMrFGxlJt9e+rQqG3ebx1dmW0rRio941jBc/LDARx5XTDtYLr5X2xBuEDssbWMSn4&#10;Jg/lfjrZYaHdyCcazqEWKYR9gQpMCF0hpa8MWfRL1xEn7u56iyHBvpa6xzGF21bmWfYiLTacGgx2&#10;9Gqoepy/rILV/O3o8zF3m3BhGT8+WxPNTamnWTxsQQSK4V/85z7qND+H31/S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FeM7AAAAA2wAAAA8AAAAAAAAAAAAAAAAA&#10;oQIAAGRycy9kb3ducmV2LnhtbFBLBQYAAAAABAAEAPkAAACOAwAAAAA=&#10;" strokecolor="#2c2c2c [3200]">
                  <v:stroke startarrow="block" endarrow="block"/>
                </v:shape>
                <v:shape id="Conector recto de flecha 13" o:spid="_x0000_s1029" type="#_x0000_t32" style="position:absolute;left:5334;top:19716;width:11049;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wN8AAAADbAAAADwAAAGRycy9kb3ducmV2LnhtbERPS4vCMBC+C/6HMIK3NVVRtGsUn6B7&#10;WLC7hz0OzdgWm0lpYq3/3ggL3ubje85i1ZpSNFS7wrKC4SACQZxaXXCm4Pfn8DED4TyyxtIyKXiQ&#10;g9Wy21lgrO2dz9QkPhMhhF2MCnLvq1hKl+Zk0A1sRRy4i60N+gDrTOoa7yHclHIURVNpsODQkGNF&#10;25zSa3IzCuZyMt3oan3Wyd/u1GKJ++/mS6l+r11/gvDU+rf4333UYf4YXr+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Q8DfAAAAA2wAAAA8AAAAAAAAAAAAAAAAA&#10;oQIAAGRycy9kb3ducmV2LnhtbFBLBQYAAAAABAAEAPkAAACOAwAAAAA=&#10;" strokecolor="#2c2c2c [3200]">
                  <v:stroke startarrow="block" endarrow="block"/>
                </v:shape>
              </v:group>
            </w:pict>
          </mc:Fallback>
        </mc:AlternateContent>
      </w:r>
      <w:r w:rsidR="000F1088">
        <w:rPr>
          <w:noProof/>
          <w:lang w:eastAsia="es-AR"/>
        </w:rPr>
        <w:drawing>
          <wp:inline distT="0" distB="0" distL="0" distR="0">
            <wp:extent cx="3693226" cy="1995055"/>
            <wp:effectExtent l="0" t="0" r="0" b="2476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0B0779">
        <w:rPr>
          <w:rStyle w:val="Refdenotaalpie"/>
        </w:rPr>
        <w:footnoteReference w:id="2"/>
      </w:r>
    </w:p>
    <w:p w:rsidR="00BE237C" w:rsidRDefault="00AC349E" w:rsidP="00BE237C">
      <w:r>
        <w:lastRenderedPageBreak/>
        <w:t xml:space="preserve">Las áreas críticas para el establecimiento de estrategias de </w:t>
      </w:r>
      <w:r>
        <w:rPr>
          <w:b/>
          <w:i/>
        </w:rPr>
        <w:t>pickupmeal.com</w:t>
      </w:r>
      <w:r>
        <w:t xml:space="preserve"> son:</w:t>
      </w:r>
      <w:r w:rsidR="00BE237C">
        <w:t xml:space="preserve"> ventas, productividad, marketing, investigación y desarrollo y servicio al cliente.</w:t>
      </w:r>
    </w:p>
    <w:p w:rsidR="00BE237C" w:rsidRDefault="00BE237C" w:rsidP="00BE237C">
      <w:r>
        <w:t xml:space="preserve">En base a estas áreas se deben definir estrategias acordes, basadas en los valores fundamentales de la empresa, en especial la </w:t>
      </w:r>
      <w:r>
        <w:rPr>
          <w:b/>
        </w:rPr>
        <w:t>innovación</w:t>
      </w:r>
      <w:r>
        <w:t>. Algunos ejemplos de las iniciativas estratégicas pueden ser:</w:t>
      </w:r>
    </w:p>
    <w:p w:rsidR="00BE237C" w:rsidRPr="00BE237C" w:rsidRDefault="00BE237C" w:rsidP="00BE237C">
      <w:pPr>
        <w:pStyle w:val="Prrafodelista"/>
        <w:numPr>
          <w:ilvl w:val="0"/>
          <w:numId w:val="33"/>
        </w:numPr>
      </w:pPr>
      <w:r>
        <w:t xml:space="preserve">En el área de marketing: se utilizan distintos tipos de publicidades virales a través de las redes sociales para poder insertar el e-commerce dentro del segmente juvenil de los </w:t>
      </w:r>
      <w:r>
        <w:rPr>
          <w:i/>
        </w:rPr>
        <w:t>Usuarios.</w:t>
      </w:r>
    </w:p>
    <w:p w:rsidR="00BE237C" w:rsidRPr="00685204" w:rsidRDefault="00BE237C" w:rsidP="00BE237C">
      <w:pPr>
        <w:pStyle w:val="Prrafodelista"/>
        <w:numPr>
          <w:ilvl w:val="0"/>
          <w:numId w:val="33"/>
        </w:numPr>
      </w:pPr>
      <w:r>
        <w:t xml:space="preserve">En el área de productividad: se utilizan nuevos algoritmos de probabilidad para determinar </w:t>
      </w:r>
      <w:r w:rsidR="00685204">
        <w:t>cuáles</w:t>
      </w:r>
      <w:r>
        <w:t xml:space="preserve"> caminos son los más óptimos para </w:t>
      </w:r>
      <w:r w:rsidR="00685204">
        <w:t xml:space="preserve">la recolección y entrega de pedidos acorde a la demanda de los </w:t>
      </w:r>
      <w:r w:rsidR="00685204">
        <w:rPr>
          <w:i/>
        </w:rPr>
        <w:t>Usuarios.</w:t>
      </w:r>
    </w:p>
    <w:p w:rsidR="00685204" w:rsidRDefault="00685204" w:rsidP="00BE237C">
      <w:pPr>
        <w:pStyle w:val="Prrafodelista"/>
        <w:numPr>
          <w:ilvl w:val="0"/>
          <w:numId w:val="33"/>
        </w:numPr>
      </w:pPr>
      <w:r>
        <w:t xml:space="preserve">En el área de servicio al cliente: se implementa dentro del e-business, distintos canales especializados para la comunicación con los </w:t>
      </w:r>
      <w:r>
        <w:rPr>
          <w:i/>
        </w:rPr>
        <w:t xml:space="preserve">Negocios. </w:t>
      </w:r>
      <w:r>
        <w:t>Ejemplo: chat con personal de mantenimiento.</w:t>
      </w:r>
    </w:p>
    <w:p w:rsidR="00685204" w:rsidRPr="00BE237C" w:rsidRDefault="00685204" w:rsidP="00BE237C">
      <w:pPr>
        <w:pStyle w:val="Prrafodelista"/>
        <w:numPr>
          <w:ilvl w:val="0"/>
          <w:numId w:val="33"/>
        </w:numPr>
      </w:pPr>
      <w:r>
        <w:t>En el área de la investigación y desarrollo: se desarrollan módulos con distintas nuevas tecnologías para mejorar la performance del e-commerce.</w:t>
      </w:r>
    </w:p>
    <w:p w:rsidR="003A2058" w:rsidRDefault="003A2058" w:rsidP="00AE5C0C">
      <w:pPr>
        <w:pStyle w:val="Ttulo2"/>
      </w:pPr>
      <w:bookmarkStart w:id="19" w:name="_Toc422341248"/>
      <w:r>
        <w:t>1.</w:t>
      </w:r>
      <w:r w:rsidR="00AE5C0C">
        <w:t>11 areas claves de resultados</w:t>
      </w:r>
      <w:bookmarkEnd w:id="19"/>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e-business,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C349E">
      <w:pPr>
        <w:pStyle w:val="Prrafodelista"/>
        <w:numPr>
          <w:ilvl w:val="0"/>
          <w:numId w:val="28"/>
        </w:numPr>
        <w:spacing w:before="0" w:after="160"/>
        <w:jc w:val="left"/>
      </w:pPr>
      <w:r>
        <w:t xml:space="preserve">Ventas: Pertenecen a esta área clave la cantidad de pedidos efectivos que realizan los </w:t>
      </w:r>
      <w:r w:rsidRPr="00401B43">
        <w:rPr>
          <w:i/>
        </w:rPr>
        <w:t>usuarios</w:t>
      </w:r>
      <w:r>
        <w:t xml:space="preserve"> por medio de </w:t>
      </w:r>
      <w:r>
        <w:rPr>
          <w:i/>
        </w:rPr>
        <w:t>Pickupmeal.</w:t>
      </w:r>
      <w:r>
        <w:t xml:space="preserve"> A partir de un </w:t>
      </w:r>
      <w:r w:rsidR="000B0779">
        <w:t>futuro</w:t>
      </w:r>
      <w:r>
        <w:t xml:space="preserve"> próximo se </w:t>
      </w:r>
      <w:r w:rsidR="000B0779">
        <w:t>busca establecer</w:t>
      </w:r>
      <w:r>
        <w:t xml:space="preserve"> un objetivo meta (Por ejemplo incremento de las ventas en un 20 % )</w:t>
      </w:r>
    </w:p>
    <w:p w:rsidR="00AE5C0C" w:rsidRDefault="00AE5C0C" w:rsidP="00AC349E">
      <w:pPr>
        <w:pStyle w:val="Prrafodelista"/>
        <w:numPr>
          <w:ilvl w:val="0"/>
          <w:numId w:val="27"/>
        </w:numPr>
        <w:spacing w:before="0" w:after="160"/>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w:t>
      </w:r>
      <w:r>
        <w:lastRenderedPageBreak/>
        <w:t>tomar como contingencia agregar una cantidad estratégica de motos para realizar los pedidos</w:t>
      </w:r>
    </w:p>
    <w:p w:rsidR="00AE5C0C" w:rsidRDefault="00AE5C0C" w:rsidP="00AC349E">
      <w:pPr>
        <w:pStyle w:val="Prrafodelista"/>
        <w:numPr>
          <w:ilvl w:val="0"/>
          <w:numId w:val="27"/>
        </w:numPr>
        <w:spacing w:before="0" w:after="160"/>
        <w:jc w:val="left"/>
      </w:pPr>
      <w:r>
        <w:t xml:space="preserve">Mercadotecnia: Relacionada estrechamente con las Ventas y la adhesión de </w:t>
      </w:r>
      <w:r w:rsidRPr="004E13B1">
        <w:rPr>
          <w:i/>
        </w:rPr>
        <w:t xml:space="preserve">Negocios </w:t>
      </w:r>
      <w:r>
        <w:t xml:space="preserve"> al e-business,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bookmarkStart w:id="20" w:name="_Toc422341249"/>
      <w:r>
        <w:lastRenderedPageBreak/>
        <w:t>1.12 ingreso al sector, estrategias de inserción</w:t>
      </w:r>
      <w:bookmarkEnd w:id="20"/>
    </w:p>
    <w:p w:rsidR="00DE3ED1" w:rsidRDefault="00DE3ED1" w:rsidP="00DE3ED1">
      <w:pPr>
        <w:spacing w:after="200" w:line="264" w:lineRule="auto"/>
      </w:pPr>
      <w:r>
        <w:t xml:space="preserve">Para poder crear una estrategia efectiva a implementar en </w:t>
      </w:r>
      <w:r>
        <w:rPr>
          <w:b/>
          <w:i/>
        </w:rPr>
        <w:t>pickupmeal.com</w:t>
      </w:r>
      <w:r>
        <w:t>, es necesario realizar un análisis de todos los factores que influyen en el mercado en la que se inserta el e-business. Basándose en las fuerzas competitivas propuestas por Michael Porter</w:t>
      </w:r>
      <w:r>
        <w:rPr>
          <w:rStyle w:val="Refdenotaalpie"/>
        </w:rPr>
        <w:footnoteReference w:id="3"/>
      </w:r>
      <w:r>
        <w:t>, se expresan a continuación las mismas.</w:t>
      </w:r>
    </w:p>
    <w:p w:rsidR="00DE3ED1" w:rsidRDefault="00DE3ED1" w:rsidP="00DE3ED1">
      <w:pPr>
        <w:pStyle w:val="Ttulo3"/>
      </w:pPr>
      <w:bookmarkStart w:id="21" w:name="_Toc406368248"/>
      <w:bookmarkStart w:id="22" w:name="_Toc422341250"/>
      <w:r>
        <w:t>Competidores directos</w:t>
      </w:r>
      <w:bookmarkEnd w:id="21"/>
      <w:bookmarkEnd w:id="22"/>
    </w:p>
    <w:p w:rsidR="00DE3ED1" w:rsidRDefault="00DE3ED1" w:rsidP="00DE3ED1">
      <w:r>
        <w:t xml:space="preserve">Son aquellas empresas que producen el mismo producto o servicio que ofrece el e-business. En especial con </w:t>
      </w:r>
      <w:r>
        <w:rPr>
          <w:b/>
          <w:i/>
        </w:rPr>
        <w:t>pickupmeal.com</w:t>
      </w:r>
      <w:r>
        <w:t xml:space="preserve">, los competidores directos </w:t>
      </w:r>
      <w:r w:rsidR="00A35ACA">
        <w:t>son</w:t>
      </w:r>
      <w:r>
        <w:t xml:space="preserve"> todos los restaurantes o rotiserías que actualmente estén realizando deliveries y que no estén dispuestos a adherirse. Puede pensarse que no son competidores directos por que no poseen la misma forma de comunicarse con el cliente, pero sin embargo lo son por cumplir parte de la actividad que desarrollará el emprendimiento. En cuanto a la clientela y la experiencia en dicha actividad, obtienen una ventaja competitiva que es necesaria superar con una correcta estrategia para implantar la confianza y credibilidad en el servicio ofrecido. Representa un reto importante pero si se logra que los dueños de las empresas gastronómicas comprendan el beneficio que obtienen al desligarse del delivery y su logística, es muy probable que la acepten. </w:t>
      </w:r>
    </w:p>
    <w:p w:rsidR="00DE3ED1" w:rsidRDefault="00DE3ED1" w:rsidP="00DE3ED1">
      <w:pPr>
        <w:pStyle w:val="Ttulo3"/>
      </w:pPr>
      <w:bookmarkStart w:id="23" w:name="_Toc406368249"/>
      <w:bookmarkStart w:id="24" w:name="_Toc422341251"/>
      <w:r>
        <w:t>Competidores potenciales</w:t>
      </w:r>
      <w:bookmarkEnd w:id="23"/>
      <w:bookmarkEnd w:id="24"/>
    </w:p>
    <w:p w:rsidR="00DE3ED1" w:rsidRDefault="00DE3ED1" w:rsidP="00DE3ED1">
      <w:r>
        <w:t>Son aquellas empresas que pueden representar una competencia directa en el futuro. En la situación analizada, pueden ser los sitios ya existentes a nivel mundial y nacional de pedido de comida online (PedidosYa</w:t>
      </w:r>
      <w:r>
        <w:rPr>
          <w:rStyle w:val="Refdenotaalpie"/>
        </w:rPr>
        <w:footnoteReference w:id="4"/>
      </w:r>
      <w:r>
        <w:t>, HelloFood</w:t>
      </w:r>
      <w:r>
        <w:rPr>
          <w:rStyle w:val="Refdenotaalpie"/>
        </w:rPr>
        <w:footnoteReference w:id="5"/>
      </w:r>
      <w:r>
        <w:t>, SinImanes</w:t>
      </w:r>
      <w:r>
        <w:rPr>
          <w:rStyle w:val="Refdenotaalpie"/>
        </w:rPr>
        <w:footnoteReference w:id="6"/>
      </w:r>
      <w:r>
        <w:t>, OndaDelivery</w:t>
      </w:r>
      <w:r>
        <w:rPr>
          <w:rStyle w:val="Refdenotaalpie"/>
        </w:rPr>
        <w:footnoteReference w:id="7"/>
      </w:r>
      <w:r>
        <w:t xml:space="preserve">), que pese a no estar aún insertos en el mercado de la ciudad, podrían expandirse en el futuro. </w:t>
      </w:r>
    </w:p>
    <w:p w:rsidR="00DE3ED1" w:rsidRDefault="00DE3ED1" w:rsidP="00DE3ED1">
      <w:r>
        <w:t xml:space="preserve">Son competidores potenciales aquellos locales que ante la aparición del servicio de </w:t>
      </w:r>
      <w:r>
        <w:rPr>
          <w:b/>
          <w:i/>
        </w:rPr>
        <w:t>pickupmeeal.com</w:t>
      </w:r>
      <w:r>
        <w:t>, intenten imitarlo o crear una plataforma similar que cumpla la misma función pero de forma particular para la empresa gastronómica.</w:t>
      </w:r>
    </w:p>
    <w:p w:rsidR="007E10C4" w:rsidRDefault="007E10C4" w:rsidP="00DE3ED1">
      <w:pPr>
        <w:pStyle w:val="Ttulo3"/>
      </w:pPr>
      <w:r>
        <w:br w:type="page"/>
      </w:r>
    </w:p>
    <w:p w:rsidR="00DE3ED1" w:rsidRDefault="00DE3ED1" w:rsidP="00DE3ED1">
      <w:pPr>
        <w:pStyle w:val="Ttulo3"/>
      </w:pPr>
      <w:bookmarkStart w:id="25" w:name="_Toc406368250"/>
      <w:bookmarkStart w:id="26" w:name="_Toc422341252"/>
      <w:r>
        <w:lastRenderedPageBreak/>
        <w:t>Barreras de ingreso al sector</w:t>
      </w:r>
      <w:bookmarkEnd w:id="25"/>
      <w:bookmarkEnd w:id="26"/>
    </w:p>
    <w:p w:rsidR="00DE3ED1" w:rsidRDefault="00DE3ED1" w:rsidP="00DE3ED1">
      <w:pPr>
        <w:pStyle w:val="Ttulo4"/>
      </w:pPr>
      <w:bookmarkStart w:id="27" w:name="_Toc406368252"/>
      <w:r>
        <w:t>cantidad de usuarios</w:t>
      </w:r>
      <w:bookmarkEnd w:id="27"/>
    </w:p>
    <w:p w:rsidR="00DE3ED1" w:rsidRPr="002675E1" w:rsidRDefault="00DE3ED1" w:rsidP="00DE3ED1">
      <w:pPr>
        <w:rPr>
          <w:b/>
        </w:rPr>
      </w:pPr>
      <w:r>
        <w:t xml:space="preserve">Es providencial para un negocio de comercio electrónico contar con una gran base de usuarios activos que estén destinados a la utilización del servicio. Para suplir esta barrera de ingreso, es necesario impulsar el uso de </w:t>
      </w:r>
      <w:r>
        <w:rPr>
          <w:b/>
          <w:i/>
        </w:rPr>
        <w:t xml:space="preserve">pickupmeal.com </w:t>
      </w:r>
      <w:r>
        <w:t xml:space="preserve">mediante distintas estrategias de marketing y publicidad por parte de la misma empresa y los negocios adheridos al sitio (restaurants y rotiserías). </w:t>
      </w:r>
      <w:r>
        <w:rPr>
          <w:b/>
        </w:rPr>
        <w:t>Barrera de tipo alta.</w:t>
      </w:r>
    </w:p>
    <w:p w:rsidR="00DE3ED1" w:rsidRDefault="00DE3ED1" w:rsidP="00DE3ED1">
      <w:pPr>
        <w:pStyle w:val="Ttulo4"/>
      </w:pPr>
      <w:bookmarkStart w:id="28" w:name="_Toc406368253"/>
      <w:r>
        <w:t>Requisitos de infraestructura</w:t>
      </w:r>
      <w:bookmarkEnd w:id="28"/>
    </w:p>
    <w:p w:rsidR="00DE3ED1" w:rsidRDefault="00DE3ED1" w:rsidP="00DE3ED1">
      <w:r>
        <w:t>Es necesario en el área de comercio electrónico contar con cierta infraestructura bien desarrollada relacionada a los aspectos de las telecomunicaciones y desarrollo de software. Muchos de estos aspectos están cubiertos en el caso del e-business gracias al alquiler de un servidor externo.</w:t>
      </w:r>
    </w:p>
    <w:p w:rsidR="00DE3ED1" w:rsidRDefault="00DE3ED1" w:rsidP="00DE3ED1">
      <w:r>
        <w:t xml:space="preserve">En cuanto a establecer el servicio de delivery, es necesario contar con las motos siempre en buenas condiciones y una cantidad que sea acorde a las necesidades de pedidos que vayan surgiendo. </w:t>
      </w:r>
    </w:p>
    <w:p w:rsidR="00DE3ED1" w:rsidRDefault="00DE3ED1" w:rsidP="00DE3ED1">
      <w:r>
        <w:rPr>
          <w:b/>
        </w:rPr>
        <w:t>Barrera de tipo baja.</w:t>
      </w:r>
    </w:p>
    <w:p w:rsidR="00DE3ED1" w:rsidRDefault="00DE3ED1" w:rsidP="00DE3ED1">
      <w:pPr>
        <w:pStyle w:val="Ttulo4"/>
      </w:pPr>
      <w:bookmarkStart w:id="29" w:name="_Toc406368254"/>
      <w:r w:rsidRPr="000E45AC">
        <w:t>Falta de experiencia en la industria</w:t>
      </w:r>
      <w:bookmarkEnd w:id="29"/>
    </w:p>
    <w:p w:rsidR="00DE3ED1" w:rsidRDefault="00DE3ED1" w:rsidP="00DE3ED1">
      <w:r>
        <w:t xml:space="preserve">En el ámbito del comercio electrónico, que es tan cambiante, no existe una manera única de realizar las cosas, sin embargo, es requerido cierto know-how del funcionamiento básico del mismo. Saber medir los rendimientos de las solicitudes de servicio, interpretar tendencias en base a los datos de las transacciones, poder entender el feedback de los usuarios, etc, son aspectos fundamentales a tener en cuenta para poder lograr ser una empresa competitiva. </w:t>
      </w:r>
      <w:r>
        <w:rPr>
          <w:b/>
        </w:rPr>
        <w:t>Barrera de tipo baja.</w:t>
      </w:r>
    </w:p>
    <w:p w:rsidR="00DE3ED1" w:rsidRDefault="00DE3ED1" w:rsidP="00DE3ED1">
      <w:pPr>
        <w:pStyle w:val="Ttulo4"/>
      </w:pPr>
      <w:bookmarkStart w:id="30" w:name="_Toc406368255"/>
      <w:r>
        <w:t>Tipo de inversión</w:t>
      </w:r>
      <w:bookmarkEnd w:id="30"/>
    </w:p>
    <w:p w:rsidR="004E0D2B" w:rsidRDefault="00DE3ED1" w:rsidP="00DE3ED1">
      <w:pPr>
        <w:rPr>
          <w:b/>
        </w:rPr>
      </w:pPr>
      <w:r w:rsidRPr="003E03BB">
        <w:t>Propuesta de inversión no tan elevada  en relación a otros negocios como ser el manufacturero o de extracción de materias primas.</w:t>
      </w:r>
      <w:r>
        <w:t xml:space="preserve"> </w:t>
      </w:r>
      <w:r>
        <w:rPr>
          <w:b/>
        </w:rPr>
        <w:t>Barrera de tipo baja.</w:t>
      </w:r>
    </w:p>
    <w:p w:rsidR="004E0D2B" w:rsidRDefault="004E0D2B">
      <w:pPr>
        <w:spacing w:after="200" w:line="264" w:lineRule="auto"/>
        <w:jc w:val="left"/>
        <w:rPr>
          <w:b/>
        </w:rPr>
      </w:pPr>
      <w:r>
        <w:rPr>
          <w:b/>
        </w:rPr>
        <w:br w:type="page"/>
      </w:r>
    </w:p>
    <w:p w:rsidR="00DE3ED1" w:rsidRDefault="00DE3ED1" w:rsidP="00DE3ED1">
      <w:pPr>
        <w:pStyle w:val="Ttulo3"/>
      </w:pPr>
      <w:bookmarkStart w:id="31" w:name="_Toc406368256"/>
      <w:bookmarkStart w:id="32" w:name="_Toc422341253"/>
      <w:r>
        <w:lastRenderedPageBreak/>
        <w:t>Barreras de salida del sector</w:t>
      </w:r>
      <w:bookmarkEnd w:id="31"/>
      <w:bookmarkEnd w:id="32"/>
    </w:p>
    <w:p w:rsidR="00DE3ED1" w:rsidRDefault="00DE3ED1" w:rsidP="00DE3ED1">
      <w:pPr>
        <w:pStyle w:val="Ttulo4"/>
      </w:pPr>
      <w:bookmarkStart w:id="33" w:name="_Toc406368257"/>
      <w:r>
        <w:t>Barreras de salida económicas</w:t>
      </w:r>
      <w:bookmarkEnd w:id="33"/>
    </w:p>
    <w:p w:rsidR="00DE3ED1" w:rsidRDefault="00DE3ED1" w:rsidP="00DE3ED1">
      <w:r>
        <w:t xml:space="preserve">Están representadas en el dinero que significa para los dueños </w:t>
      </w:r>
      <w:r w:rsidR="000F5742">
        <w:t xml:space="preserve">de </w:t>
      </w:r>
      <w:r w:rsidR="000F5742">
        <w:rPr>
          <w:b/>
          <w:i/>
        </w:rPr>
        <w:t>pickupmeal.com</w:t>
      </w:r>
      <w:r>
        <w:t xml:space="preserve"> tener que amortizar el pago de indemnizaciones a los empleados que tendrían que ser despedidos. Se cuenta con activos que son fácilmente liquidables (computadoras, motos, muebles). En el caso del servidor, al ser alquilado solo basta con finalizar el contrato con la empresa proveedora del mismo y se evita tener que vender todas las partes que lo compondrían si fuera propio. </w:t>
      </w:r>
      <w:r>
        <w:rPr>
          <w:b/>
        </w:rPr>
        <w:t>Barrera de tipo baja.</w:t>
      </w:r>
    </w:p>
    <w:p w:rsidR="00DE3ED1" w:rsidRDefault="00DE3ED1" w:rsidP="000F5742">
      <w:pPr>
        <w:pStyle w:val="Ttulo4"/>
      </w:pPr>
      <w:bookmarkStart w:id="34" w:name="_Toc406368258"/>
      <w:r>
        <w:t>Barreras de salida personales o emocionales</w:t>
      </w:r>
      <w:bookmarkEnd w:id="34"/>
    </w:p>
    <w:p w:rsidR="00DE3ED1" w:rsidRPr="00255ED4" w:rsidRDefault="00DE3ED1" w:rsidP="00DE3ED1">
      <w:r>
        <w:t xml:space="preserve">Tienen que ver con las sensaciones personales aferradas al proyecto de negocio o empresa. En este caso estaría establecido el orgullo de no fracasar en un proyecto que lleva mucho trabajo, empeño y sacrificios. </w:t>
      </w:r>
      <w:r>
        <w:rPr>
          <w:b/>
        </w:rPr>
        <w:t>Barrera de tipo alta.</w:t>
      </w:r>
    </w:p>
    <w:p w:rsidR="00DE3ED1" w:rsidRDefault="00DE3ED1" w:rsidP="000F5742">
      <w:pPr>
        <w:pStyle w:val="Ttulo3"/>
      </w:pPr>
      <w:bookmarkStart w:id="35" w:name="_Toc406368259"/>
      <w:bookmarkStart w:id="36" w:name="_Toc422341254"/>
      <w:r>
        <w:t>Sustitutos</w:t>
      </w:r>
      <w:bookmarkEnd w:id="35"/>
      <w:bookmarkEnd w:id="36"/>
    </w:p>
    <w:p w:rsidR="00DE3ED1" w:rsidRPr="002675E1" w:rsidRDefault="00DE3ED1" w:rsidP="00DE3ED1">
      <w:r>
        <w:t xml:space="preserve">Son aquellas empresas que cumplen exactamente la misma función o alguna de las funciones de </w:t>
      </w:r>
      <w:r w:rsidR="000F5742">
        <w:rPr>
          <w:b/>
          <w:i/>
        </w:rPr>
        <w:t>pickupmeal.com</w:t>
      </w:r>
      <w:r w:rsidR="000F5742">
        <w:t>. P</w:t>
      </w:r>
      <w:r>
        <w:t>odrían ser aquellos locales gastronómicos que se ocupan de la realización de viandas periódicas o semanales y las entregan en las oficinas o distintos puestos laborales que cuentan con horario corrido en la franja horaria del mediodía. En la ciudad de San Nicolás existen muy pocos lugares de este tipo pero se tienen en cuenta en el análisis estratégico.</w:t>
      </w:r>
    </w:p>
    <w:p w:rsidR="00DE3ED1" w:rsidRDefault="00DE3ED1" w:rsidP="000F5742">
      <w:pPr>
        <w:pStyle w:val="Ttulo3"/>
      </w:pPr>
      <w:bookmarkStart w:id="37" w:name="_Toc406368260"/>
      <w:bookmarkStart w:id="38" w:name="_Toc422341255"/>
      <w:r>
        <w:t>Poder de negociación de los compradores</w:t>
      </w:r>
      <w:bookmarkEnd w:id="37"/>
      <w:bookmarkEnd w:id="38"/>
    </w:p>
    <w:p w:rsidR="00DE3ED1" w:rsidRDefault="00DE3ED1" w:rsidP="00DE3ED1">
      <w:r>
        <w:t>En este caso, los compradores serían:</w:t>
      </w:r>
    </w:p>
    <w:p w:rsidR="00DE3ED1" w:rsidRDefault="000F5742" w:rsidP="00DE3ED1">
      <w:pPr>
        <w:pStyle w:val="Prrafodelista"/>
        <w:numPr>
          <w:ilvl w:val="0"/>
          <w:numId w:val="22"/>
        </w:numPr>
        <w:spacing w:after="200" w:line="264" w:lineRule="auto"/>
      </w:pPr>
      <w:r>
        <w:rPr>
          <w:b/>
        </w:rPr>
        <w:t>Usuarios (</w:t>
      </w:r>
      <w:r w:rsidR="00DE3ED1">
        <w:rPr>
          <w:b/>
        </w:rPr>
        <w:t>realizan pedidos)</w:t>
      </w:r>
      <w:r w:rsidR="00DE3ED1" w:rsidRPr="00DD75B0">
        <w:rPr>
          <w:b/>
        </w:rPr>
        <w:t>:</w:t>
      </w:r>
      <w:r w:rsidR="00DE3ED1">
        <w:t xml:space="preserve"> su poder es alto, debido a que en base a ellos comienza todo el proceso de delivery, el negocio se basa en que ellos utilicen el servicio. Es importante a nivel estratégico mantener una buena relación con los mismos, asegurándose que el servicio sea óptimo, que el sitio funcione correctamente y sea fácil de usar, asimismo es importante ofrecer promociones de vez en cuando para la promover la utilización del sitio.</w:t>
      </w:r>
    </w:p>
    <w:p w:rsidR="00DE3ED1" w:rsidRPr="00DD75B0" w:rsidRDefault="000F5742" w:rsidP="00DE3ED1">
      <w:pPr>
        <w:pStyle w:val="Prrafodelista"/>
        <w:numPr>
          <w:ilvl w:val="0"/>
          <w:numId w:val="22"/>
        </w:numPr>
        <w:spacing w:after="200" w:line="264" w:lineRule="auto"/>
      </w:pPr>
      <w:r>
        <w:rPr>
          <w:b/>
        </w:rPr>
        <w:t>Negocios</w:t>
      </w:r>
      <w:r w:rsidR="00DE3ED1">
        <w:rPr>
          <w:b/>
        </w:rPr>
        <w:t xml:space="preserve"> (</w:t>
      </w:r>
      <w:r>
        <w:rPr>
          <w:b/>
        </w:rPr>
        <w:t>locales</w:t>
      </w:r>
      <w:r w:rsidR="00DE3ED1">
        <w:rPr>
          <w:b/>
        </w:rPr>
        <w:t xml:space="preserve"> gastronómicos): </w:t>
      </w:r>
      <w:r w:rsidR="00DE3ED1">
        <w:t xml:space="preserve">su poder es alto pero no tanto como los </w:t>
      </w:r>
      <w:r>
        <w:rPr>
          <w:i/>
        </w:rPr>
        <w:t>Usuarios</w:t>
      </w:r>
      <w:r w:rsidR="00DE3ED1">
        <w:t xml:space="preserve">. Es alto porque es la otra parte fundamental del negocio, ya que sin oferta gastronómica no podría funcionar el sitio. Una vez establecida la solución propuesta, el poder de los proveedores baja ya que en este caso </w:t>
      </w:r>
      <w:r>
        <w:t xml:space="preserve">la </w:t>
      </w:r>
      <w:r>
        <w:rPr>
          <w:i/>
        </w:rPr>
        <w:t>Empresa</w:t>
      </w:r>
      <w:r w:rsidR="00DE3ED1">
        <w:t xml:space="preserve"> pasa a ser más indispensable para ellos. Estratégicamente hay que mantener a los dueños de los locales bien informados de los beneficios que les otorga la herramienta y mantener el servicio de delivery optimizado.</w:t>
      </w:r>
    </w:p>
    <w:p w:rsidR="00DE3ED1" w:rsidRDefault="00DE3ED1" w:rsidP="000F5742">
      <w:pPr>
        <w:pStyle w:val="Ttulo3"/>
      </w:pPr>
      <w:bookmarkStart w:id="39" w:name="_Toc406368261"/>
      <w:bookmarkStart w:id="40" w:name="_Toc422341256"/>
      <w:r>
        <w:lastRenderedPageBreak/>
        <w:t>Poder de negociación de los proveedores</w:t>
      </w:r>
      <w:bookmarkEnd w:id="39"/>
      <w:bookmarkEnd w:id="40"/>
    </w:p>
    <w:p w:rsidR="00DE3ED1" w:rsidRDefault="00DE3ED1" w:rsidP="00DE3ED1">
      <w:r>
        <w:t>Los proveedores en este caso serían las empresas que ofrecen las nuevas tecnologías y nuevos estándares para el desarrollo de software. Su poder de negociación es bajo ya que en casi todo el desarrollo de la aplicación se utiliza software libre, independiente de licencias.</w:t>
      </w:r>
    </w:p>
    <w:p w:rsidR="003A2058" w:rsidRDefault="003A2058" w:rsidP="00250FB8">
      <w:pPr>
        <w:pStyle w:val="Ttulo1"/>
      </w:pPr>
      <w:bookmarkStart w:id="41" w:name="_Toc422341257"/>
      <w:r>
        <w:t>2 Analisis estrategico</w:t>
      </w:r>
      <w:bookmarkEnd w:id="41"/>
    </w:p>
    <w:p w:rsidR="003A2058" w:rsidRDefault="003A2058" w:rsidP="00250FB8">
      <w:pPr>
        <w:pStyle w:val="Ttulo2"/>
      </w:pPr>
      <w:bookmarkStart w:id="42" w:name="_Toc422341258"/>
      <w:r>
        <w:t>2.1 Analisis de contexto</w:t>
      </w:r>
      <w:bookmarkEnd w:id="42"/>
    </w:p>
    <w:p w:rsidR="003A2058" w:rsidRDefault="003A2058" w:rsidP="00250FB8">
      <w:pPr>
        <w:pStyle w:val="Ttulo3"/>
      </w:pPr>
      <w:bookmarkStart w:id="43" w:name="_Toc422341259"/>
      <w:r>
        <w:t>2.1.1 descripcion del escenario local</w:t>
      </w:r>
      <w:r w:rsidR="002A29A6">
        <w:t xml:space="preserve"> (Argentina)</w:t>
      </w:r>
      <w:bookmarkEnd w:id="43"/>
    </w:p>
    <w:p w:rsidR="00F935AA" w:rsidRPr="003D2B53" w:rsidRDefault="00F935AA" w:rsidP="00F935AA">
      <w:r>
        <w:t>Según un artículo de la sección tecnología del diario La Nación, publicado en su sitio online</w:t>
      </w:r>
      <w:r>
        <w:rPr>
          <w:rStyle w:val="Refdenotaalpie"/>
        </w:rPr>
        <w:footnoteReference w:id="8"/>
      </w:r>
      <w:r>
        <w:t xml:space="preserve">: </w:t>
      </w:r>
      <w:r w:rsidRPr="003D2B53">
        <w:t>Consultores y especialistas afirmaron que el crecimiento de las compras en supermercados a través de Internet modificó los hábitos de consumo de muchos compradores, quienes ahora concurren a los locales solo "por placer".</w:t>
      </w:r>
    </w:p>
    <w:p w:rsidR="00F935AA" w:rsidRPr="003D2B53" w:rsidRDefault="00F935AA" w:rsidP="00F935AA">
      <w:r w:rsidRPr="003D2B53">
        <w:t>Si bien señalaron que el nuevo medio no es una competencia directa para los mercados "físicos", consultores y compradores c</w:t>
      </w:r>
      <w:r>
        <w:t>oincidieron en que la oferta on</w:t>
      </w:r>
      <w:r w:rsidRPr="003D2B53">
        <w:t>line de productos alimenticios es complementaria y modifica las costumbres de las personas al comprar</w:t>
      </w:r>
      <w:r>
        <w:t xml:space="preserve">, incluso fuera de Internet. </w:t>
      </w:r>
      <w:r w:rsidRPr="003D2B53">
        <w:t>Si bien el fenómeno aun es incipiente, crece a un promedio del 20 por ciento anual, según los datos de los supermercados que brindan este servicio: Coto Digital, Disco y Le Shop.</w:t>
      </w:r>
      <w:r>
        <w:t xml:space="preserve"> </w:t>
      </w:r>
      <w:r w:rsidRPr="003D2B53">
        <w:t>Los compradores son en su mayoría adultos jóvenes, de entre 25 y 40 años, con doble ingreso y un nivel socioeconómico entre medio y alto.</w:t>
      </w:r>
      <w:r>
        <w:t xml:space="preserve"> </w:t>
      </w:r>
      <w:r w:rsidRPr="003D2B53">
        <w:t>En este sector cada ve</w:t>
      </w:r>
      <w:r>
        <w:t>z más gente elige la oferta onl</w:t>
      </w:r>
      <w:r w:rsidRPr="003D2B53">
        <w:t>ine para hacer la compras grandes, con las que se abastecen para el mes, por lo que el supermercado queda como un lugar de paseo, para hacer compras específicas o para encontrar rarezas.</w:t>
      </w:r>
    </w:p>
    <w:p w:rsidR="00F935AA" w:rsidRPr="003D2B53" w:rsidRDefault="00F935AA" w:rsidP="00F935AA">
      <w:r w:rsidRPr="003D2B53">
        <w:t>Marcos Pueyrredón, presidente de la Cámara Argentina de Comercio Electrónico, afir</w:t>
      </w:r>
      <w:r>
        <w:t>mó que "el sector de compras on</w:t>
      </w:r>
      <w:r w:rsidRPr="003D2B53">
        <w:t>line viene creciendo en tasas superiores al 100 por ciento anual".</w:t>
      </w:r>
    </w:p>
    <w:p w:rsidR="00F935AA" w:rsidRPr="003D2B53" w:rsidRDefault="00F935AA" w:rsidP="00F935AA">
      <w:r w:rsidRPr="003D2B53">
        <w:t>"Para los consumidores tradicionales es un canal más para hacer sus demandas y no afecta la venta de supermercados. Es decir, se complementan los dos canales. Pero Internet es un camino sin retorno. Se compra mejor, se optimiza la compra y se pierde menos tiempo", indicó.</w:t>
      </w:r>
    </w:p>
    <w:p w:rsidR="00F935AA" w:rsidRPr="003D2B53" w:rsidRDefault="00F935AA" w:rsidP="00F935AA">
      <w:r w:rsidRPr="003D2B53">
        <w:lastRenderedPageBreak/>
        <w:t>Según Pueyrredón "los hábitos van cambiando. Ahora con Internet no tenés tanta compra de impulso y por eso ahorrás, pero te reservás las compras chicas y las ´delicatessen´ para los supermercados reales".</w:t>
      </w:r>
    </w:p>
    <w:p w:rsidR="00F935AA" w:rsidRPr="003D2B53" w:rsidRDefault="00F935AA" w:rsidP="00F935AA">
      <w:r w:rsidRPr="003D2B53">
        <w:t>Enrique Carrier, especialista en mercado virtual, indicó que "como no hay análisis de tipo de productos comprados no puede haber un perfil claro, pero se trata típicamente de un ambiente familiar, porque los ´solos´ no hacen grandes compras".</w:t>
      </w:r>
      <w:r>
        <w:t xml:space="preserve"> </w:t>
      </w:r>
      <w:r w:rsidRPr="003D2B53">
        <w:t>Asimismo, consideró que la nueva alternativa "no destierra al supermercado porque si bien tenés la compra de abastecimiento a través de Internet, con lo que sabés que consumís y reponés" se mantiene "la experiencia del supermercado, que ahora tiene más de placentero. Se vuelve un nuevo paseo de compras".</w:t>
      </w:r>
    </w:p>
    <w:p w:rsidR="00F935AA" w:rsidRPr="003D2B53" w:rsidRDefault="00F935AA" w:rsidP="00F935AA">
      <w:r w:rsidRPr="003D2B53">
        <w:t>No obstante, afirmó que hay públic</w:t>
      </w:r>
      <w:r>
        <w:t>os diferentes para la oferta on</w:t>
      </w:r>
      <w:r w:rsidRPr="003D2B53">
        <w:t>line y la física.</w:t>
      </w:r>
    </w:p>
    <w:p w:rsidR="00F935AA" w:rsidRPr="003D2B53" w:rsidRDefault="00F935AA" w:rsidP="00F935AA">
      <w:r w:rsidRPr="003D2B53">
        <w:t>"En Internet el público no busca precio, sino comodidad y ahorro de tiempo. En este sentido sí se apunta a un perfil socioeconómico más alto".</w:t>
      </w:r>
    </w:p>
    <w:p w:rsidR="00F935AA" w:rsidRPr="003D2B53" w:rsidRDefault="00F935AA" w:rsidP="00F935AA">
      <w:r w:rsidRPr="003D2B53">
        <w:t>Pablo Carranza, vocero de Le Shop, un supermercado exclusivamente virtual que este año creció un 60 por ciento, indicó que la edad del comprador se extiende a los 55 años, pero no necesariamente tiene un perfil socioeconómico alto.</w:t>
      </w:r>
    </w:p>
    <w:p w:rsidR="00F935AA" w:rsidRPr="003D2B53" w:rsidRDefault="00F935AA" w:rsidP="00F935AA">
      <w:r w:rsidRPr="003D2B53">
        <w:t>"El primer problema es la falta de costumbre. Llevan varios años en un supermercado físico como para variar de la noche a la mañana. Pero como el temor a dar la tarjeta en Internet es sólo un mito antiguo, cada vez más gente se suma", informó.</w:t>
      </w:r>
    </w:p>
    <w:p w:rsidR="00F935AA" w:rsidRPr="003D2B53" w:rsidRDefault="00F935AA" w:rsidP="00F935AA">
      <w:r w:rsidRPr="003D2B53">
        <w:t>Los pedidos promedio son de 200 pesos y una misma familia suele hacer dos o tres por mes, para lo cual eligen una franja horaria determinada de las varias que se ofrecen por día en la cual reciben la orden.</w:t>
      </w:r>
    </w:p>
    <w:p w:rsidR="00F935AA" w:rsidRDefault="00F935AA" w:rsidP="00F935AA">
      <w:r w:rsidRPr="003D2B53">
        <w:t>"La gente compra desde la oficina o en cualquier horario. Hay compradores trasnochadores que nos hacen pedidos a las tres de la mañana", informó Carranza.</w:t>
      </w:r>
    </w:p>
    <w:p w:rsidR="00F935AA" w:rsidRDefault="00F935AA" w:rsidP="00F935AA">
      <w:pPr>
        <w:pStyle w:val="Ttulo4"/>
      </w:pPr>
      <w:r>
        <w:t>Datos estadísticos</w:t>
      </w:r>
    </w:p>
    <w:p w:rsidR="00F935AA" w:rsidRDefault="00F935AA" w:rsidP="00F935AA">
      <w:r>
        <w:t>Según un resumen ejecutivo de un estudio estadístico de la Cámara Argentina de Comercio  Electrónico (CACE), publicado a finales  del 2013</w:t>
      </w:r>
      <w:r>
        <w:rPr>
          <w:rStyle w:val="Refdenotaalpie"/>
        </w:rPr>
        <w:footnoteReference w:id="9"/>
      </w:r>
      <w:r>
        <w:t>:</w:t>
      </w:r>
    </w:p>
    <w:p w:rsidR="00F935AA" w:rsidRDefault="00F935AA" w:rsidP="00F935AA">
      <w:pPr>
        <w:pStyle w:val="Prrafodelista"/>
        <w:rPr>
          <w:rStyle w:val="nfasis"/>
          <w:caps w:val="0"/>
          <w:spacing w:val="0"/>
        </w:rPr>
      </w:pPr>
      <w:r>
        <w:rPr>
          <w:rStyle w:val="nfasis"/>
          <w:caps w:val="0"/>
          <w:spacing w:val="0"/>
        </w:rPr>
        <w:lastRenderedPageBreak/>
        <w:t>El Comercio Electrónico ha alcanzado en 2013 ventas por 24.800 millones de pesos (excluyendo IVA), de los cuales 23.000 millones son bajo la modalidad empresa a consumidor (Business to Consumer o B2C) y 1800 millones  en operaciones entre consumidores (Consumer to Consumer o C2C).</w:t>
      </w:r>
    </w:p>
    <w:p w:rsidR="00F935AA" w:rsidRDefault="00F935AA" w:rsidP="00F935AA">
      <w:pPr>
        <w:pStyle w:val="Prrafodelista"/>
        <w:rPr>
          <w:rStyle w:val="nfasis"/>
          <w:caps w:val="0"/>
          <w:spacing w:val="0"/>
        </w:rPr>
      </w:pPr>
      <w:r>
        <w:rPr>
          <w:rStyle w:val="nfasis"/>
          <w:caps w:val="0"/>
          <w:spacing w:val="0"/>
        </w:rPr>
        <w:t xml:space="preserve">Dentro de las operaciones B2B se considera, además de las operaciones realizadas sobre internet, a la fijación de precios y condiciones a través de plataformas de </w:t>
      </w:r>
      <w:r w:rsidRPr="00FD48C3">
        <w:rPr>
          <w:rStyle w:val="nfasis"/>
          <w:i/>
          <w:caps w:val="0"/>
          <w:spacing w:val="0"/>
        </w:rPr>
        <w:t>electronic data interchange</w:t>
      </w:r>
      <w:r>
        <w:rPr>
          <w:rStyle w:val="nfasis"/>
          <w:caps w:val="0"/>
          <w:spacing w:val="0"/>
        </w:rPr>
        <w:t xml:space="preserve"> (EDI) e incluso </w:t>
      </w:r>
      <w:r w:rsidRPr="00FD48C3">
        <w:rPr>
          <w:rStyle w:val="nfasis"/>
          <w:i/>
          <w:caps w:val="0"/>
          <w:spacing w:val="0"/>
        </w:rPr>
        <w:t>mail order</w:t>
      </w:r>
      <w:r>
        <w:rPr>
          <w:rStyle w:val="nfasis"/>
          <w:caps w:val="0"/>
          <w:spacing w:val="0"/>
        </w:rPr>
        <w:t>, sin importar la realización del pago online.</w:t>
      </w:r>
    </w:p>
    <w:p w:rsidR="00F935AA" w:rsidRDefault="00F935AA" w:rsidP="00F935AA">
      <w:pPr>
        <w:pStyle w:val="Prrafodelista"/>
        <w:rPr>
          <w:rStyle w:val="nfasis"/>
          <w:caps w:val="0"/>
          <w:spacing w:val="0"/>
        </w:rPr>
      </w:pPr>
      <w:r>
        <w:rPr>
          <w:rStyle w:val="nfasis"/>
          <w:caps w:val="0"/>
          <w:spacing w:val="0"/>
        </w:rPr>
        <w:t>Esta cifra de ventas representa un crecimiento en pesos del 48,5 % respecto del año anterior.</w:t>
      </w:r>
    </w:p>
    <w:p w:rsidR="00F935AA" w:rsidRDefault="00F935AA" w:rsidP="00F935AA">
      <w:pPr>
        <w:pStyle w:val="Prrafodelista"/>
        <w:rPr>
          <w:rStyle w:val="nfasis"/>
          <w:caps w:val="0"/>
          <w:spacing w:val="0"/>
        </w:rPr>
      </w:pPr>
    </w:p>
    <w:p w:rsidR="00F935AA" w:rsidRDefault="00F935AA" w:rsidP="00F935AA">
      <w:pPr>
        <w:pStyle w:val="Prrafodelista"/>
        <w:jc w:val="center"/>
        <w:rPr>
          <w:rStyle w:val="nfasis"/>
          <w:caps w:val="0"/>
          <w:spacing w:val="0"/>
        </w:rPr>
      </w:pPr>
      <w:r>
        <w:rPr>
          <w:noProof/>
          <w:lang w:eastAsia="es-AR"/>
        </w:rPr>
        <w:drawing>
          <wp:inline distT="0" distB="0" distL="0" distR="0" wp14:anchorId="1EBC0872" wp14:editId="2E9CBD67">
            <wp:extent cx="4257675" cy="257156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121" cy="2572435"/>
                    </a:xfrm>
                    <a:prstGeom prst="rect">
                      <a:avLst/>
                    </a:prstGeom>
                  </pic:spPr>
                </pic:pic>
              </a:graphicData>
            </a:graphic>
          </wp:inline>
        </w:drawing>
      </w:r>
    </w:p>
    <w:p w:rsidR="00F935AA" w:rsidRDefault="00F935AA" w:rsidP="00F935AA">
      <w:r w:rsidRPr="00FD48C3">
        <w:t>Es cada vez más creciente el rol de las redes sociales</w:t>
      </w:r>
      <w:r>
        <w:t xml:space="preserve"> en un comercio C2C  informal “entre amigos” sin intermediación de empresas, plataformas, ni medios de pago. Esta actividad podría estar representando un 15 % del C2C total.</w:t>
      </w:r>
    </w:p>
    <w:p w:rsidR="00F935AA" w:rsidRDefault="00F935AA" w:rsidP="00F935AA">
      <w:r>
        <w:t>El ingreso generado por los distintos segmentos de comercio electrónico se representan en la siguiente tabla:</w:t>
      </w:r>
    </w:p>
    <w:p w:rsidR="00F935AA" w:rsidRPr="00FD48C3" w:rsidRDefault="00F935AA" w:rsidP="00F935AA">
      <w:pPr>
        <w:jc w:val="center"/>
      </w:pPr>
      <w:r>
        <w:rPr>
          <w:noProof/>
          <w:lang w:eastAsia="es-AR"/>
        </w:rPr>
        <w:lastRenderedPageBreak/>
        <w:drawing>
          <wp:inline distT="0" distB="0" distL="0" distR="0" wp14:anchorId="4E1AF6E7" wp14:editId="7B7ED7A0">
            <wp:extent cx="5612130" cy="37471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47135"/>
                    </a:xfrm>
                    <a:prstGeom prst="rect">
                      <a:avLst/>
                    </a:prstGeom>
                  </pic:spPr>
                </pic:pic>
              </a:graphicData>
            </a:graphic>
          </wp:inline>
        </w:drawing>
      </w:r>
      <w:r>
        <w:rPr>
          <w:rStyle w:val="Refdenotaalpie"/>
        </w:rPr>
        <w:footnoteReference w:id="10"/>
      </w:r>
    </w:p>
    <w:p w:rsidR="00F935AA" w:rsidRDefault="00F935AA" w:rsidP="00F935AA">
      <w:r>
        <w:t>El efecto total (directo e indirecto) de internet en la actividad económica del país, según la cifra final del cuadro, sería del orden de un 18,1 % del PBI nacional.</w:t>
      </w:r>
    </w:p>
    <w:p w:rsidR="00F935AA" w:rsidRDefault="00F935AA" w:rsidP="00F935AA">
      <w:r>
        <w:t>Beneficios o impactos adicionales de esta actividad son la reducción de los costos de transacción en las compras en línea, el menor tiempo destinado a compras o búsqueda de información sobre productos y servicios, la amplia mejora en estas búsquedas y en la comparación eficiente de productos y servicios, y de sus calidades y precios, descuentos y bonificaciones, etc.</w:t>
      </w:r>
    </w:p>
    <w:p w:rsidR="00F935AA" w:rsidRDefault="00F935AA" w:rsidP="00F935AA">
      <w:r>
        <w:t>Esta actividad asimismo emplea mano de obra altamente calificada de modo directo e indirecto, siendo fuente de primer empleo o fuente de emprendimiento para muchos jóvenes profesionales o idóneos, y asimismo se estima que entre personal directo empleado por las empresas de este sector para esta actividad de venta en línea y el personal de los revendedores en línea minoristas y actividades a fines el empleo sectorial es de aproximadamente 130.000 personas, es decir un 0,7 % de la Población Económicamente Activa.</w:t>
      </w:r>
    </w:p>
    <w:p w:rsidR="00F935AA" w:rsidRDefault="00F935AA" w:rsidP="00F935AA">
      <w:r>
        <w:br w:type="page"/>
      </w:r>
    </w:p>
    <w:p w:rsidR="00F935AA" w:rsidRDefault="00F935AA" w:rsidP="00F935AA">
      <w:pPr>
        <w:pStyle w:val="Ttulo4"/>
      </w:pPr>
      <w:r>
        <w:lastRenderedPageBreak/>
        <w:t>Aceleradores del e-commerce</w:t>
      </w:r>
    </w:p>
    <w:p w:rsidR="00F935AA" w:rsidRDefault="00F935AA" w:rsidP="00F935AA">
      <w:r>
        <w:t>Varios elementos se han conjugado los últimos años para el fuerte crecimiento del comercio electrónico:</w:t>
      </w:r>
    </w:p>
    <w:p w:rsidR="00F935AA" w:rsidRDefault="00F935AA" w:rsidP="00F935AA">
      <w:pPr>
        <w:pStyle w:val="Prrafodelista"/>
        <w:numPr>
          <w:ilvl w:val="0"/>
          <w:numId w:val="4"/>
        </w:numPr>
        <w:spacing w:after="200" w:line="264" w:lineRule="auto"/>
      </w:pPr>
      <w:r>
        <w:t>El continuo crecimiento del número total de usuarios de internet en el país: de 7,6 millones de usuarios en 2004 a 31.9 millones a fin de 2013, es decir se multiplicó por 4 en una década.</w:t>
      </w:r>
    </w:p>
    <w:p w:rsidR="00F935AA" w:rsidRDefault="00F935AA" w:rsidP="00F935AA">
      <w:pPr>
        <w:pStyle w:val="Prrafodelista"/>
        <w:numPr>
          <w:ilvl w:val="0"/>
          <w:numId w:val="4"/>
        </w:numPr>
        <w:spacing w:after="200" w:line="264" w:lineRule="auto"/>
      </w:pPr>
      <w:r>
        <w:t>El crecimiento sostenido de la proporción de usuarios de internet que realizan compras en línea: de un 10% aproximado en 2001 al 38,8 % en 2013. Año en que los compradores en línea superan los 12 millones de personas.</w:t>
      </w:r>
    </w:p>
    <w:p w:rsidR="00F935AA" w:rsidRDefault="00F935AA" w:rsidP="00F935AA">
      <w:pPr>
        <w:pStyle w:val="Prrafodelista"/>
        <w:numPr>
          <w:ilvl w:val="0"/>
          <w:numId w:val="4"/>
        </w:numPr>
        <w:spacing w:after="200" w:line="264" w:lineRule="auto"/>
      </w:pPr>
      <w:r>
        <w:t xml:space="preserve">Fuerte incremento de la variedad de rubros, productos y servicios  ofrecidos, y asimismo incrementos en la cantidad de artículos comercializados en línea. Por ejemplo, en el rubro indumentaria y accesorios de vestir, en los dos últimos años se han incorporado numerosas y reconocidas marcas a esta modalidad de venta, y asimismo han surgido diversos </w:t>
      </w:r>
      <w:r>
        <w:rPr>
          <w:i/>
        </w:rPr>
        <w:t xml:space="preserve">market places </w:t>
      </w:r>
      <w:r>
        <w:t>multimarcas.</w:t>
      </w:r>
    </w:p>
    <w:p w:rsidR="00F935AA" w:rsidRDefault="00F935AA" w:rsidP="00F935AA">
      <w:pPr>
        <w:pStyle w:val="Prrafodelista"/>
        <w:numPr>
          <w:ilvl w:val="0"/>
          <w:numId w:val="4"/>
        </w:numPr>
        <w:spacing w:after="200" w:line="264" w:lineRule="auto"/>
      </w:pPr>
      <w:r>
        <w:t>En el rubro alimentos y bebidas (supermercados) a las dos grandes cadenas que comercializaban online desde hace varios años (Coto y Jumbo/Disco) se sumó WallMart hace un año, y asimismo se incrementaron las bocas que ofrecen venta online en el interior del país.</w:t>
      </w:r>
    </w:p>
    <w:p w:rsidR="00F935AA" w:rsidRDefault="00F935AA" w:rsidP="00F935AA">
      <w:pPr>
        <w:pStyle w:val="Prrafodelista"/>
        <w:numPr>
          <w:ilvl w:val="0"/>
          <w:numId w:val="4"/>
        </w:numPr>
        <w:spacing w:after="200" w:line="264" w:lineRule="auto"/>
      </w:pPr>
      <w:r>
        <w:t>Importante aumento de las conexiones de internet de 130 mil conexiones en 2001 a 6,6 millones de banda ancha fija paga en 2012.</w:t>
      </w:r>
    </w:p>
    <w:p w:rsidR="00F935AA" w:rsidRDefault="00F935AA" w:rsidP="00F935AA">
      <w:pPr>
        <w:pStyle w:val="Prrafodelista"/>
        <w:numPr>
          <w:ilvl w:val="0"/>
          <w:numId w:val="4"/>
        </w:numPr>
        <w:spacing w:after="200" w:line="264" w:lineRule="auto"/>
      </w:pPr>
      <w:r>
        <w:t>Asimismo han crecido exponencialmente las conexiones de Banda Ancha móvil alcanzado los 16 millones al finalizar 2013. Adicionalmente se siguen desarrollando los accesos semipúblicos (WiFi en bares, hoteles, etc) y otras modalidades de conexiones privadas y/o públicas, gratuitas u onerosas.</w:t>
      </w:r>
    </w:p>
    <w:p w:rsidR="00F935AA" w:rsidRDefault="00F935AA" w:rsidP="00F935AA">
      <w:pPr>
        <w:pStyle w:val="Prrafodelista"/>
        <w:numPr>
          <w:ilvl w:val="0"/>
          <w:numId w:val="4"/>
        </w:numPr>
        <w:spacing w:after="200" w:line="264" w:lineRule="auto"/>
      </w:pPr>
      <w:r>
        <w:t>Durante el año 2013 continuó el efecto de los planes de cuotas sin interés y atractivos descuentos, situación que podría revertirse este año debido a la situación macroeconómica. En algunos casos del abuso de promociones ha aumentado la confusión y producido un descreimiento en los precios, calidad o servicios ofrecidos. La situación macroeconómica deberá hacer más cautelosa a la oferta en el uso de estas herramientas comerciales.</w:t>
      </w:r>
    </w:p>
    <w:p w:rsidR="00F935AA" w:rsidRDefault="00F935AA" w:rsidP="00F935AA">
      <w:pPr>
        <w:pStyle w:val="Prrafodelista"/>
        <w:numPr>
          <w:ilvl w:val="0"/>
          <w:numId w:val="4"/>
        </w:numPr>
        <w:spacing w:after="200" w:line="264" w:lineRule="auto"/>
      </w:pPr>
      <w:r>
        <w:t>Ha mejorado la seguridad implementada por los sitios de la oferta sectorial pero sobre todo se ha incrementado la confianza de los usuarios en esta seguridad por efecto positivo de la curva de experiencia y contagio.</w:t>
      </w:r>
    </w:p>
    <w:p w:rsidR="00711EA4" w:rsidRPr="00250FB8" w:rsidRDefault="00711EA4" w:rsidP="005516A0">
      <w:pPr>
        <w:spacing w:after="200" w:line="264" w:lineRule="auto"/>
        <w:jc w:val="left"/>
      </w:pPr>
    </w:p>
    <w:p w:rsidR="004E0D2B" w:rsidRDefault="004E0D2B">
      <w:pPr>
        <w:spacing w:after="200" w:line="264" w:lineRule="auto"/>
        <w:jc w:val="left"/>
        <w:rPr>
          <w:rFonts w:eastAsiaTheme="majorEastAsia" w:cstheme="majorBidi"/>
          <w:b/>
          <w:caps/>
          <w:color w:val="C00000"/>
          <w:spacing w:val="15"/>
        </w:rPr>
      </w:pPr>
      <w:r>
        <w:br w:type="page"/>
      </w:r>
    </w:p>
    <w:p w:rsidR="005516A0" w:rsidRDefault="003A2058" w:rsidP="001E2696">
      <w:pPr>
        <w:pStyle w:val="Ttulo3"/>
      </w:pPr>
      <w:bookmarkStart w:id="44" w:name="_Toc422341260"/>
      <w:r>
        <w:lastRenderedPageBreak/>
        <w:t>2.1.2 factores economicos</w:t>
      </w:r>
      <w:bookmarkEnd w:id="44"/>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11"/>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—i.a.—; -0,5% respecto al trimestre anterior, sin estacionalidad), dejando un nivel de Producto</w:t>
      </w:r>
      <w:r w:rsidR="00470B48" w:rsidRPr="00470B48">
        <w:br/>
        <w:t>en los primeros nueve meses del año pasado similar al de 2013. Contribuyeron a esta evolución un menor gasto interno y la continua retracción de las ventas al resto del mundo, fundamentalmente a Brasil. El Consumo privado cayó 1,4% i.a. y sustrajo 1 punto porcentual a la</w:t>
      </w:r>
      <w:r w:rsidR="00470B48" w:rsidRPr="00470B48">
        <w:br/>
        <w:t>variación i.a. del Producto, al igual que la Formación bruta de capital, que disminuyó 4,7% i.a.,</w:t>
      </w:r>
      <w:r w:rsidR="00470B48" w:rsidRPr="00470B48">
        <w:br/>
        <w:t>a partir de la merma en el gasto en Equipo durable de producción (-12,3% i.a.), en particular</w:t>
      </w:r>
      <w:r w:rsidR="00470B48" w:rsidRPr="00470B48">
        <w:br/>
        <w:t>de Material de transporte. El Consumo público moderó su expansión a 1% i.a. Las Exportaciones de bienes y servicios a precios de 2004 recortaron su caída a 8,4% i.a., mientras que las</w:t>
      </w:r>
      <w:r w:rsidR="00470B48" w:rsidRPr="00470B48">
        <w:br/>
        <w:t>Importaciones acentuaron la baja a 15,2% i.a., resultando en un aporte positivo de las Exportaciones netas al PIB.</w:t>
      </w:r>
      <w:r w:rsidR="00470B48" w:rsidRPr="00470B48">
        <w:br/>
        <w:t>Dentro de la oferta, la producción de bienes disminuyó 1,3% i.a.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econó-</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(MiPyMEs),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exigencia de Efectivo Mínimo y de exigencia de encajes en pesos para las entidades que hayan acordado financiación a MiPyMEs.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nominales aceleraron su ritmo de suba a 37,9% i.a.</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i.a</w:t>
      </w:r>
      <w:r w:rsidRPr="001C227D">
        <w:rPr>
          <w:rFonts w:cs="Arial"/>
          <w:color w:val="000000"/>
        </w:rPr>
        <w:t>. También crecieron con más fuerza</w:t>
      </w:r>
      <w:r>
        <w:rPr>
          <w:rFonts w:cs="Arial"/>
          <w:color w:val="000000"/>
        </w:rPr>
        <w:t xml:space="preserve"> </w:t>
      </w:r>
      <w:r w:rsidRPr="001C227D">
        <w:rPr>
          <w:rFonts w:cs="Arial"/>
          <w:color w:val="000000"/>
        </w:rPr>
        <w:t>las ventas de electrodomésticos, en torno a 45% i.a.</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smartphones,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e-commerce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cerca de 35% i.a.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ha evolucionado los servicios para las familias, ya sea desde líneas móviles de celular, servicio de canal de tv y de internet, etc. Dentro de estos servicios se incluye el delivery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bookmarkStart w:id="45" w:name="_Toc422341261"/>
      <w:r>
        <w:lastRenderedPageBreak/>
        <w:t>2.1.3 factores politicos</w:t>
      </w:r>
      <w:bookmarkEnd w:id="45"/>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12"/>
      </w:r>
      <w:r>
        <w:t>. Se destacan los siguientes artículos:</w:t>
      </w:r>
    </w:p>
    <w:p w:rsidR="00D923F2" w:rsidRPr="00EC54FE" w:rsidRDefault="00D923F2" w:rsidP="00D923F2">
      <w:r w:rsidRPr="00EC54FE">
        <w:rPr>
          <w:b/>
        </w:rPr>
        <w:t>ARTICULO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i) Mantener la documentación respaldatoria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bookmarkStart w:id="46" w:name="_Toc422341262"/>
      <w:r>
        <w:t>2.1.4 factores tecnologicos</w:t>
      </w:r>
      <w:bookmarkEnd w:id="46"/>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13"/>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e a poco, los medios de pago alternativos vencen las barreras que todavía despierta el comercio electrónico en la Argentina y cada vez más consumidores se animan a cerrar operaciones utilizando opciones como muy conocidas como PayPal, MercadoPago o DineroMail y hasta una nueva moneda como el BitCoin.</w:t>
      </w:r>
      <w:r w:rsidR="00601975">
        <w:rPr>
          <w:rStyle w:val="Refdenotaalpie"/>
        </w:rPr>
        <w:footnoteReference w:id="14"/>
      </w:r>
    </w:p>
    <w:p w:rsidR="00194993" w:rsidRDefault="00194993" w:rsidP="00194993">
      <w:pPr>
        <w:ind w:left="360"/>
      </w:pPr>
      <w:r>
        <w:t xml:space="preserve">A partir del artículo presentado junto con algunos factores tecnológicos que se consideran pertinentes, se pretende hacer hincapié en el mensaje de que algunos de los factores tecnológicos que pueden afectar la correcta implementación del e-business. Mayoritariamente las principales barraras provienen de la desconfianza de los </w:t>
      </w:r>
      <w:r w:rsidR="003F4B19">
        <w:rPr>
          <w:i/>
        </w:rPr>
        <w:t>U</w:t>
      </w:r>
      <w:r w:rsidRPr="00194993">
        <w:rPr>
          <w:i/>
        </w:rPr>
        <w:t xml:space="preserve">suarios </w:t>
      </w:r>
      <w:r>
        <w:t>a la hora de hacer transacciones electrónicas de todo tipo, esto se debe a la baja bancarización por parte de la sociedad, o a algunas experiencias no gratas.</w:t>
      </w:r>
    </w:p>
    <w:p w:rsidR="003A2058" w:rsidRDefault="003A2058" w:rsidP="005516A0">
      <w:pPr>
        <w:pStyle w:val="Ttulo3"/>
      </w:pPr>
      <w:bookmarkStart w:id="47" w:name="_Toc422341263"/>
      <w:r>
        <w:t>2.1.5 descripcion del escenario: escenario meta</w:t>
      </w:r>
      <w:bookmarkEnd w:id="47"/>
    </w:p>
    <w:p w:rsidR="001B5857" w:rsidRDefault="001B5857" w:rsidP="001B5857">
      <w:r>
        <w:t xml:space="preserve">En el escenario meta de la provincia de Buenos Aires, existen varios comercios electrónicos anteriormente nombrados que satisfacen las necesidades de los usuarios en los que se enfocan aunque todavía no existe un empresa como </w:t>
      </w:r>
      <w:r>
        <w:rPr>
          <w:b/>
          <w:i/>
        </w:rPr>
        <w:t>pickupmeal.com</w:t>
      </w:r>
      <w:r>
        <w:t xml:space="preserve">. Los servicios que se ofrecen se ven beneficiados por los factores tecnológicos de un comercio electrónico creciente en la región y la diferenciación de servicios que se les ofrece a los </w:t>
      </w:r>
      <w:r>
        <w:rPr>
          <w:i/>
        </w:rPr>
        <w:t xml:space="preserve">Negocios. </w:t>
      </w:r>
      <w:r>
        <w:t xml:space="preserve">Los factores económicos nacionales profesan un campo de acción favorable para el desarrollo de nuevos emprendimientos, en especial los tecnológicos y de innovación. Además se trata de la región de Argentina que más empresas tecnológicas acumula y dónde mejor desarrollados están los servicios de internet y redes de telecomunicaciones. </w:t>
      </w:r>
    </w:p>
    <w:p w:rsidR="005462CA" w:rsidRDefault="005462CA" w:rsidP="001B5857"/>
    <w:p w:rsidR="005462CA" w:rsidRPr="001B5857" w:rsidRDefault="005462CA" w:rsidP="001B5857">
      <w:pPr>
        <w:rPr>
          <w:b/>
        </w:rPr>
      </w:pPr>
    </w:p>
    <w:p w:rsidR="003A2058" w:rsidRDefault="003A2058" w:rsidP="005516A0">
      <w:pPr>
        <w:pStyle w:val="Ttulo3"/>
      </w:pPr>
      <w:bookmarkStart w:id="48" w:name="_Toc422341264"/>
      <w:r>
        <w:lastRenderedPageBreak/>
        <w:t>2.1.6 analisis sectorial. Definicion de oportunidades y amenazas de negocio.</w:t>
      </w:r>
      <w:bookmarkEnd w:id="48"/>
    </w:p>
    <w:p w:rsidR="00F935AA" w:rsidRDefault="00F935AA" w:rsidP="00F935AA">
      <w:r>
        <w:t>Según el último censo nacional realizado en el año 2010, explotado en el mapa interactivo online del diario lanacion.com</w:t>
      </w:r>
      <w:r>
        <w:rPr>
          <w:rStyle w:val="Refdenotaalpie"/>
        </w:rPr>
        <w:footnoteReference w:id="15"/>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delivery. Sin embargo, hay que tener en cuenta que para que sean realmente potenciales es necesario analizar la cantidad de personas que poseen computadora y/o celular. Dentro de la población nicoleña, existen 45.051 hogares establecidos, dentro de los cuales 22.110 poseen una computadora, lo cual representa un 48,08 % del total. Asimismo, la cantidad de personas con celular dentro de los hogares es de 38.924, lo que representa un 86%,40 del total. </w:t>
      </w:r>
    </w:p>
    <w:p w:rsidR="00F935AA" w:rsidRDefault="00F935AA" w:rsidP="00F935AA">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F935AA" w:rsidTr="00720BCF">
        <w:tc>
          <w:tcPr>
            <w:tcW w:w="4868" w:type="dxa"/>
          </w:tcPr>
          <w:p w:rsidR="00F935AA" w:rsidRDefault="00F935AA" w:rsidP="00720BCF">
            <w:r>
              <w:rPr>
                <w:noProof/>
                <w:lang w:eastAsia="es-AR"/>
              </w:rPr>
              <w:drawing>
                <wp:inline distT="0" distB="0" distL="0" distR="0" wp14:anchorId="63DA3BDC" wp14:editId="46376241">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869" w:type="dxa"/>
          </w:tcPr>
          <w:p w:rsidR="00F935AA" w:rsidRDefault="00F935AA" w:rsidP="00720BCF">
            <w:r>
              <w:rPr>
                <w:noProof/>
                <w:lang w:eastAsia="es-AR"/>
              </w:rPr>
              <w:drawing>
                <wp:inline distT="0" distB="0" distL="0" distR="0" wp14:anchorId="55C130B4" wp14:editId="6F76421A">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F935AA" w:rsidRDefault="00F935AA" w:rsidP="00F935AA">
      <w:pPr>
        <w:jc w:val="left"/>
      </w:pPr>
    </w:p>
    <w:p w:rsidR="00773C34" w:rsidRDefault="00773C34">
      <w:pPr>
        <w:spacing w:after="200" w:line="264" w:lineRule="auto"/>
        <w:jc w:val="left"/>
        <w:rPr>
          <w:rFonts w:asciiTheme="majorHAnsi" w:eastAsiaTheme="majorEastAsia" w:hAnsiTheme="majorHAnsi" w:cstheme="majorBidi"/>
          <w:caps/>
          <w:color w:val="C00000"/>
          <w:spacing w:val="10"/>
        </w:rPr>
      </w:pPr>
      <w:r>
        <w:br w:type="page"/>
      </w:r>
    </w:p>
    <w:p w:rsidR="00F935AA" w:rsidRPr="00250FB8" w:rsidRDefault="00F935AA" w:rsidP="00F935AA">
      <w:pPr>
        <w:pStyle w:val="Ttulo4"/>
      </w:pPr>
      <w:r>
        <w:lastRenderedPageBreak/>
        <w:t>Encuesta</w:t>
      </w:r>
    </w:p>
    <w:p w:rsidR="00F935AA" w:rsidRDefault="00F935AA" w:rsidP="00F935AA">
      <w:r>
        <w:t>Acorde a una encuesta realizada</w:t>
      </w:r>
      <w:r>
        <w:rPr>
          <w:rStyle w:val="Refdenotaalpie"/>
        </w:rPr>
        <w:footnoteReference w:id="16"/>
      </w:r>
      <w:r>
        <w:rPr>
          <w:rStyle w:val="Refdenotaalpie"/>
        </w:rPr>
        <w:footnoteReference w:id="17"/>
      </w:r>
      <w:r>
        <w:t xml:space="preserve"> a 109 personas de manera online por medio de la plataforma Google Docs, se obtienen los siguientes resultados:</w:t>
      </w:r>
    </w:p>
    <w:p w:rsidR="00F935AA" w:rsidRPr="008302DC" w:rsidRDefault="00F935AA" w:rsidP="00F935AA">
      <w:pPr>
        <w:pStyle w:val="Ttulo5"/>
        <w:jc w:val="center"/>
      </w:pPr>
      <w:r w:rsidRPr="008302DC">
        <w:t>Cuando no desea cocinar en su hogar, ¿qué prefiere?</w:t>
      </w:r>
    </w:p>
    <w:p w:rsidR="00F935AA" w:rsidRDefault="00F935AA" w:rsidP="00F935AA">
      <w:pPr>
        <w:jc w:val="center"/>
      </w:pPr>
      <w:r>
        <w:rPr>
          <w:rFonts w:cs="Arial"/>
          <w:noProof/>
          <w:color w:val="000000"/>
          <w:sz w:val="20"/>
          <w:szCs w:val="20"/>
          <w:lang w:eastAsia="es-AR"/>
        </w:rPr>
        <w:drawing>
          <wp:inline distT="0" distB="0" distL="0" distR="0" wp14:anchorId="26D2E20C" wp14:editId="0336B0EB">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Default="00F935AA" w:rsidP="00F935AA">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F935AA" w:rsidRPr="00711EA4" w:rsidTr="00720BCF">
        <w:trPr>
          <w:trHeight w:val="291"/>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F935AA" w:rsidRPr="00711EA4" w:rsidTr="00720BCF">
        <w:trPr>
          <w:trHeight w:val="215"/>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Ir a un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Compra directa en rotisería</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Delivery de rotisería</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F935AA"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
    <w:p w:rsidR="00F935AA" w:rsidRPr="00711EA4"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42DD094" wp14:editId="4CA7BA39">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Folletería</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F935AA" w:rsidRPr="00711EA4" w:rsidRDefault="00F935AA" w:rsidP="00F935AA">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0023C" wp14:editId="6A82965B">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Muy malo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Malo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Muy bueno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F935AA" w:rsidRPr="00711EA4" w:rsidRDefault="00F935AA" w:rsidP="00F935AA">
      <w:pPr>
        <w:spacing w:after="200" w:line="264" w:lineRule="auto"/>
        <w:jc w:val="left"/>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ECF03BE" wp14:editId="56CF4B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Muy poco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Poco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Bastante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spacing w:after="200" w:line="264" w:lineRule="auto"/>
        <w:jc w:val="left"/>
        <w:rPr>
          <w:rFonts w:asciiTheme="minorHAnsi" w:hAnsiTheme="minorHAnsi"/>
        </w:rPr>
      </w:pPr>
      <w:r w:rsidRPr="00711EA4">
        <w:rPr>
          <w:rFonts w:asciiTheme="minorHAnsi" w:hAnsiTheme="minorHAnsi"/>
        </w:rPr>
        <w:br w:type="page"/>
      </w:r>
    </w:p>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9A2288E" wp14:editId="0CFACA06">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más de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F935AA" w:rsidRPr="00711EA4" w:rsidRDefault="00F935AA" w:rsidP="00F935AA">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0C24F404" wp14:editId="00B1FAE6">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Nunca</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A veces</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Bastante seguido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Muy seguido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Siempre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F935AA" w:rsidRPr="00711EA4" w:rsidRDefault="00F935AA" w:rsidP="00F935AA">
      <w:pPr>
        <w:spacing w:after="200" w:line="264" w:lineRule="auto"/>
        <w:rPr>
          <w:rFonts w:asciiTheme="minorHAnsi" w:hAnsiTheme="minorHAnsi"/>
        </w:rPr>
      </w:pPr>
    </w:p>
    <w:p w:rsidR="00F935AA" w:rsidRPr="00711EA4" w:rsidRDefault="00F935AA" w:rsidP="00F935AA">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F935AA" w:rsidRPr="00711EA4" w:rsidRDefault="00F935AA" w:rsidP="00F935AA">
      <w:pPr>
        <w:pStyle w:val="Ttulo5"/>
      </w:pPr>
      <w:r w:rsidRPr="005516A0">
        <w:lastRenderedPageBreak/>
        <w:t>Análisis</w:t>
      </w:r>
      <w:r w:rsidRPr="00711EA4">
        <w:t>:</w:t>
      </w:r>
    </w:p>
    <w:p w:rsidR="00F935AA" w:rsidRPr="007D7163" w:rsidRDefault="00F935AA" w:rsidP="00F935AA">
      <w:pPr>
        <w:spacing w:after="200" w:line="264" w:lineRule="auto"/>
      </w:pPr>
      <w:r w:rsidRPr="007D7163">
        <w:t>A partir de los gráficos y datos obtenidos, puede inferirse que las personas en San Nicolás prefieren ampliamente el uso del delivery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F935AA" w:rsidRPr="007D7163" w:rsidRDefault="00F935AA" w:rsidP="00F935AA">
      <w:pPr>
        <w:spacing w:after="200" w:line="264" w:lineRule="auto"/>
      </w:pPr>
      <w:r w:rsidRPr="007D7163">
        <w:t>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delivery;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F935AA" w:rsidRPr="007D7163" w:rsidRDefault="00F935AA" w:rsidP="00F935AA">
      <w:pPr>
        <w:spacing w:after="200" w:line="264" w:lineRule="auto"/>
      </w:pPr>
      <w:r w:rsidRPr="007D7163">
        <w:t>Si se habla de la percepción que tienen los clientes sobre la calidad del servicio de delivery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F935AA" w:rsidRPr="007D7163" w:rsidRDefault="00F935AA" w:rsidP="00F935AA">
      <w:pPr>
        <w:spacing w:after="200" w:line="264" w:lineRule="auto"/>
      </w:pPr>
      <w:r w:rsidRPr="007D7163">
        <w:t>En cuanto a la confiabilidad que tienen los clientes respecto a las compras y adquisición de servicios online, los nicoleños diversifican bastante sus opiniones. Puede observarse que pese a ser reñida, la pulseada de confiabilidad es a favor de las transacciones online. Esto ha sido posible gracias a servicios como MercadoLibre, AulaMaula, etc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F935AA" w:rsidRPr="007D7163" w:rsidRDefault="00F935AA" w:rsidP="00F935AA">
      <w:pPr>
        <w:spacing w:after="200" w:line="264" w:lineRule="auto"/>
      </w:pPr>
      <w:r w:rsidRPr="007D7163">
        <w:t>Por último se les preguntó a los encuestados acerca de la existencia de un sitio online que satisfaga las necesidades de delivery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bookmarkStart w:id="49" w:name="_Toc422341265"/>
      <w:r>
        <w:t>3 Analisis FODA</w:t>
      </w:r>
      <w:bookmarkEnd w:id="49"/>
    </w:p>
    <w:p w:rsidR="003A2058" w:rsidRDefault="003A2058" w:rsidP="005516A0">
      <w:pPr>
        <w:pStyle w:val="Ttulo2"/>
      </w:pPr>
      <w:bookmarkStart w:id="50" w:name="_Toc422341266"/>
      <w:r>
        <w:t>3.1 cuadro foda</w:t>
      </w:r>
      <w:bookmarkEnd w:id="50"/>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Gran dominio del Comunity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Según el censo en argentina, la gran mayoría de los hogares nicoleños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Existe una opinión negativa hacia la calidad de servicio de delivery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bookmarkStart w:id="51" w:name="_Toc422341267"/>
      <w:r>
        <w:lastRenderedPageBreak/>
        <w:t>3.2 analisis de las fortalezas, oportunidades, debilidades y amenazas.</w:t>
      </w:r>
      <w:bookmarkEnd w:id="51"/>
    </w:p>
    <w:p w:rsidR="005462CA" w:rsidRPr="005462CA" w:rsidRDefault="005462CA" w:rsidP="005462CA">
      <w:r w:rsidRPr="005462CA">
        <w:t xml:space="preserve">De acuerdo a las características descriptas en el cuadro FODA, se </w:t>
      </w:r>
      <w:r w:rsidR="000658FF">
        <w:t xml:space="preserve"> realiza</w:t>
      </w:r>
      <w:r w:rsidRPr="005462CA">
        <w:t xml:space="preserve"> un análisis sobre cada uno de los ítems planteados.</w:t>
      </w:r>
    </w:p>
    <w:p w:rsidR="005462CA" w:rsidRPr="005462CA" w:rsidRDefault="005462CA" w:rsidP="005462CA">
      <w:r w:rsidRPr="005462CA">
        <w:t xml:space="preserve">Con respecto a las fortalezas, se prevé que el factor principal de éxito </w:t>
      </w:r>
      <w:r w:rsidR="00D026FC">
        <w:t>es</w:t>
      </w:r>
      <w:r w:rsidRPr="005462CA">
        <w:t xml:space="preserve"> que la propuesta no está implementada actualmente en la ciudad de San Nicolás, lo que conlleva a una característica destacable, el día de mañana, sobre una posible competencia. Añadiendo a esta fortaleza se suma  el contacto y la relación estrecha que se posee con algunos Negocios referentes, con lo que se supone una tarea relativamente sencilla la adhesión de estos al e-business. Por último es importante nombrar los conocimientos que se poseen en el área de desarrollo de software, los cuales son un pilar importante en cuanto a la calidad y rapidez con el que se puede lograr el sitio Web.</w:t>
      </w:r>
    </w:p>
    <w:p w:rsidR="005462CA" w:rsidRPr="005462CA" w:rsidRDefault="005462CA" w:rsidP="005462CA">
      <w:r w:rsidRPr="005462CA">
        <w:t>Siguiendo con el análisis interno del e-business, la debilidad obvia que presenta el equipo es la inexperiencia en proyectos, esto puede acarrear infinidades de problemas como errores en estimaciones, ya sea en cuestiones económicas como temporales, inconvenientes a la hora de elegir herramientas óptimas para realizar diferentes actividades, entre tantas otras cosas. Otro factor importante, en la falta de inversionistas, por lo que se dispone con una inversión mínima, lo que limita algunos recursos para el desarrollo del e-bussines.</w:t>
      </w:r>
    </w:p>
    <w:p w:rsidR="005462CA" w:rsidRPr="005462CA" w:rsidRDefault="005462CA" w:rsidP="005462CA">
      <w:r w:rsidRPr="005462CA">
        <w:t>Por el lado de las oportunidades, debido a la inexistencia de competencias en el negocio, a la creatividad y seriedad con la que se plantea la solución, se divisa que una gran cantidad de Negocios y Usuario interesados en el servicio. Por otro lado, se puede considerar que en el caso de que el e-business sea exitoso, la empresa podría beneficiarse con nuevos proyectos.</w:t>
      </w:r>
    </w:p>
    <w:p w:rsidR="005462CA" w:rsidRDefault="005462CA" w:rsidP="005462CA">
      <w:r w:rsidRPr="005462CA">
        <w:t xml:space="preserve">Finalmente, le queda el turno a las amenazas con las cuales </w:t>
      </w:r>
      <w:r w:rsidR="00D026FC">
        <w:t>debe</w:t>
      </w:r>
      <w:r w:rsidRPr="005462CA">
        <w:t xml:space="preserve"> </w:t>
      </w:r>
      <w:r>
        <w:t xml:space="preserve">permanecer </w:t>
      </w:r>
      <w:r w:rsidRPr="005462CA">
        <w:rPr>
          <w:i/>
        </w:rPr>
        <w:t>Pickupmeal</w:t>
      </w:r>
      <w:r w:rsidRPr="005462CA">
        <w:t>, teniendo en cuenta la sociedad Nicoleña, se torna muy difícil establecerse insertarse y tomar posición en el mercado, agregando a esta restricción que la gran parte de los poseedores de los Negocios gastronómicos de la ciudad son mayores de edad y no están, en la mayoría de los casos, familiarizados con las nuevas tecnologías, sin contar la mentalidad conservadora que llevan adelante.</w:t>
      </w:r>
    </w:p>
    <w:p w:rsidR="005462CA" w:rsidRPr="005462CA" w:rsidRDefault="005462CA" w:rsidP="005462CA"/>
    <w:p w:rsidR="005516A0" w:rsidRPr="005516A0" w:rsidRDefault="005516A0" w:rsidP="005516A0"/>
    <w:p w:rsidR="003A2058" w:rsidRDefault="003A2058" w:rsidP="005516A0">
      <w:pPr>
        <w:pStyle w:val="Ttulo2"/>
      </w:pPr>
      <w:bookmarkStart w:id="52" w:name="_Toc422341268"/>
      <w:r>
        <w:lastRenderedPageBreak/>
        <w:t>3.3 conclusion: atractivo de la industria, fortalezas de negocio.</w:t>
      </w:r>
      <w:bookmarkEnd w:id="52"/>
    </w:p>
    <w:p w:rsidR="005462CA" w:rsidRDefault="005462CA" w:rsidP="005462CA">
      <w:r>
        <w:t xml:space="preserve">A partir del análisis </w:t>
      </w:r>
      <w:r w:rsidR="00E41DFB">
        <w:t>realizado</w:t>
      </w:r>
      <w:r>
        <w:t xml:space="preserve"> sobre las fortalezas, oportunidades, debilidades y amenazas de </w:t>
      </w:r>
      <w:r>
        <w:rPr>
          <w:i/>
        </w:rPr>
        <w:t>Pickupmeal</w:t>
      </w:r>
      <w:r>
        <w:t xml:space="preserve"> se puede concluir que, el principal atractivo del mercado de la ciudad de San Nicolas de los Arroyos, es la cantidad de pedidos que se realizan tanto los días semanales por la actividad comercial en horario corrido, como los fines de semana en donde se registra una actividad importante en el sector. </w:t>
      </w:r>
    </w:p>
    <w:p w:rsidR="00B922F2" w:rsidRDefault="005462CA" w:rsidP="00EB5B39">
      <w:r>
        <w:t xml:space="preserve">Referido a las fortalezas del negocio se pueden tomar como ventajas competitivas la cercanía y conocimientos acerca de la cultura nicoleña frente a empresas similares que intenten penetrar en el mercado, los contactos establecidos con los </w:t>
      </w:r>
      <w:r>
        <w:rPr>
          <w:i/>
        </w:rPr>
        <w:t>Negocios</w:t>
      </w:r>
      <w:r>
        <w:t xml:space="preserve"> más influyente de la ciudad, y por último la novedad de implementar por primera vez un e-business de las características anteriormente descriptas</w:t>
      </w:r>
    </w:p>
    <w:p w:rsidR="007A0A0F" w:rsidRDefault="007A0A0F">
      <w:pPr>
        <w:spacing w:after="200" w:line="264" w:lineRule="auto"/>
        <w:jc w:val="left"/>
      </w:pPr>
      <w:r>
        <w:br w:type="page"/>
      </w:r>
    </w:p>
    <w:p w:rsidR="007A0A0F" w:rsidRDefault="008C69C0" w:rsidP="007A0A0F">
      <w:pPr>
        <w:pStyle w:val="Ttulo1"/>
      </w:pPr>
      <w:bookmarkStart w:id="53" w:name="_Toc422341269"/>
      <w:r>
        <w:lastRenderedPageBreak/>
        <w:t>4</w:t>
      </w:r>
      <w:r w:rsidR="007A0A0F">
        <w:t xml:space="preserve"> Segmentación</w:t>
      </w:r>
      <w:bookmarkEnd w:id="53"/>
    </w:p>
    <w:p w:rsidR="007A0A0F" w:rsidRDefault="007A0A0F" w:rsidP="007A0A0F">
      <w:pPr>
        <w:pStyle w:val="Ttulo2"/>
      </w:pPr>
      <w:bookmarkStart w:id="54" w:name="_Toc422341270"/>
      <w:r>
        <w:t>4.1 Segmentación de consumidores y/o negocios.</w:t>
      </w:r>
      <w:bookmarkEnd w:id="54"/>
    </w:p>
    <w:p w:rsidR="007A0A0F" w:rsidRDefault="007A0A0F" w:rsidP="007A0A0F">
      <w:r>
        <w:t xml:space="preserve">En el caso de </w:t>
      </w:r>
      <w:r>
        <w:rPr>
          <w:i/>
        </w:rPr>
        <w:t>pickupmeal.com</w:t>
      </w:r>
      <w:r>
        <w:t xml:space="preserve">, para poder ubicar los servicios que ofrece la empresa de la mejor manera posible se debe tener en cuenta y analizar sobremanera el pool de clientes a los que se destina los servicios. Para ello es necesario tener en cuenta el contexto donde se desea implementar la solución y realizar una segmentación correcta tanto para los </w:t>
      </w:r>
      <w:r>
        <w:rPr>
          <w:i/>
        </w:rPr>
        <w:t>Usuarios</w:t>
      </w:r>
      <w:r>
        <w:t xml:space="preserve"> como para los </w:t>
      </w:r>
      <w:r>
        <w:rPr>
          <w:i/>
        </w:rPr>
        <w:t>Negocios</w:t>
      </w:r>
      <w:r>
        <w:t>, aplicando luego estrategias de marketing diferenciadas para ambos.</w:t>
      </w:r>
    </w:p>
    <w:p w:rsidR="007A0A0F" w:rsidRDefault="007A0A0F" w:rsidP="007A0A0F">
      <w:pPr>
        <w:pStyle w:val="Ttulo2"/>
      </w:pPr>
      <w:bookmarkStart w:id="55" w:name="_Toc422341271"/>
      <w:r>
        <w:t>4.2 Identificación de grupos diferenciados de consumidores.</w:t>
      </w:r>
      <w:bookmarkEnd w:id="55"/>
    </w:p>
    <w:p w:rsidR="007A0A0F" w:rsidRDefault="007A0A0F" w:rsidP="007A0A0F">
      <w:r>
        <w:t xml:space="preserve">A continuación se analizan de forma diferenciada los </w:t>
      </w:r>
      <w:r>
        <w:rPr>
          <w:i/>
        </w:rPr>
        <w:t>Negocios</w:t>
      </w:r>
      <w:r>
        <w:t xml:space="preserve">¸ de los </w:t>
      </w:r>
      <w:r>
        <w:rPr>
          <w:i/>
        </w:rPr>
        <w:t xml:space="preserve">Usuarios </w:t>
      </w:r>
      <w:r>
        <w:t>teniendo en cuenta distintos factores dado que poseen una naturaleza distinta.</w:t>
      </w:r>
    </w:p>
    <w:p w:rsidR="007A0A0F" w:rsidRPr="007A0A0F" w:rsidRDefault="007A0A0F" w:rsidP="007A0A0F">
      <w:pPr>
        <w:rPr>
          <w:b/>
          <w:u w:val="single"/>
        </w:rPr>
      </w:pPr>
      <w:r w:rsidRPr="007A0A0F">
        <w:rPr>
          <w:b/>
          <w:u w:val="single"/>
        </w:rPr>
        <w:t>Clientes</w:t>
      </w:r>
    </w:p>
    <w:p w:rsidR="007A0A0F" w:rsidRDefault="007A0A0F" w:rsidP="007A0A0F">
      <w:r>
        <w:t>Segmentación Geográfica: La ciudad objetivo es San Nicolás de los Arroyos, Provincia de Buenos Aires, Argentina. Dentro de la misma se tiene en cuenta el factor:</w:t>
      </w:r>
    </w:p>
    <w:p w:rsidR="007A0A0F" w:rsidRDefault="007A0A0F" w:rsidP="007A0A0F">
      <w:pPr>
        <w:pStyle w:val="Prrafodelista"/>
        <w:numPr>
          <w:ilvl w:val="0"/>
          <w:numId w:val="34"/>
        </w:numPr>
        <w:spacing w:before="0" w:after="160" w:line="259" w:lineRule="auto"/>
        <w:jc w:val="left"/>
      </w:pPr>
      <w:r>
        <w:t>Densidad: se trata de una región urbana, debido a la ubicación de los negocios y los límites de viaje del delivery (zona céntrica de la ciudad).</w:t>
      </w:r>
    </w:p>
    <w:p w:rsidR="007A0A0F" w:rsidRDefault="007A0A0F" w:rsidP="007A0A0F">
      <w:r w:rsidRPr="007A0A0F">
        <w:rPr>
          <w:u w:val="single"/>
        </w:rPr>
        <w:t>Segmentación Demográfica</w:t>
      </w:r>
      <w:r>
        <w:t>: se tienen en cuenta los siguientes factores:</w:t>
      </w:r>
    </w:p>
    <w:p w:rsidR="007A0A0F" w:rsidRDefault="007A0A0F" w:rsidP="007A0A0F">
      <w:pPr>
        <w:pStyle w:val="Prrafodelista"/>
        <w:numPr>
          <w:ilvl w:val="0"/>
          <w:numId w:val="34"/>
        </w:numPr>
        <w:spacing w:before="0" w:after="160" w:line="259" w:lineRule="auto"/>
        <w:jc w:val="left"/>
      </w:pPr>
      <w:r>
        <w:t xml:space="preserve">Edad: de 15 a 55 años aproximadamente. </w:t>
      </w:r>
    </w:p>
    <w:p w:rsidR="007A0A0F" w:rsidRDefault="007A0A0F" w:rsidP="007A0A0F">
      <w:pPr>
        <w:pStyle w:val="Prrafodelista"/>
        <w:numPr>
          <w:ilvl w:val="0"/>
          <w:numId w:val="34"/>
        </w:numPr>
        <w:spacing w:before="0" w:after="160" w:line="259" w:lineRule="auto"/>
        <w:jc w:val="left"/>
      </w:pPr>
      <w:r>
        <w:t xml:space="preserve">Ocupación: en el intervalo de edades más jóvenes, se trata de Estudiantes que generalmente no tienen recursos generados motu proprio. Focalizándose en los jóvenes que ya se encuentran en una edad en la que pueden tener un trabajo, se esperan clientes con ocupaciones tales como: amas de casa, oficinistas, abogados, profesoras, comerciantes, ingenieros, empleados de diversos tipos, etc. Dado que se trata de una región entre los cuatro bulevares principales, es decir una zona céntrica, se esperan ocupaciones de carácter profesional intermedio y profesional alto.  </w:t>
      </w:r>
    </w:p>
    <w:p w:rsidR="007A0A0F" w:rsidRPr="007A0A0F" w:rsidRDefault="007A0A0F" w:rsidP="007A0A0F">
      <w:pPr>
        <w:rPr>
          <w:u w:val="single"/>
        </w:rPr>
      </w:pPr>
      <w:r w:rsidRPr="007A0A0F">
        <w:rPr>
          <w:u w:val="single"/>
        </w:rPr>
        <w:t>Segmentación Psicografica</w:t>
      </w:r>
    </w:p>
    <w:p w:rsidR="007A0A0F" w:rsidRDefault="007A0A0F" w:rsidP="007A0A0F">
      <w:pPr>
        <w:pStyle w:val="Prrafodelista"/>
        <w:numPr>
          <w:ilvl w:val="0"/>
          <w:numId w:val="35"/>
        </w:numPr>
        <w:spacing w:before="0" w:after="160" w:line="259" w:lineRule="auto"/>
        <w:jc w:val="left"/>
      </w:pPr>
      <w:r>
        <w:t xml:space="preserve">Clase social: el espectro de clases sociales al que se va a enfocar el servicio en la arista de </w:t>
      </w:r>
      <w:r>
        <w:rPr>
          <w:i/>
        </w:rPr>
        <w:t>Usuarios</w:t>
      </w:r>
      <w:r>
        <w:t xml:space="preserve"> abarca  las clases trabajadora, media, media alta y alta baja.</w:t>
      </w:r>
    </w:p>
    <w:p w:rsidR="007A0A0F" w:rsidRDefault="007A0A0F" w:rsidP="007A0A0F">
      <w:pPr>
        <w:spacing w:before="0" w:after="160" w:line="259" w:lineRule="auto"/>
        <w:jc w:val="left"/>
      </w:pPr>
    </w:p>
    <w:p w:rsidR="007A0A0F" w:rsidRDefault="007A0A0F" w:rsidP="007A0A0F">
      <w:pPr>
        <w:spacing w:before="0" w:after="160" w:line="259" w:lineRule="auto"/>
        <w:jc w:val="left"/>
      </w:pPr>
    </w:p>
    <w:p w:rsidR="007A0A0F" w:rsidRPr="007A0A0F" w:rsidRDefault="007A0A0F" w:rsidP="007A0A0F">
      <w:pPr>
        <w:rPr>
          <w:u w:val="single"/>
        </w:rPr>
      </w:pPr>
      <w:r w:rsidRPr="007A0A0F">
        <w:rPr>
          <w:u w:val="single"/>
        </w:rPr>
        <w:lastRenderedPageBreak/>
        <w:t xml:space="preserve">Segmentación Conductual </w:t>
      </w:r>
    </w:p>
    <w:p w:rsidR="007A0A0F" w:rsidRDefault="007A0A0F" w:rsidP="007A0A0F">
      <w:pPr>
        <w:pStyle w:val="Prrafodelista"/>
        <w:numPr>
          <w:ilvl w:val="0"/>
          <w:numId w:val="35"/>
        </w:numPr>
        <w:spacing w:before="0" w:after="160" w:line="259" w:lineRule="auto"/>
        <w:jc w:val="left"/>
      </w:pPr>
      <w:r>
        <w:t xml:space="preserve">Actitud hacia el producto: se busca insertar el servicio en </w:t>
      </w:r>
      <w:r>
        <w:rPr>
          <w:i/>
        </w:rPr>
        <w:t>Usuarios</w:t>
      </w:r>
      <w:r>
        <w:t xml:space="preserve"> que se muestren entusiastas hacia la innovación que se propone y que tengan una actitud positiva acerca de la inserción de la tecnología en los aspectos comunes de la vida de las personas. Un ejemplo puede ser, en personas que hayan adoptado el uso de smartphones para sus actividades diarias personales y/o profesionales.</w:t>
      </w:r>
    </w:p>
    <w:p w:rsidR="007A0A0F" w:rsidRDefault="007A0A0F" w:rsidP="007A0A0F">
      <w:pPr>
        <w:pStyle w:val="Prrafodelista"/>
        <w:numPr>
          <w:ilvl w:val="0"/>
          <w:numId w:val="35"/>
        </w:numPr>
        <w:spacing w:before="0" w:after="160" w:line="259" w:lineRule="auto"/>
        <w:jc w:val="left"/>
      </w:pPr>
      <w:r>
        <w:t xml:space="preserve">Beneficios: se busca que los </w:t>
      </w:r>
      <w:r>
        <w:rPr>
          <w:i/>
        </w:rPr>
        <w:t>Usuarios</w:t>
      </w:r>
      <w:r>
        <w:t xml:space="preserve"> sean personas que primen la calidad de servicio y su comodidad personal.</w:t>
      </w:r>
    </w:p>
    <w:p w:rsidR="007A0A0F" w:rsidRDefault="007A0A0F" w:rsidP="007A0A0F"/>
    <w:p w:rsidR="007A0A0F" w:rsidRPr="007A0A0F" w:rsidRDefault="007A0A0F" w:rsidP="007A0A0F">
      <w:pPr>
        <w:rPr>
          <w:b/>
          <w:u w:val="single"/>
        </w:rPr>
      </w:pPr>
      <w:r w:rsidRPr="007A0A0F">
        <w:rPr>
          <w:b/>
          <w:u w:val="single"/>
        </w:rPr>
        <w:t>Negocios</w:t>
      </w:r>
    </w:p>
    <w:p w:rsidR="007A0A0F" w:rsidRDefault="007A0A0F" w:rsidP="007A0A0F">
      <w:r w:rsidRPr="007A0A0F">
        <w:rPr>
          <w:u w:val="single"/>
        </w:rPr>
        <w:t>Segmentación Geográfica:</w:t>
      </w:r>
      <w:r>
        <w:t xml:space="preserve"> La ciudad objetivo es San Nicolás de los Arroyos, Provincia de Buenos Aires, Argentina. Dentro de la misma se tiene en cuenta el factor:</w:t>
      </w:r>
    </w:p>
    <w:p w:rsidR="007A0A0F" w:rsidRDefault="007A0A0F" w:rsidP="007A0A0F">
      <w:pPr>
        <w:pStyle w:val="Prrafodelista"/>
        <w:numPr>
          <w:ilvl w:val="0"/>
          <w:numId w:val="35"/>
        </w:numPr>
        <w:spacing w:before="0" w:after="160" w:line="259" w:lineRule="auto"/>
        <w:jc w:val="left"/>
      </w:pPr>
      <w:r>
        <w:t>Densidad: se trata de una región urbana, debido a la ubicación de los negocios y los límites de viaje del delivery (zona céntrica de la ciudad).</w:t>
      </w:r>
    </w:p>
    <w:p w:rsidR="007A0A0F" w:rsidRPr="007A0A0F" w:rsidRDefault="007A0A0F" w:rsidP="007A0A0F">
      <w:pPr>
        <w:rPr>
          <w:u w:val="single"/>
        </w:rPr>
      </w:pPr>
      <w:r w:rsidRPr="007A0A0F">
        <w:rPr>
          <w:u w:val="single"/>
        </w:rPr>
        <w:t>Segmentación Demográfica:</w:t>
      </w:r>
    </w:p>
    <w:p w:rsidR="007A0A0F" w:rsidRDefault="007A0A0F" w:rsidP="007A0A0F">
      <w:pPr>
        <w:pStyle w:val="Prrafodelista"/>
        <w:numPr>
          <w:ilvl w:val="0"/>
          <w:numId w:val="35"/>
        </w:numPr>
        <w:spacing w:before="0" w:after="160" w:line="259" w:lineRule="auto"/>
        <w:jc w:val="left"/>
      </w:pPr>
      <w:r>
        <w:t xml:space="preserve">Ingreso: se trata de ubicar el servicio en </w:t>
      </w:r>
      <w:r>
        <w:rPr>
          <w:i/>
        </w:rPr>
        <w:t>Negocios</w:t>
      </w:r>
      <w:r>
        <w:t xml:space="preserve"> que posean cierta infraestructura basada en sus ingresos, debido a que la incorporación del e-business requiere de ciertos componentes que no todos los locales pueden afrontar. </w:t>
      </w:r>
    </w:p>
    <w:p w:rsidR="007A0A0F" w:rsidRPr="007A0A0F" w:rsidRDefault="007A0A0F" w:rsidP="007A0A0F">
      <w:pPr>
        <w:rPr>
          <w:u w:val="single"/>
        </w:rPr>
      </w:pPr>
      <w:r w:rsidRPr="007A0A0F">
        <w:rPr>
          <w:u w:val="single"/>
        </w:rPr>
        <w:t>Segmentación Psicográfica</w:t>
      </w:r>
    </w:p>
    <w:p w:rsidR="007A0A0F" w:rsidRDefault="007A0A0F" w:rsidP="007A0A0F">
      <w:pPr>
        <w:pStyle w:val="Prrafodelista"/>
        <w:numPr>
          <w:ilvl w:val="0"/>
          <w:numId w:val="35"/>
        </w:numPr>
        <w:spacing w:before="0" w:after="160" w:line="259" w:lineRule="auto"/>
        <w:jc w:val="left"/>
      </w:pPr>
      <w:r>
        <w:t xml:space="preserve">Personalidad: se buscan dueños o gerentes de </w:t>
      </w:r>
      <w:r>
        <w:rPr>
          <w:i/>
        </w:rPr>
        <w:t>Negocios</w:t>
      </w:r>
      <w:r>
        <w:t xml:space="preserve"> que sean ambiciosos, sociables y de mente abierta. Otras características preferentes son: comprometidos, responsables, leales.</w:t>
      </w:r>
    </w:p>
    <w:p w:rsidR="007A0A0F" w:rsidRPr="007A0A0F" w:rsidRDefault="007A0A0F" w:rsidP="007A0A0F">
      <w:pPr>
        <w:rPr>
          <w:u w:val="single"/>
        </w:rPr>
      </w:pPr>
      <w:r w:rsidRPr="007A0A0F">
        <w:rPr>
          <w:u w:val="single"/>
        </w:rPr>
        <w:t>Segmentación Conductual</w:t>
      </w:r>
    </w:p>
    <w:p w:rsidR="007A0A0F" w:rsidRDefault="007A0A0F" w:rsidP="007A0A0F">
      <w:pPr>
        <w:pStyle w:val="Prrafodelista"/>
        <w:numPr>
          <w:ilvl w:val="0"/>
          <w:numId w:val="35"/>
        </w:numPr>
        <w:spacing w:before="0" w:after="160" w:line="259" w:lineRule="auto"/>
        <w:jc w:val="left"/>
      </w:pPr>
      <w:r>
        <w:t xml:space="preserve">Actitud hacia el producto: se busca una actitud entusiasta de incorporar tecnología y renovar los procesos de negocios de su </w:t>
      </w:r>
      <w:r>
        <w:rPr>
          <w:i/>
        </w:rPr>
        <w:t>Negocio</w:t>
      </w:r>
      <w:r>
        <w:t xml:space="preserve"> para un beneficio mayor en cuanto a economía y promoción.</w:t>
      </w:r>
    </w:p>
    <w:p w:rsidR="007A0A0F" w:rsidRDefault="007A0A0F" w:rsidP="007A0A0F">
      <w:pPr>
        <w:pStyle w:val="Prrafodelista"/>
        <w:numPr>
          <w:ilvl w:val="0"/>
          <w:numId w:val="35"/>
        </w:numPr>
        <w:spacing w:before="0" w:after="160" w:line="259" w:lineRule="auto"/>
      </w:pPr>
      <w:r>
        <w:t xml:space="preserve">Situación de lealtad: se busca que los dueños o gerentes de los </w:t>
      </w:r>
      <w:r>
        <w:rPr>
          <w:i/>
        </w:rPr>
        <w:t>Negocios</w:t>
      </w:r>
      <w:r>
        <w:t xml:space="preserve"> sean fieles al e-business una vez integrados al mismo.</w:t>
      </w:r>
    </w:p>
    <w:p w:rsidR="007A0A0F" w:rsidRDefault="007A0A0F" w:rsidP="007A0A0F">
      <w:pPr>
        <w:spacing w:after="200" w:line="264" w:lineRule="auto"/>
        <w:jc w:val="left"/>
      </w:pPr>
      <w:r>
        <w:br w:type="page"/>
      </w:r>
    </w:p>
    <w:p w:rsidR="007A0A0F" w:rsidRDefault="007A0A0F" w:rsidP="007A0A0F">
      <w:pPr>
        <w:pStyle w:val="Ttulo2"/>
      </w:pPr>
      <w:bookmarkStart w:id="56" w:name="_Toc422341272"/>
      <w:r>
        <w:lastRenderedPageBreak/>
        <w:t>4.3 ¿Quiénes son los potenciales usuarios/compradores del negocio?</w:t>
      </w:r>
      <w:bookmarkEnd w:id="56"/>
    </w:p>
    <w:p w:rsidR="007A0A0F" w:rsidRDefault="007A0A0F" w:rsidP="007A0A0F">
      <w:r>
        <w:t>En base a la segmentación realizada, se confeccionan distintos perfiles para cada una de las aristas que conforman el e-business.</w:t>
      </w:r>
    </w:p>
    <w:p w:rsidR="007A0A0F" w:rsidRPr="007A0A0F" w:rsidRDefault="007A0A0F" w:rsidP="007A0A0F">
      <w:pPr>
        <w:rPr>
          <w:b/>
          <w:u w:val="single"/>
        </w:rPr>
      </w:pPr>
      <w:r w:rsidRPr="007A0A0F">
        <w:rPr>
          <w:b/>
          <w:u w:val="single"/>
        </w:rPr>
        <w:t>Perfiles de los Clientes:</w:t>
      </w:r>
    </w:p>
    <w:p w:rsidR="007A0A0F" w:rsidRDefault="007A0A0F" w:rsidP="007A0A0F">
      <w:pPr>
        <w:pStyle w:val="Prrafodelista"/>
        <w:numPr>
          <w:ilvl w:val="0"/>
          <w:numId w:val="36"/>
        </w:numPr>
        <w:spacing w:before="0" w:after="160" w:line="259" w:lineRule="auto"/>
      </w:pPr>
      <w:r w:rsidRPr="007A0A0F">
        <w:rPr>
          <w:u w:val="single"/>
        </w:rPr>
        <w:t>Usuarios Jóvenes</w:t>
      </w:r>
      <w:r>
        <w:rPr>
          <w:b/>
        </w:rPr>
        <w:t xml:space="preserve">: </w:t>
      </w:r>
      <w:r>
        <w:t>personas cuya edad los limita a ser estudiantes (de nivel secundario hasta universitario) que no generan ingresos propios por medio de un empleo y que en cambio los obtienen de sus padres o tutores. Se encuentran ubicados en la zona urbana de la ciudad de San Nicolás de los Arroyos, en la región delimitada por los cuatro bulevares principales y pertenecen a una clase social que puede ser desde trabajadora hasta alta baja. Deben estar amigados con la tecnología y buscar beneficios relacionados con la comodidad.</w:t>
      </w:r>
    </w:p>
    <w:p w:rsidR="007A0A0F" w:rsidRDefault="007A0A0F" w:rsidP="007A0A0F">
      <w:pPr>
        <w:pStyle w:val="Prrafodelista"/>
        <w:numPr>
          <w:ilvl w:val="0"/>
          <w:numId w:val="36"/>
        </w:numPr>
        <w:spacing w:before="0" w:after="160" w:line="259" w:lineRule="auto"/>
      </w:pPr>
      <w:r w:rsidRPr="007A0A0F">
        <w:rPr>
          <w:u w:val="single"/>
        </w:rPr>
        <w:t>Usuarios Adultos</w:t>
      </w:r>
      <w:r>
        <w:rPr>
          <w:b/>
        </w:rPr>
        <w:t xml:space="preserve">: </w:t>
      </w:r>
      <w:r>
        <w:t xml:space="preserve">personas cuya edad los posiciona como empleados o independientes cuyo ingreso es propio y en base a una ocupación situada en el sector profesional-intermedio o intermedio-alto el cual les permite afrontar gastos que le impliquen una comodidad. Dada sus ocupaciones, pueden pertenecer a una clase social trabajadora, media-baja, media-alta o alta-baja. El rango de edades se estipula hasta los 55 años aproximadamente. Se encuentran ubicados en la zona urbana de la ciudad de San Nicolás de los Arroyos, en la región delimitada por los cuatro bulevares principales. Tienen que ser entusiastas de la tecnología como medio para obtener beneficios de productividad y comodidad y estén dispuestos a usar una solución innovadora como la que propone </w:t>
      </w:r>
      <w:r>
        <w:rPr>
          <w:i/>
        </w:rPr>
        <w:t>pickupmeal.com</w:t>
      </w:r>
      <w:r>
        <w:t xml:space="preserve">. </w:t>
      </w:r>
    </w:p>
    <w:p w:rsidR="007A0A0F" w:rsidRPr="007A0A0F" w:rsidRDefault="007A0A0F" w:rsidP="007A0A0F">
      <w:pPr>
        <w:rPr>
          <w:b/>
          <w:u w:val="single"/>
        </w:rPr>
      </w:pPr>
      <w:r w:rsidRPr="007A0A0F">
        <w:rPr>
          <w:b/>
          <w:u w:val="single"/>
        </w:rPr>
        <w:t>Perfil de los Negocios</w:t>
      </w:r>
    </w:p>
    <w:p w:rsidR="007A0A0F" w:rsidRDefault="007A0A0F" w:rsidP="007A0A0F">
      <w:pPr>
        <w:pStyle w:val="Prrafodelista"/>
        <w:numPr>
          <w:ilvl w:val="0"/>
          <w:numId w:val="37"/>
        </w:numPr>
        <w:spacing w:before="0" w:after="160" w:line="259" w:lineRule="auto"/>
      </w:pPr>
      <w:r w:rsidRPr="007A0A0F">
        <w:rPr>
          <w:u w:val="single"/>
        </w:rPr>
        <w:t>Negocio innovador</w:t>
      </w:r>
      <w:r>
        <w:rPr>
          <w:b/>
        </w:rPr>
        <w:t xml:space="preserve">: </w:t>
      </w:r>
      <w:r>
        <w:t xml:space="preserve">se buscan negocios que estén ubicados en la región urbana de la ciudad de San Nicolás de los Arroyos, en especial los que se encuentran entre los cuatro bulevares principales. Se requiere que el negocio posea un cierto nivel de ingresos que se adecúe a la estructura de gastos que implica la incorporación del servicio de </w:t>
      </w:r>
      <w:r>
        <w:rPr>
          <w:i/>
        </w:rPr>
        <w:t>pickupmeal.com</w:t>
      </w:r>
      <w:r>
        <w:t xml:space="preserve"> y que pueda adoptar un compromiso de calidad de servicio a los </w:t>
      </w:r>
      <w:r>
        <w:rPr>
          <w:i/>
        </w:rPr>
        <w:t>Usuarios</w:t>
      </w:r>
      <w:r>
        <w:t xml:space="preserve">. Es primordial que los dueños o gerentes de los </w:t>
      </w:r>
      <w:r>
        <w:rPr>
          <w:i/>
        </w:rPr>
        <w:t xml:space="preserve">Negocios </w:t>
      </w:r>
      <w:r>
        <w:t>tengan una actitud positiva y entusiasta hacia el servicio propuesto y a la incorporación de tecnología en sus procesos de negocio en general. Es importante que puedan resultar negocios leales y con mente ambiciosa.</w:t>
      </w:r>
    </w:p>
    <w:p w:rsidR="007A0A0F" w:rsidRDefault="007A0A0F">
      <w:pPr>
        <w:spacing w:after="200" w:line="264" w:lineRule="auto"/>
        <w:jc w:val="left"/>
      </w:pPr>
      <w:r>
        <w:br w:type="page"/>
      </w:r>
    </w:p>
    <w:p w:rsidR="007A0A0F" w:rsidRDefault="007A0A0F" w:rsidP="007A0A0F">
      <w:pPr>
        <w:pStyle w:val="Ttulo2"/>
      </w:pPr>
      <w:bookmarkStart w:id="57" w:name="_Toc422341273"/>
      <w:r>
        <w:lastRenderedPageBreak/>
        <w:t>4.4 Pautas de comportamiento esperado de cada segmento</w:t>
      </w:r>
      <w:bookmarkEnd w:id="57"/>
    </w:p>
    <w:p w:rsidR="007A0A0F" w:rsidRPr="007A0A0F" w:rsidRDefault="007A0A0F" w:rsidP="007A0A0F">
      <w:pPr>
        <w:rPr>
          <w:b/>
          <w:u w:val="single"/>
        </w:rPr>
      </w:pPr>
      <w:r w:rsidRPr="007A0A0F">
        <w:rPr>
          <w:b/>
          <w:u w:val="single"/>
        </w:rPr>
        <w:t>Perfiles de Clientes</w:t>
      </w:r>
    </w:p>
    <w:p w:rsidR="007A0A0F" w:rsidRDefault="007A0A0F" w:rsidP="007A0A0F">
      <w:r>
        <w:t>Según el resumen ejecutivo 2014 de la Cámara Argentina de Comercio Electrónico (CACE)</w:t>
      </w:r>
      <w:r>
        <w:rPr>
          <w:rStyle w:val="Refdenotaalpie"/>
        </w:rPr>
        <w:footnoteReference w:id="18"/>
      </w:r>
      <w:r>
        <w:t xml:space="preserve"> el 75% de la población argentina tiene acceso a internet. Aproximadamente el 67% de las personas que utilizan internet para realizar compras, se encuentran entre el margen de edad de 18 a 50 años. Esto es un dato que en base a los perfiles de segmentación obtenidos (</w:t>
      </w:r>
      <w:r>
        <w:rPr>
          <w:b/>
        </w:rPr>
        <w:t xml:space="preserve">Usuario Joven </w:t>
      </w:r>
      <w:r>
        <w:t xml:space="preserve">y </w:t>
      </w:r>
      <w:r>
        <w:rPr>
          <w:b/>
        </w:rPr>
        <w:t>Usuario Adulto</w:t>
      </w:r>
      <w:r>
        <w:t xml:space="preserve">) es muy alentador ya que abarca la mayor parte del intervalo de edad de ambos. El 90% de las personas encuestadas ha dicho que utiliza internet más de seis veces a la semana, lo que implica muchas conexiones diarias. El 19% de las personas ha pagado en efectivo las transacciones realizadas por medio de internet, logrando un 94% de satisfacción en las mismas. En base a estos datos, es muy probable que los segmentos descriptos anteriormente, representen varios de los aspectos que establecen las estadísticas de la CACE ya que al pertenecer a un sector de una clase social pudiente y al vivir en una zona urbana seguramente tengan acceso a internet y sea ampliamente utilizado. Además, el resumen ejecutivo indica que el 90% de las personas que realizan compras online destacan la </w:t>
      </w:r>
      <w:r>
        <w:rPr>
          <w:i/>
        </w:rPr>
        <w:t xml:space="preserve">comodidad </w:t>
      </w:r>
      <w:r>
        <w:t xml:space="preserve">como motivo determinante a la hora de realizar un pedido online, característica que coincide con los perfiles elaborados para los </w:t>
      </w:r>
      <w:r>
        <w:rPr>
          <w:i/>
        </w:rPr>
        <w:t>Usuarios</w:t>
      </w:r>
      <w:r>
        <w:t>.</w:t>
      </w:r>
    </w:p>
    <w:p w:rsidR="007A0A0F" w:rsidRDefault="007A0A0F" w:rsidP="007A0A0F">
      <w:pPr>
        <w:spacing w:after="200" w:line="264" w:lineRule="auto"/>
      </w:pPr>
      <w:r>
        <w:t>Acorde a una encuesta realizada</w:t>
      </w:r>
      <w:r>
        <w:rPr>
          <w:rStyle w:val="Refdenotaalpie"/>
        </w:rPr>
        <w:footnoteReference w:id="19"/>
      </w:r>
      <w:r>
        <w:rPr>
          <w:rStyle w:val="Refdenotaalpie"/>
        </w:rPr>
        <w:footnoteReference w:id="20"/>
      </w:r>
      <w:r>
        <w:t xml:space="preserve"> a 109 personas por los medios propios de </w:t>
      </w:r>
      <w:r>
        <w:rPr>
          <w:i/>
        </w:rPr>
        <w:t>pickupmeal.com</w:t>
      </w:r>
      <w:r>
        <w:t xml:space="preserve">, </w:t>
      </w:r>
      <w:r w:rsidRPr="00711EA4">
        <w:t>se les preguntó a los encuestados acerca de la existencia de un sitio online que satisfaga las necesidades de delivery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r>
        <w:t xml:space="preserve"> </w:t>
      </w:r>
    </w:p>
    <w:p w:rsidR="007A0A0F" w:rsidRPr="007A0A0F" w:rsidRDefault="007A0A0F" w:rsidP="007A0A0F">
      <w:pPr>
        <w:spacing w:after="200" w:line="264" w:lineRule="auto"/>
        <w:rPr>
          <w:b/>
          <w:u w:val="single"/>
        </w:rPr>
      </w:pPr>
      <w:r w:rsidRPr="007A0A0F">
        <w:rPr>
          <w:b/>
          <w:u w:val="single"/>
        </w:rPr>
        <w:t>Perfiles de Negocio</w:t>
      </w:r>
    </w:p>
    <w:p w:rsidR="007A0A0F" w:rsidRDefault="007A0A0F" w:rsidP="007A0A0F">
      <w:pPr>
        <w:spacing w:after="200" w:line="264" w:lineRule="auto"/>
      </w:pPr>
      <w:r>
        <w:t xml:space="preserve">En base a investigación propia, se han analizado los perfiles online de los negocios de comida más populares y representativos de la localidad de San Nicolás de los Arroyos y se ha concluido que la mayoría se encuentra de alguna u otra manera inmerso en línea. La gran mayoría posee una página de Facebook relativamente activa y en muy pocos casos poseen página web. Los </w:t>
      </w:r>
      <w:r>
        <w:rPr>
          <w:i/>
        </w:rPr>
        <w:t>Negocios</w:t>
      </w:r>
      <w:r>
        <w:t xml:space="preserve"> analizados son:</w:t>
      </w:r>
    </w:p>
    <w:p w:rsidR="007A0A0F" w:rsidRDefault="007A0A0F" w:rsidP="007A0A0F">
      <w:pPr>
        <w:pStyle w:val="Prrafodelista"/>
        <w:numPr>
          <w:ilvl w:val="0"/>
          <w:numId w:val="37"/>
        </w:numPr>
        <w:spacing w:before="0" w:after="200" w:line="264" w:lineRule="auto"/>
        <w:jc w:val="left"/>
      </w:pPr>
      <w:r>
        <w:t>Chisa Sushi – Página web</w:t>
      </w:r>
      <w:r>
        <w:rPr>
          <w:rStyle w:val="Refdenotaalpie"/>
        </w:rPr>
        <w:footnoteReference w:id="21"/>
      </w:r>
    </w:p>
    <w:p w:rsidR="007A0A0F" w:rsidRDefault="007A0A0F" w:rsidP="007A0A0F">
      <w:pPr>
        <w:pStyle w:val="Prrafodelista"/>
        <w:numPr>
          <w:ilvl w:val="0"/>
          <w:numId w:val="37"/>
        </w:numPr>
        <w:spacing w:before="0" w:after="200" w:line="264" w:lineRule="auto"/>
        <w:jc w:val="left"/>
      </w:pPr>
      <w:r>
        <w:lastRenderedPageBreak/>
        <w:t>Villa Roca – Página web</w:t>
      </w:r>
      <w:r>
        <w:rPr>
          <w:rStyle w:val="Refdenotaalpie"/>
        </w:rPr>
        <w:footnoteReference w:id="22"/>
      </w:r>
    </w:p>
    <w:p w:rsidR="007A0A0F" w:rsidRDefault="007A0A0F" w:rsidP="007A0A0F">
      <w:pPr>
        <w:pStyle w:val="Prrafodelista"/>
        <w:numPr>
          <w:ilvl w:val="0"/>
          <w:numId w:val="37"/>
        </w:numPr>
        <w:spacing w:before="0" w:after="200" w:line="264" w:lineRule="auto"/>
        <w:jc w:val="left"/>
      </w:pPr>
      <w:r>
        <w:t>Café de la Plaza – Página web</w:t>
      </w:r>
      <w:r>
        <w:rPr>
          <w:rStyle w:val="Refdenotaalpie"/>
        </w:rPr>
        <w:footnoteReference w:id="23"/>
      </w:r>
    </w:p>
    <w:p w:rsidR="007A0A0F" w:rsidRDefault="007A0A0F" w:rsidP="007A0A0F">
      <w:pPr>
        <w:pStyle w:val="Prrafodelista"/>
        <w:numPr>
          <w:ilvl w:val="0"/>
          <w:numId w:val="37"/>
        </w:numPr>
        <w:spacing w:before="0" w:after="200" w:line="264" w:lineRule="auto"/>
        <w:jc w:val="left"/>
      </w:pPr>
      <w:r>
        <w:t>Buena Madera – Página de Facebook</w:t>
      </w:r>
      <w:r>
        <w:rPr>
          <w:rStyle w:val="Refdenotaalpie"/>
        </w:rPr>
        <w:footnoteReference w:id="24"/>
      </w:r>
    </w:p>
    <w:p w:rsidR="007A0A0F" w:rsidRDefault="007A0A0F" w:rsidP="007A0A0F">
      <w:pPr>
        <w:pStyle w:val="Prrafodelista"/>
        <w:numPr>
          <w:ilvl w:val="0"/>
          <w:numId w:val="37"/>
        </w:numPr>
        <w:spacing w:before="0" w:after="200" w:line="264" w:lineRule="auto"/>
        <w:jc w:val="left"/>
      </w:pPr>
      <w:r>
        <w:t>La Mira – Página de Facebook</w:t>
      </w:r>
      <w:r>
        <w:rPr>
          <w:rStyle w:val="Refdenotaalpie"/>
        </w:rPr>
        <w:footnoteReference w:id="25"/>
      </w:r>
    </w:p>
    <w:p w:rsidR="007A0A0F" w:rsidRDefault="007A0A0F" w:rsidP="007A0A0F">
      <w:pPr>
        <w:pStyle w:val="Prrafodelista"/>
        <w:numPr>
          <w:ilvl w:val="0"/>
          <w:numId w:val="37"/>
        </w:numPr>
        <w:spacing w:before="0" w:after="200" w:line="264" w:lineRule="auto"/>
        <w:jc w:val="left"/>
      </w:pPr>
      <w:r>
        <w:t>Rocco – Página de Facebook</w:t>
      </w:r>
      <w:r>
        <w:rPr>
          <w:rStyle w:val="Refdenotaalpie"/>
        </w:rPr>
        <w:footnoteReference w:id="26"/>
      </w:r>
    </w:p>
    <w:p w:rsidR="007A0A0F" w:rsidRDefault="007A0A0F" w:rsidP="007A0A0F">
      <w:pPr>
        <w:pStyle w:val="Prrafodelista"/>
        <w:numPr>
          <w:ilvl w:val="0"/>
          <w:numId w:val="37"/>
        </w:numPr>
        <w:spacing w:before="0" w:after="200" w:line="264" w:lineRule="auto"/>
        <w:jc w:val="left"/>
      </w:pPr>
      <w:r>
        <w:t>La Baska – Página de Facebook</w:t>
      </w:r>
      <w:r>
        <w:rPr>
          <w:rStyle w:val="Refdenotaalpie"/>
        </w:rPr>
        <w:footnoteReference w:id="27"/>
      </w:r>
    </w:p>
    <w:p w:rsidR="007A0A0F" w:rsidRDefault="007A0A0F" w:rsidP="007A0A0F">
      <w:pPr>
        <w:pStyle w:val="Prrafodelista"/>
        <w:numPr>
          <w:ilvl w:val="0"/>
          <w:numId w:val="37"/>
        </w:numPr>
        <w:spacing w:before="0" w:after="200" w:line="264" w:lineRule="auto"/>
        <w:jc w:val="left"/>
      </w:pPr>
      <w:r>
        <w:t>Nicanor – Página de Facebook</w:t>
      </w:r>
      <w:r>
        <w:rPr>
          <w:rStyle w:val="Refdenotaalpie"/>
        </w:rPr>
        <w:footnoteReference w:id="28"/>
      </w:r>
    </w:p>
    <w:p w:rsidR="007A0A0F" w:rsidRDefault="007A0A0F" w:rsidP="007A0A0F">
      <w:pPr>
        <w:pStyle w:val="Prrafodelista"/>
        <w:numPr>
          <w:ilvl w:val="0"/>
          <w:numId w:val="37"/>
        </w:numPr>
        <w:spacing w:before="0" w:after="200" w:line="264" w:lineRule="auto"/>
        <w:jc w:val="left"/>
      </w:pPr>
      <w:r>
        <w:t>La Caleta – Página de Facebook</w:t>
      </w:r>
      <w:r>
        <w:rPr>
          <w:rStyle w:val="Refdenotaalpie"/>
        </w:rPr>
        <w:footnoteReference w:id="29"/>
      </w:r>
    </w:p>
    <w:p w:rsidR="007A0A0F" w:rsidRDefault="007A0A0F" w:rsidP="007A0A0F">
      <w:pPr>
        <w:pStyle w:val="Prrafodelista"/>
        <w:numPr>
          <w:ilvl w:val="0"/>
          <w:numId w:val="37"/>
        </w:numPr>
        <w:spacing w:before="0" w:after="200" w:line="264" w:lineRule="auto"/>
        <w:jc w:val="left"/>
      </w:pPr>
      <w:r>
        <w:t>Aires de Campo – Página de Facebook</w:t>
      </w:r>
      <w:r>
        <w:rPr>
          <w:rStyle w:val="Refdenotaalpie"/>
        </w:rPr>
        <w:footnoteReference w:id="30"/>
      </w:r>
    </w:p>
    <w:p w:rsidR="007A0A0F" w:rsidRPr="003D65FE" w:rsidRDefault="007A0A0F" w:rsidP="007A0A0F">
      <w:pPr>
        <w:spacing w:after="200" w:line="264" w:lineRule="auto"/>
      </w:pPr>
      <w:r>
        <w:t xml:space="preserve">Se puede observar que el perfil online de la mayoría de los locales es muy pobre y poco cuidada, lo que puede ser un arma de doble filo a la hora de intentar posicionar </w:t>
      </w:r>
      <w:r>
        <w:rPr>
          <w:i/>
        </w:rPr>
        <w:t>pickupmeal.com</w:t>
      </w:r>
      <w:r>
        <w:t xml:space="preserve">, debido a que puede ser beneficioso en el caso de que puede ser la empresa la que moldee este perfil online deseado, y puede ser peligroso debido a cierta tendencia de poca importancia a los servicios en internet hacia los consumidores.Otro aspecto positivo del análisis del perfil online de  los </w:t>
      </w:r>
      <w:r>
        <w:rPr>
          <w:i/>
        </w:rPr>
        <w:t>Negocios</w:t>
      </w:r>
      <w:r>
        <w:t xml:space="preserve"> nicoleños, es que no figura ninguno en el sitio</w:t>
      </w:r>
      <w:r>
        <w:rPr>
          <w:rStyle w:val="Refdenotaalpie"/>
        </w:rPr>
        <w:footnoteReference w:id="31"/>
      </w:r>
      <w:r>
        <w:t xml:space="preserve"> con el cual compite </w:t>
      </w:r>
      <w:r>
        <w:rPr>
          <w:i/>
        </w:rPr>
        <w:t>pickupmeal.com</w:t>
      </w:r>
      <w:r>
        <w:t xml:space="preserve">. Se trata de </w:t>
      </w:r>
      <w:r>
        <w:rPr>
          <w:i/>
        </w:rPr>
        <w:t>PedidosYa.com</w:t>
      </w:r>
      <w:r>
        <w:t>. Esta es una oportunidad ya que se puede posicionar a la empresa como una alternativa innovadora.</w:t>
      </w:r>
    </w:p>
    <w:p w:rsidR="007A0A0F" w:rsidRPr="00711EA4" w:rsidRDefault="007A0A0F" w:rsidP="007A0A0F">
      <w:pPr>
        <w:spacing w:after="200" w:line="264" w:lineRule="auto"/>
      </w:pPr>
    </w:p>
    <w:p w:rsidR="007A0A0F" w:rsidRPr="00F026E9" w:rsidRDefault="007A0A0F" w:rsidP="007A0A0F"/>
    <w:p w:rsidR="007A0A0F" w:rsidRPr="00DE1520" w:rsidRDefault="007A0A0F" w:rsidP="007A0A0F"/>
    <w:p w:rsidR="007A0A0F" w:rsidRDefault="007A0A0F">
      <w:pPr>
        <w:spacing w:after="200" w:line="264" w:lineRule="auto"/>
        <w:jc w:val="left"/>
      </w:pPr>
      <w:r>
        <w:br w:type="page"/>
      </w:r>
    </w:p>
    <w:p w:rsidR="00EB5B39" w:rsidRDefault="00EB5B39" w:rsidP="00B922F2">
      <w:pPr>
        <w:spacing w:after="200" w:line="264" w:lineRule="auto"/>
        <w:jc w:val="left"/>
      </w:pPr>
    </w:p>
    <w:p w:rsidR="00F57AD5" w:rsidRDefault="00F57AD5" w:rsidP="00F57AD5">
      <w:pPr>
        <w:pStyle w:val="Ttulo1"/>
      </w:pPr>
      <w:bookmarkStart w:id="58" w:name="_Toc422341274"/>
      <w:r>
        <w:t>5 Plan de Acción</w:t>
      </w:r>
      <w:bookmarkEnd w:id="58"/>
      <w:r>
        <w:t xml:space="preserve"> </w:t>
      </w:r>
    </w:p>
    <w:p w:rsidR="00F57AD5" w:rsidRDefault="00F57AD5" w:rsidP="00F57AD5">
      <w:r>
        <w:t>Como se detalló en puntos anteriores, los objetivos estratégicos principales se basan en 3 grandes ítems a los cuales se busca desarrollar diferentes planes para poder llegar a concretarlos. A grandes rasgos estos puntos son:</w:t>
      </w:r>
    </w:p>
    <w:p w:rsidR="00F57AD5" w:rsidRDefault="00F57AD5" w:rsidP="00F57AD5">
      <w:pPr>
        <w:pStyle w:val="Prrafodelista"/>
        <w:numPr>
          <w:ilvl w:val="0"/>
          <w:numId w:val="40"/>
        </w:numPr>
      </w:pPr>
      <w:r>
        <w:t xml:space="preserve">Obtener un pool de </w:t>
      </w:r>
      <w:r w:rsidRPr="00F57AD5">
        <w:rPr>
          <w:i/>
        </w:rPr>
        <w:t>Negocios</w:t>
      </w:r>
      <w:r>
        <w:t xml:space="preserve"> adheridos</w:t>
      </w:r>
    </w:p>
    <w:p w:rsidR="00F57AD5" w:rsidRPr="00B77E27" w:rsidRDefault="00F57AD5" w:rsidP="00F57AD5">
      <w:pPr>
        <w:pStyle w:val="Prrafodelista"/>
        <w:numPr>
          <w:ilvl w:val="0"/>
          <w:numId w:val="40"/>
        </w:numPr>
      </w:pPr>
      <w:r>
        <w:t xml:space="preserve">Obtener una masa crítica de </w:t>
      </w:r>
      <w:r w:rsidRPr="00F57AD5">
        <w:rPr>
          <w:i/>
        </w:rPr>
        <w:t>Usuarios</w:t>
      </w:r>
    </w:p>
    <w:p w:rsidR="00F57AD5" w:rsidRDefault="00F57AD5" w:rsidP="00F57AD5">
      <w:pPr>
        <w:pStyle w:val="Prrafodelista"/>
        <w:numPr>
          <w:ilvl w:val="0"/>
          <w:numId w:val="40"/>
        </w:numPr>
      </w:pPr>
      <w:r>
        <w:t>Maximizar la performance de entrega.</w:t>
      </w:r>
    </w:p>
    <w:p w:rsidR="00F57AD5" w:rsidRDefault="00F57AD5" w:rsidP="00F57AD5">
      <w:r>
        <w:t xml:space="preserve">La estrategia se basa en promocionar el e-bussines, con el objetivo de atraer una cantidad </w:t>
      </w:r>
      <w:r>
        <w:rPr>
          <w:i/>
        </w:rPr>
        <w:t>Usuarios</w:t>
      </w:r>
      <w:r>
        <w:t xml:space="preserve"> suficiente para hacer girar la rueda del negocio, claro está que para que ésta comience a rodar es de vital importancia contar con una cantidad de </w:t>
      </w:r>
      <w:r>
        <w:rPr>
          <w:i/>
        </w:rPr>
        <w:t>Negocios</w:t>
      </w:r>
      <w:r>
        <w:t xml:space="preserve"> pertinente para que los </w:t>
      </w:r>
      <w:r>
        <w:rPr>
          <w:i/>
        </w:rPr>
        <w:t>usuarios</w:t>
      </w:r>
      <w:r>
        <w:t xml:space="preserve"> puedan tener una variedad en su elección.</w:t>
      </w:r>
    </w:p>
    <w:p w:rsidR="00F57AD5" w:rsidRDefault="00F57AD5" w:rsidP="00F57AD5">
      <w:pPr>
        <w:pStyle w:val="Ttulo2"/>
      </w:pPr>
      <w:bookmarkStart w:id="59" w:name="_Toc422341275"/>
      <w:r>
        <w:t>5.1 Programas Generales de acción</w:t>
      </w:r>
      <w:bookmarkEnd w:id="59"/>
    </w:p>
    <w:p w:rsidR="00F57AD5" w:rsidRPr="00073933" w:rsidRDefault="00F57AD5" w:rsidP="00F57AD5">
      <w:r>
        <w:t xml:space="preserve">Los programas generales de acción, si bien se busca llegar a un fin común, se dividen en dos áreas diferentes, los cuales tratan los problemas desde distintos puntos de vista con el objetivo de modularizar el proyecto, y que éste se pueda realizar con un nivel de gestión y orden lo más óptimo posible. Estos dos ejes mencionados corresponden a la parte de </w:t>
      </w:r>
      <w:r>
        <w:rPr>
          <w:b/>
          <w:i/>
        </w:rPr>
        <w:t>Negocio</w:t>
      </w:r>
      <w:r>
        <w:t xml:space="preserve"> y </w:t>
      </w:r>
      <w:r>
        <w:rPr>
          <w:b/>
          <w:i/>
        </w:rPr>
        <w:t>Tecnología</w:t>
      </w:r>
      <w:r>
        <w:t xml:space="preserve"> los cuales serán guiados por las Cátedras SAP y TFI correspondientes al primer y segundo cuatrimestre del año 2015</w:t>
      </w:r>
    </w:p>
    <w:p w:rsidR="00F57AD5" w:rsidRDefault="00F57AD5" w:rsidP="00F57AD5">
      <w:r>
        <w:t xml:space="preserve">Por el lado de la parte del </w:t>
      </w:r>
      <w:r>
        <w:rPr>
          <w:b/>
          <w:i/>
        </w:rPr>
        <w:t xml:space="preserve">Negocio </w:t>
      </w:r>
      <w:r>
        <w:t>primeramente</w:t>
      </w:r>
      <w:r>
        <w:rPr>
          <w:b/>
          <w:i/>
        </w:rPr>
        <w:t xml:space="preserve"> </w:t>
      </w:r>
      <w:r>
        <w:t>se trata de crear, reformular, reorientar una idea que soluciones diferentes problemas de diversos tipos de la sociedad y que genere una rentabilidad económica a los propietarios de la misma. A partir de esta se busca gestionar el proyecto en todos sus aspectos de manera de no dejar ningún detalle librado al azar, enfocándose en cada punto para obtener la mayor cantidad de beneficios posibles, optimizando todos los recursos disponibles para la realización del mismo, ya sean económicos, humanos, tecnológicos, políticos, etc a partir del análisis de las variables internas del equipo como externas que influyan sobre el proyecto.</w:t>
      </w:r>
    </w:p>
    <w:p w:rsidR="00F57AD5" w:rsidRDefault="00F57AD5" w:rsidP="00F57AD5">
      <w:r>
        <w:t xml:space="preserve">Por otra parte, en el caso del eje </w:t>
      </w:r>
      <w:r>
        <w:rPr>
          <w:b/>
          <w:i/>
        </w:rPr>
        <w:t>Tecnológico</w:t>
      </w:r>
      <w:r>
        <w:t xml:space="preserve"> se prioriza los asuntos orientados a la gestión de software, centrándose en la metodología de desarrollo ICONIX ya que esta </w:t>
      </w:r>
      <w:r w:rsidRPr="00D03A46">
        <w:t xml:space="preserve">es un proceso simplificado en comparación con otros más tradicionales, que unifica un conjunto de métodos de </w:t>
      </w:r>
      <w:r w:rsidRPr="00D03A46">
        <w:lastRenderedPageBreak/>
        <w:t>orientación a objetos con el objetivo de abarcar todo el ciclo de vida de un proyecto.</w:t>
      </w:r>
      <w:r>
        <w:t xml:space="preserve"> Las 3 características fundamentales de esta metodología es que es </w:t>
      </w:r>
      <w:r w:rsidRPr="00D03A46">
        <w:rPr>
          <w:b/>
        </w:rPr>
        <w:t>iterativo e</w:t>
      </w:r>
      <w:r>
        <w:t xml:space="preserve"> </w:t>
      </w:r>
      <w:r w:rsidRPr="00D03A46">
        <w:rPr>
          <w:b/>
        </w:rPr>
        <w:t>incremental</w:t>
      </w:r>
      <w:r>
        <w:t xml:space="preserve"> (se desarrolla por partes de manera que se puedan integrar funcionalmente en cada iteración), </w:t>
      </w:r>
      <w:r>
        <w:rPr>
          <w:b/>
        </w:rPr>
        <w:t>Trazable</w:t>
      </w:r>
      <w:r>
        <w:t xml:space="preserve"> (capacidad de seguir una relación entre las diferentes características) y </w:t>
      </w:r>
      <w:r>
        <w:rPr>
          <w:b/>
        </w:rPr>
        <w:t xml:space="preserve">Dinámica </w:t>
      </w:r>
      <w:r>
        <w:t>(uso dinámico de diagramas UML). Esta metodología utilizada ayuda a la evolución del proyecto ya que ofrece diferentes ventajas que posibilitan la escalabilidad y el mantenimiento del proyecto entre otras cosas, gracias a sus diferentes fases del proceso ya la documentación de cada una de ellas.</w:t>
      </w:r>
    </w:p>
    <w:p w:rsidR="00F57AD5" w:rsidRPr="00C42BEF" w:rsidRDefault="00F57AD5" w:rsidP="00F57AD5">
      <w:pPr>
        <w:rPr>
          <w:rFonts w:cs="Arial"/>
          <w:sz w:val="24"/>
          <w:szCs w:val="24"/>
        </w:rPr>
      </w:pPr>
    </w:p>
    <w:p w:rsidR="00F57AD5" w:rsidRPr="00FE2388" w:rsidRDefault="00F57AD5" w:rsidP="00F57AD5">
      <w:pPr>
        <w:pStyle w:val="Ttulo2"/>
      </w:pPr>
      <w:bookmarkStart w:id="60" w:name="_Toc422341276"/>
      <w:r>
        <w:t>5.2 Programas Específicos de acción</w:t>
      </w:r>
      <w:bookmarkEnd w:id="60"/>
      <w:r>
        <w:tab/>
      </w:r>
    </w:p>
    <w:p w:rsidR="00F57AD5" w:rsidRDefault="00F57AD5" w:rsidP="00F57AD5">
      <w:pPr>
        <w:spacing w:before="0" w:after="160" w:line="259" w:lineRule="auto"/>
        <w:jc w:val="left"/>
        <w:rPr>
          <w:rFonts w:cs="Arial"/>
          <w:sz w:val="24"/>
          <w:szCs w:val="24"/>
        </w:rPr>
      </w:pPr>
    </w:p>
    <w:p w:rsidR="00F57AD5" w:rsidRPr="00F57AD5" w:rsidRDefault="00F57AD5" w:rsidP="00F57AD5">
      <w:pPr>
        <w:spacing w:before="0" w:after="160" w:line="259" w:lineRule="auto"/>
        <w:jc w:val="left"/>
        <w:rPr>
          <w:rFonts w:cs="Arial"/>
          <w:sz w:val="24"/>
          <w:szCs w:val="24"/>
        </w:rPr>
      </w:pPr>
      <w:r>
        <w:rPr>
          <w:rFonts w:cs="Arial"/>
          <w:sz w:val="24"/>
          <w:szCs w:val="24"/>
        </w:rPr>
        <w:t xml:space="preserve">A continuación se detallan los programas específicos de acción </w:t>
      </w:r>
      <w:r w:rsidR="006A10EE">
        <w:rPr>
          <w:rFonts w:cs="Arial"/>
          <w:sz w:val="24"/>
          <w:szCs w:val="24"/>
        </w:rPr>
        <w:t>para cada área</w:t>
      </w:r>
    </w:p>
    <w:p w:rsidR="00F57AD5" w:rsidRPr="006A10EE" w:rsidRDefault="00F57AD5" w:rsidP="00F57AD5">
      <w:pPr>
        <w:pStyle w:val="Prrafodelista"/>
        <w:numPr>
          <w:ilvl w:val="0"/>
          <w:numId w:val="39"/>
        </w:numPr>
        <w:spacing w:before="0" w:after="160" w:line="259" w:lineRule="auto"/>
        <w:jc w:val="left"/>
        <w:rPr>
          <w:rFonts w:cs="Arial"/>
          <w:b/>
          <w:sz w:val="24"/>
          <w:szCs w:val="24"/>
          <w:u w:val="single"/>
        </w:rPr>
      </w:pPr>
      <w:r w:rsidRPr="006A10EE">
        <w:rPr>
          <w:rFonts w:cs="Arial"/>
          <w:b/>
          <w:sz w:val="24"/>
          <w:szCs w:val="24"/>
          <w:u w:val="single"/>
        </w:rPr>
        <w:t xml:space="preserve">Negocio </w:t>
      </w:r>
    </w:p>
    <w:p w:rsidR="00F57AD5" w:rsidRPr="0017156E" w:rsidRDefault="00F57AD5" w:rsidP="00F57AD5">
      <w:pPr>
        <w:pStyle w:val="Prrafodelista"/>
        <w:numPr>
          <w:ilvl w:val="1"/>
          <w:numId w:val="39"/>
        </w:numPr>
        <w:spacing w:before="0" w:after="160" w:line="259" w:lineRule="auto"/>
        <w:jc w:val="left"/>
        <w:rPr>
          <w:rFonts w:cs="Arial"/>
          <w:sz w:val="24"/>
          <w:szCs w:val="24"/>
        </w:rPr>
      </w:pPr>
      <w:r w:rsidRPr="0017156E">
        <w:rPr>
          <w:rFonts w:cs="Arial"/>
          <w:sz w:val="24"/>
          <w:szCs w:val="24"/>
          <w:u w:val="single"/>
        </w:rPr>
        <w:t>Descripción general:</w:t>
      </w:r>
      <w:r w:rsidRPr="0017156E">
        <w:rPr>
          <w:rFonts w:cs="Arial"/>
          <w:sz w:val="24"/>
          <w:szCs w:val="24"/>
        </w:rPr>
        <w:t xml:space="preserve"> Básicamente se trata de definir la </w:t>
      </w:r>
      <w:r>
        <w:rPr>
          <w:rFonts w:cs="Arial"/>
          <w:sz w:val="24"/>
          <w:szCs w:val="24"/>
        </w:rPr>
        <w:t>idea del proyecto, justificar su viabilidad</w:t>
      </w:r>
      <w:r w:rsidRPr="0017156E">
        <w:rPr>
          <w:rFonts w:cs="Arial"/>
          <w:sz w:val="24"/>
          <w:szCs w:val="24"/>
        </w:rPr>
        <w:t>, dar a conocer la modalidad del mismo, como va a funcionar, quienes son los principales actores, la situación actual del negocio, cuales son las ventajas que ofrece frente a la competencia y demás descripciones primitivas que den a conocer el negocio</w:t>
      </w:r>
      <w:r>
        <w:rPr>
          <w:rFonts w:cs="Arial"/>
          <w:sz w:val="24"/>
          <w:szCs w:val="24"/>
        </w:rPr>
        <w:t xml:space="preserve">. </w:t>
      </w:r>
      <w:r w:rsidRPr="0017156E">
        <w:rPr>
          <w:rFonts w:cs="Arial"/>
          <w:sz w:val="24"/>
          <w:szCs w:val="24"/>
        </w:rPr>
        <w:t>Además se incluye las definiciones de misión, visión y valores que definen el propósito de la empresa</w:t>
      </w:r>
    </w:p>
    <w:p w:rsidR="00F57AD5" w:rsidRPr="0017156E" w:rsidRDefault="00F57AD5" w:rsidP="00F57AD5">
      <w:pPr>
        <w:pStyle w:val="Prrafodelista"/>
        <w:numPr>
          <w:ilvl w:val="1"/>
          <w:numId w:val="39"/>
        </w:numPr>
        <w:spacing w:before="0" w:after="160" w:line="259" w:lineRule="auto"/>
        <w:jc w:val="left"/>
        <w:rPr>
          <w:rFonts w:cs="Arial"/>
          <w:sz w:val="24"/>
          <w:szCs w:val="24"/>
          <w:u w:val="single"/>
        </w:rPr>
      </w:pPr>
      <w:r w:rsidRPr="0017156E">
        <w:rPr>
          <w:rFonts w:cs="Arial"/>
          <w:sz w:val="24"/>
          <w:szCs w:val="24"/>
          <w:u w:val="single"/>
        </w:rPr>
        <w:t>Análisis estratégico</w:t>
      </w:r>
      <w:r>
        <w:rPr>
          <w:rFonts w:cs="Arial"/>
          <w:sz w:val="24"/>
          <w:szCs w:val="24"/>
          <w:u w:val="single"/>
        </w:rPr>
        <w:t xml:space="preserve">: </w:t>
      </w:r>
      <w:r>
        <w:rPr>
          <w:rFonts w:cs="Arial"/>
          <w:sz w:val="24"/>
          <w:szCs w:val="24"/>
        </w:rPr>
        <w:t>En este ítem se supone que el proyecto planteado es potencialmente viable, por lo que se pasa a una etapa de análisis de contexto, teniendo en cuenta el escenario donde se va a implementar el proyecto, y diversas variables como ser factores económicos, políticos y tecnológicos. Dentro de este análisis un punto fuerte a analizar son las fortalezas, oportunidades, amenazas y debilidades que presenta el proyecto, para poder así protegerse de sus debilidades y aprovechar las oportunidades que se puedan presentar.</w:t>
      </w:r>
    </w:p>
    <w:p w:rsidR="00F57AD5" w:rsidRPr="007D1228" w:rsidRDefault="00F57AD5" w:rsidP="00F57AD5">
      <w:pPr>
        <w:pStyle w:val="Prrafodelista"/>
        <w:numPr>
          <w:ilvl w:val="1"/>
          <w:numId w:val="39"/>
        </w:numPr>
        <w:spacing w:before="0" w:after="160" w:line="259" w:lineRule="auto"/>
        <w:jc w:val="left"/>
        <w:rPr>
          <w:rFonts w:cs="Arial"/>
          <w:sz w:val="24"/>
          <w:szCs w:val="24"/>
          <w:u w:val="single"/>
        </w:rPr>
      </w:pPr>
      <w:r w:rsidRPr="007D1228">
        <w:rPr>
          <w:rFonts w:cs="Arial"/>
          <w:sz w:val="24"/>
          <w:szCs w:val="24"/>
          <w:u w:val="single"/>
        </w:rPr>
        <w:t>Segmentación</w:t>
      </w:r>
      <w:r>
        <w:rPr>
          <w:rFonts w:cs="Arial"/>
          <w:sz w:val="24"/>
          <w:szCs w:val="24"/>
          <w:u w:val="single"/>
        </w:rPr>
        <w:t>:</w:t>
      </w:r>
      <w:r>
        <w:rPr>
          <w:rFonts w:cs="Arial"/>
          <w:sz w:val="24"/>
          <w:szCs w:val="24"/>
        </w:rPr>
        <w:t xml:space="preserve"> En particular este punto se realiza un estudio de los usuarios que van a interactuar con el proyecto, a partir de este se buscar dividir el mercado en nichos más pequeños de modo que se realicen diferentes estrategias para atraer a los usuario pretendidos.</w:t>
      </w:r>
    </w:p>
    <w:p w:rsidR="00F57AD5" w:rsidRPr="007A644A" w:rsidRDefault="00F57AD5" w:rsidP="00F57AD5">
      <w:pPr>
        <w:pStyle w:val="Prrafodelista"/>
        <w:numPr>
          <w:ilvl w:val="1"/>
          <w:numId w:val="39"/>
        </w:numPr>
        <w:spacing w:before="0" w:after="160" w:line="259" w:lineRule="auto"/>
        <w:jc w:val="left"/>
        <w:rPr>
          <w:rFonts w:cs="Arial"/>
          <w:sz w:val="24"/>
          <w:szCs w:val="24"/>
          <w:u w:val="single"/>
        </w:rPr>
      </w:pPr>
      <w:r w:rsidRPr="007A644A">
        <w:rPr>
          <w:rFonts w:cs="Arial"/>
          <w:sz w:val="24"/>
          <w:szCs w:val="24"/>
          <w:u w:val="single"/>
        </w:rPr>
        <w:t>Plan de marketing</w:t>
      </w:r>
      <w:r>
        <w:rPr>
          <w:rFonts w:cs="Arial"/>
          <w:sz w:val="24"/>
          <w:szCs w:val="24"/>
          <w:u w:val="single"/>
        </w:rPr>
        <w:t>:</w:t>
      </w:r>
      <w:r>
        <w:rPr>
          <w:rFonts w:cs="Arial"/>
          <w:sz w:val="24"/>
          <w:szCs w:val="24"/>
        </w:rPr>
        <w:t xml:space="preserve"> A partir de la segmentación realizada se busca orientar diferentes planes para atraer a los usuarios a consumir el producto que se le oferta de forma que se torne redituable la actividad proporcionada. Para realizar estos se debe tener en cuenta diferentes aspectos como el producto </w:t>
      </w:r>
      <w:r>
        <w:rPr>
          <w:rFonts w:cs="Arial"/>
          <w:sz w:val="24"/>
          <w:szCs w:val="24"/>
        </w:rPr>
        <w:lastRenderedPageBreak/>
        <w:t>que se ofrece, el precio, los canales de distribución, el posicionamiento que se desea imponer entre otras cosas.</w:t>
      </w:r>
    </w:p>
    <w:p w:rsidR="00F57AD5" w:rsidRPr="007A644A" w:rsidRDefault="00F57AD5" w:rsidP="00F57AD5">
      <w:pPr>
        <w:pStyle w:val="Prrafodelista"/>
        <w:numPr>
          <w:ilvl w:val="1"/>
          <w:numId w:val="39"/>
        </w:numPr>
        <w:spacing w:before="0" w:after="160" w:line="259" w:lineRule="auto"/>
        <w:jc w:val="left"/>
        <w:rPr>
          <w:rFonts w:cs="Arial"/>
          <w:sz w:val="24"/>
          <w:szCs w:val="24"/>
          <w:u w:val="single"/>
        </w:rPr>
      </w:pPr>
      <w:r w:rsidRPr="00272BFB">
        <w:rPr>
          <w:rFonts w:cs="Arial"/>
          <w:sz w:val="24"/>
          <w:szCs w:val="24"/>
          <w:u w:val="single"/>
        </w:rPr>
        <w:t>Operaciones</w:t>
      </w:r>
      <w:r>
        <w:rPr>
          <w:rFonts w:cs="Arial"/>
          <w:sz w:val="24"/>
          <w:szCs w:val="24"/>
        </w:rPr>
        <w:t>: A partir del análisis y la estrategia elegida se plantea la composición de la organización. Para llevar a cabo esta estructura se debe tener en cuenta las diferentes áreas básicas de la empresa, teniendo en cuenta las actividades que se realizan y la filosofía de la empresa.</w:t>
      </w:r>
    </w:p>
    <w:p w:rsidR="00F57AD5" w:rsidRPr="006D0E66" w:rsidRDefault="00F57AD5" w:rsidP="00F57AD5">
      <w:pPr>
        <w:pStyle w:val="Prrafodelista"/>
        <w:numPr>
          <w:ilvl w:val="1"/>
          <w:numId w:val="39"/>
        </w:numPr>
        <w:spacing w:before="0" w:after="160" w:line="259" w:lineRule="auto"/>
        <w:jc w:val="left"/>
        <w:rPr>
          <w:rFonts w:cs="Arial"/>
          <w:sz w:val="24"/>
          <w:szCs w:val="24"/>
        </w:rPr>
      </w:pPr>
      <w:r w:rsidRPr="006D0E66">
        <w:rPr>
          <w:rFonts w:cs="Arial"/>
          <w:sz w:val="24"/>
          <w:szCs w:val="24"/>
          <w:u w:val="single"/>
        </w:rPr>
        <w:t xml:space="preserve">Financiamiento: </w:t>
      </w:r>
      <w:r w:rsidRPr="006D0E66">
        <w:rPr>
          <w:rFonts w:cs="Arial"/>
          <w:sz w:val="24"/>
          <w:szCs w:val="24"/>
        </w:rPr>
        <w:t>Se determinará el flujo de caja o presupuesto financiero del proyecto para el horizonte temporal establecido, para lo cual se desarrollaran los presupuestos de Ingresos, Egresos e Inversión. A partir de esta información se realizarán los análisis financieros necesarios para conocer la rentabilidad del proyecto, que debería recoger, al menos, el Valor Actual Neto, la Tasa Interna de Retorno y el Periodo de Recupero de la Inversión. El plan financiero se completa con el análisis de los riesgos, que consiste en establecer un escenario optimista y otros dos pesimistas sobre las previsiones iniciales desarrolladas en el estudio financiero, y con la determinación de la rentabilidad del proyecto. De ser necesario se planteara un plan de contingencia y otro de salida.</w:t>
      </w:r>
    </w:p>
    <w:p w:rsidR="00F57AD5" w:rsidRDefault="00F57AD5" w:rsidP="00FD67F5">
      <w:pPr>
        <w:pStyle w:val="Prrafodelista"/>
        <w:numPr>
          <w:ilvl w:val="1"/>
          <w:numId w:val="39"/>
        </w:numPr>
        <w:spacing w:before="0" w:after="160" w:line="259" w:lineRule="auto"/>
        <w:jc w:val="left"/>
        <w:rPr>
          <w:rFonts w:cs="Arial"/>
          <w:sz w:val="24"/>
          <w:szCs w:val="24"/>
        </w:rPr>
      </w:pPr>
      <w:r w:rsidRPr="00332AA6">
        <w:rPr>
          <w:rFonts w:cs="Arial"/>
          <w:sz w:val="24"/>
          <w:szCs w:val="24"/>
          <w:u w:val="single"/>
        </w:rPr>
        <w:t>Factibilidades: S</w:t>
      </w:r>
      <w:r w:rsidRPr="00332AA6">
        <w:rPr>
          <w:rFonts w:cs="Arial"/>
          <w:sz w:val="24"/>
          <w:szCs w:val="24"/>
        </w:rPr>
        <w:t>e refiere a la disponibilidad de los recursos necesarios para llevar a cabo los objetivos o metas propuestas. Estas se analizan dependiendo si sus variables son técnicas, comerciales, administrativas o legales.</w:t>
      </w:r>
    </w:p>
    <w:p w:rsidR="00332AA6" w:rsidRPr="00332AA6" w:rsidRDefault="00332AA6" w:rsidP="00332AA6">
      <w:pPr>
        <w:pStyle w:val="Prrafodelista"/>
        <w:spacing w:before="0" w:after="160" w:line="259" w:lineRule="auto"/>
        <w:ind w:left="1440"/>
        <w:jc w:val="left"/>
        <w:rPr>
          <w:rFonts w:cs="Arial"/>
          <w:sz w:val="24"/>
          <w:szCs w:val="24"/>
        </w:rPr>
      </w:pPr>
    </w:p>
    <w:p w:rsidR="00F57AD5" w:rsidRPr="006A10EE" w:rsidRDefault="00F57AD5" w:rsidP="00F57AD5">
      <w:pPr>
        <w:pStyle w:val="Prrafodelista"/>
        <w:numPr>
          <w:ilvl w:val="0"/>
          <w:numId w:val="39"/>
        </w:numPr>
        <w:spacing w:before="0" w:after="160" w:line="259" w:lineRule="auto"/>
        <w:jc w:val="left"/>
        <w:rPr>
          <w:rFonts w:cs="Arial"/>
          <w:b/>
          <w:sz w:val="24"/>
          <w:szCs w:val="24"/>
          <w:u w:val="single"/>
        </w:rPr>
      </w:pPr>
      <w:r w:rsidRPr="006A10EE">
        <w:rPr>
          <w:rFonts w:cs="Arial"/>
          <w:b/>
          <w:sz w:val="24"/>
          <w:szCs w:val="24"/>
          <w:u w:val="single"/>
        </w:rPr>
        <w:t xml:space="preserve">Tecnología </w:t>
      </w:r>
    </w:p>
    <w:p w:rsidR="00F57AD5" w:rsidRDefault="00F57AD5" w:rsidP="00F57AD5">
      <w:pPr>
        <w:pStyle w:val="Prrafodelista"/>
        <w:numPr>
          <w:ilvl w:val="1"/>
          <w:numId w:val="39"/>
        </w:numPr>
        <w:spacing w:before="0" w:after="160" w:line="259" w:lineRule="auto"/>
        <w:jc w:val="left"/>
        <w:rPr>
          <w:rFonts w:cs="Arial"/>
          <w:sz w:val="24"/>
          <w:szCs w:val="24"/>
        </w:rPr>
      </w:pPr>
      <w:r>
        <w:rPr>
          <w:rFonts w:cs="Arial"/>
          <w:sz w:val="24"/>
          <w:szCs w:val="24"/>
        </w:rPr>
        <w:t>Análisis de requisitos</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Modelo de dominio</w:t>
      </w:r>
    </w:p>
    <w:p w:rsidR="00F57AD5" w:rsidRPr="00522034"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Modelo de caso de usos</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Prototipo de interfaz de usuario</w:t>
      </w:r>
    </w:p>
    <w:p w:rsidR="00F57AD5" w:rsidRDefault="00F57AD5" w:rsidP="00F57AD5">
      <w:pPr>
        <w:pStyle w:val="Prrafodelista"/>
        <w:numPr>
          <w:ilvl w:val="1"/>
          <w:numId w:val="39"/>
        </w:numPr>
        <w:spacing w:before="0" w:after="160" w:line="259" w:lineRule="auto"/>
        <w:jc w:val="left"/>
        <w:rPr>
          <w:rFonts w:cs="Arial"/>
          <w:sz w:val="24"/>
          <w:szCs w:val="24"/>
        </w:rPr>
      </w:pPr>
      <w:r>
        <w:rPr>
          <w:rFonts w:cs="Arial"/>
          <w:sz w:val="24"/>
          <w:szCs w:val="24"/>
        </w:rPr>
        <w:t>Análisis y diseño preliminar</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Diagrama de casos de uso</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Descripción de casos de uso</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Diagrama de Robustez</w:t>
      </w:r>
    </w:p>
    <w:p w:rsidR="00F57AD5" w:rsidRDefault="00F57AD5" w:rsidP="00F57AD5">
      <w:pPr>
        <w:pStyle w:val="Prrafodelista"/>
        <w:numPr>
          <w:ilvl w:val="1"/>
          <w:numId w:val="39"/>
        </w:numPr>
        <w:spacing w:before="0" w:after="160" w:line="259" w:lineRule="auto"/>
        <w:jc w:val="left"/>
        <w:rPr>
          <w:rFonts w:cs="Arial"/>
          <w:sz w:val="24"/>
          <w:szCs w:val="24"/>
        </w:rPr>
      </w:pPr>
      <w:r>
        <w:rPr>
          <w:rFonts w:cs="Arial"/>
          <w:sz w:val="24"/>
          <w:szCs w:val="24"/>
        </w:rPr>
        <w:t>Diseño</w:t>
      </w:r>
    </w:p>
    <w:p w:rsidR="00F57AD5"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Diagrama de clases</w:t>
      </w:r>
    </w:p>
    <w:p w:rsidR="00F57AD5" w:rsidRPr="00522034"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Diagrama de secuencia</w:t>
      </w:r>
    </w:p>
    <w:p w:rsidR="00F57AD5" w:rsidRDefault="00F57AD5" w:rsidP="00F57AD5">
      <w:pPr>
        <w:pStyle w:val="Prrafodelista"/>
        <w:numPr>
          <w:ilvl w:val="1"/>
          <w:numId w:val="39"/>
        </w:numPr>
        <w:spacing w:before="0" w:after="160" w:line="259" w:lineRule="auto"/>
        <w:jc w:val="left"/>
        <w:rPr>
          <w:rFonts w:cs="Arial"/>
          <w:sz w:val="24"/>
          <w:szCs w:val="24"/>
        </w:rPr>
      </w:pPr>
      <w:r>
        <w:rPr>
          <w:rFonts w:cs="Arial"/>
          <w:sz w:val="24"/>
          <w:szCs w:val="24"/>
        </w:rPr>
        <w:t>Implementación</w:t>
      </w:r>
    </w:p>
    <w:p w:rsidR="00F57AD5" w:rsidRPr="00522034"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 xml:space="preserve">Codificación </w:t>
      </w:r>
    </w:p>
    <w:p w:rsidR="00F57AD5" w:rsidRPr="00522034" w:rsidRDefault="00F57AD5" w:rsidP="00F57AD5">
      <w:pPr>
        <w:pStyle w:val="Prrafodelista"/>
        <w:numPr>
          <w:ilvl w:val="2"/>
          <w:numId w:val="39"/>
        </w:numPr>
        <w:spacing w:before="0" w:after="160" w:line="259" w:lineRule="auto"/>
        <w:jc w:val="left"/>
        <w:rPr>
          <w:rFonts w:cs="Arial"/>
          <w:sz w:val="24"/>
          <w:szCs w:val="24"/>
        </w:rPr>
      </w:pPr>
      <w:r>
        <w:rPr>
          <w:rFonts w:cs="Arial"/>
          <w:sz w:val="24"/>
          <w:szCs w:val="24"/>
        </w:rPr>
        <w:t>Test</w:t>
      </w:r>
    </w:p>
    <w:p w:rsidR="00F57AD5" w:rsidRDefault="00F57AD5" w:rsidP="00F57AD5">
      <w:pPr>
        <w:pStyle w:val="Prrafodelista"/>
        <w:numPr>
          <w:ilvl w:val="1"/>
          <w:numId w:val="39"/>
        </w:numPr>
        <w:spacing w:before="0" w:after="160" w:line="259" w:lineRule="auto"/>
        <w:jc w:val="left"/>
        <w:rPr>
          <w:rFonts w:cs="Arial"/>
          <w:sz w:val="24"/>
          <w:szCs w:val="24"/>
        </w:rPr>
      </w:pPr>
      <w:r>
        <w:rPr>
          <w:rFonts w:cs="Arial"/>
          <w:sz w:val="24"/>
          <w:szCs w:val="24"/>
        </w:rPr>
        <w:t>Mantenimiento</w:t>
      </w:r>
    </w:p>
    <w:p w:rsidR="00F57AD5" w:rsidRPr="00522034" w:rsidRDefault="00F57AD5" w:rsidP="00F57AD5">
      <w:pPr>
        <w:rPr>
          <w:rFonts w:cs="Arial"/>
          <w:sz w:val="24"/>
          <w:szCs w:val="24"/>
        </w:rPr>
      </w:pPr>
      <w:r>
        <w:rPr>
          <w:rFonts w:cs="Arial"/>
          <w:sz w:val="24"/>
          <w:szCs w:val="24"/>
        </w:rPr>
        <w:lastRenderedPageBreak/>
        <w:t>Si bien la última etapa no pertenece a la modalidad ICONIX, se presenta de vital importancia a la hora del post desarrollo del software, ya que este puede tener diferentes problemas o modificaciones a lo largo de su vida útil luego de ser desarrollado.</w:t>
      </w:r>
    </w:p>
    <w:p w:rsidR="00F57AD5" w:rsidRPr="0006118E" w:rsidRDefault="00F57AD5" w:rsidP="00F57AD5">
      <w:pPr>
        <w:ind w:left="1080"/>
        <w:rPr>
          <w:rFonts w:cs="Arial"/>
          <w:sz w:val="24"/>
          <w:szCs w:val="24"/>
        </w:rPr>
      </w:pPr>
    </w:p>
    <w:p w:rsidR="00F57AD5" w:rsidRPr="00234932" w:rsidRDefault="00F57AD5" w:rsidP="00B922F2">
      <w:pPr>
        <w:spacing w:after="200" w:line="264" w:lineRule="auto"/>
        <w:jc w:val="left"/>
      </w:pPr>
    </w:p>
    <w:sectPr w:rsidR="00F57AD5" w:rsidRPr="00234932" w:rsidSect="00E77007">
      <w:headerReference w:type="default" r:id="rId25"/>
      <w:footerReference w:type="default" r:id="rId26"/>
      <w:pgSz w:w="11907" w:h="16839" w:code="9"/>
      <w:pgMar w:top="1632"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B1" w:rsidRDefault="00864EB1">
      <w:pPr>
        <w:spacing w:after="0" w:line="240" w:lineRule="auto"/>
      </w:pPr>
      <w:r>
        <w:separator/>
      </w:r>
    </w:p>
  </w:endnote>
  <w:endnote w:type="continuationSeparator" w:id="0">
    <w:p w:rsidR="00864EB1" w:rsidRDefault="0086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Content>
      <w:sdt>
        <w:sdtPr>
          <w:id w:val="1728636285"/>
          <w:docPartObj>
            <w:docPartGallery w:val="Page Numbers (Top of Page)"/>
            <w:docPartUnique/>
          </w:docPartObj>
        </w:sdtPr>
        <w:sdtContent>
          <w:p w:rsidR="007A0A0F" w:rsidRDefault="007A0A0F">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E31A4">
              <w:rPr>
                <w:b/>
                <w:bCs/>
                <w:noProof/>
              </w:rPr>
              <w:t>31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E31A4">
              <w:rPr>
                <w:b/>
                <w:bCs/>
                <w:noProof/>
              </w:rPr>
              <w:t>50</w:t>
            </w:r>
            <w:r>
              <w:rPr>
                <w:b/>
                <w:bCs/>
                <w:sz w:val="24"/>
                <w:szCs w:val="24"/>
              </w:rPr>
              <w:fldChar w:fldCharType="end"/>
            </w:r>
          </w:p>
        </w:sdtContent>
      </w:sdt>
    </w:sdtContent>
  </w:sdt>
  <w:p w:rsidR="007A0A0F" w:rsidRDefault="007A0A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B1" w:rsidRDefault="00864EB1" w:rsidP="00172F53">
      <w:pPr>
        <w:spacing w:before="0" w:after="0" w:line="240" w:lineRule="auto"/>
        <w:jc w:val="left"/>
      </w:pPr>
      <w:r>
        <w:separator/>
      </w:r>
    </w:p>
  </w:footnote>
  <w:footnote w:type="continuationSeparator" w:id="0">
    <w:p w:rsidR="00864EB1" w:rsidRDefault="00864EB1">
      <w:pPr>
        <w:spacing w:after="0" w:line="240" w:lineRule="auto"/>
      </w:pPr>
      <w:r>
        <w:continuationSeparator/>
      </w:r>
    </w:p>
  </w:footnote>
  <w:footnote w:id="1">
    <w:p w:rsidR="007A0A0F" w:rsidRPr="00F22E4B" w:rsidRDefault="007A0A0F"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“The Core Competence of the Corporation” By</w:t>
      </w:r>
      <w:r>
        <w:rPr>
          <w:rStyle w:val="apple-converted-space"/>
          <w:rFonts w:cs="Arial"/>
          <w:color w:val="333333"/>
          <w:shd w:val="clear" w:color="auto" w:fill="FFFFFF"/>
        </w:rPr>
        <w:t> </w:t>
      </w:r>
      <w:r>
        <w:rPr>
          <w:rFonts w:cs="Arial"/>
          <w:color w:val="333333"/>
          <w:shd w:val="clear" w:color="auto" w:fill="FFFFFF"/>
        </w:rPr>
        <w:t>Prahalad and Hamel.</w:t>
      </w:r>
      <w:r>
        <w:rPr>
          <w:rStyle w:val="apple-converted-space"/>
          <w:rFonts w:cs="Arial"/>
          <w:color w:val="333333"/>
          <w:shd w:val="clear" w:color="auto" w:fill="FFFFFF"/>
        </w:rPr>
        <w:t> </w:t>
      </w:r>
    </w:p>
    <w:p w:rsidR="007A0A0F" w:rsidRDefault="007A0A0F">
      <w:pPr>
        <w:pStyle w:val="Textonotapie"/>
      </w:pPr>
    </w:p>
  </w:footnote>
  <w:footnote w:id="2">
    <w:p w:rsidR="007A0A0F" w:rsidRDefault="007A0A0F">
      <w:pPr>
        <w:pStyle w:val="Textonotapie"/>
      </w:pPr>
      <w:r>
        <w:rPr>
          <w:rStyle w:val="Refdenotaalpie"/>
        </w:rPr>
        <w:footnoteRef/>
      </w:r>
      <w:r>
        <w:t xml:space="preserve"> </w:t>
      </w:r>
      <w:r w:rsidRPr="000B0779">
        <w:t>Scientia et Technica Año XII, No 32, Diciembre 2006. UTP. ISSN 0122-1701</w:t>
      </w:r>
    </w:p>
  </w:footnote>
  <w:footnote w:id="3">
    <w:p w:rsidR="007A0A0F" w:rsidRPr="000719F7" w:rsidRDefault="007A0A0F" w:rsidP="00DE3ED1">
      <w:pPr>
        <w:rPr>
          <w:sz w:val="20"/>
          <w:szCs w:val="20"/>
        </w:rPr>
      </w:pPr>
      <w:r w:rsidRPr="000719F7">
        <w:rPr>
          <w:rStyle w:val="Refdenotaalpie"/>
          <w:sz w:val="20"/>
          <w:szCs w:val="20"/>
        </w:rPr>
        <w:footnoteRef/>
      </w:r>
      <w:r w:rsidRPr="000719F7">
        <w:rPr>
          <w:sz w:val="20"/>
          <w:szCs w:val="20"/>
        </w:rPr>
        <w:t xml:space="preserve"> </w:t>
      </w:r>
      <w:r w:rsidRPr="000719F7">
        <w:rPr>
          <w:i/>
          <w:sz w:val="20"/>
          <w:szCs w:val="20"/>
        </w:rPr>
        <w:t xml:space="preserve">Análisis Porter de las cinco fuerzas. </w:t>
      </w:r>
      <w:r w:rsidRPr="000719F7">
        <w:rPr>
          <w:sz w:val="20"/>
          <w:szCs w:val="20"/>
        </w:rPr>
        <w:t xml:space="preserve">Fuente: Wikipedia: </w:t>
      </w:r>
      <w:hyperlink r:id="rId1" w:history="1">
        <w:r w:rsidRPr="000719F7">
          <w:rPr>
            <w:rStyle w:val="Hipervnculo"/>
            <w:sz w:val="20"/>
            <w:szCs w:val="20"/>
          </w:rPr>
          <w:t>http://goo.gl/s6qE3U</w:t>
        </w:r>
      </w:hyperlink>
      <w:r w:rsidRPr="000719F7">
        <w:rPr>
          <w:sz w:val="20"/>
          <w:szCs w:val="20"/>
        </w:rPr>
        <w:t xml:space="preserve"> </w:t>
      </w:r>
    </w:p>
  </w:footnote>
  <w:footnote w:id="4">
    <w:p w:rsidR="007A0A0F" w:rsidRPr="000719F7" w:rsidRDefault="007A0A0F" w:rsidP="00DE3ED1">
      <w:pPr>
        <w:pStyle w:val="Textonotapie"/>
      </w:pPr>
      <w:r w:rsidRPr="000719F7">
        <w:rPr>
          <w:rStyle w:val="Refdenotaalpie"/>
        </w:rPr>
        <w:footnoteRef/>
      </w:r>
      <w:r w:rsidRPr="000719F7">
        <w:t xml:space="preserve"> </w:t>
      </w:r>
      <w:hyperlink r:id="rId2" w:history="1">
        <w:r w:rsidRPr="000719F7">
          <w:rPr>
            <w:rStyle w:val="Hipervnculo"/>
          </w:rPr>
          <w:t>http://www.pedidosya.com.ar/</w:t>
        </w:r>
      </w:hyperlink>
      <w:r w:rsidRPr="000719F7">
        <w:t xml:space="preserve"> </w:t>
      </w:r>
    </w:p>
  </w:footnote>
  <w:footnote w:id="5">
    <w:p w:rsidR="007A0A0F" w:rsidRPr="000719F7" w:rsidRDefault="007A0A0F" w:rsidP="00DE3ED1">
      <w:pPr>
        <w:pStyle w:val="Textonotapie"/>
      </w:pPr>
      <w:r w:rsidRPr="000719F7">
        <w:rPr>
          <w:rStyle w:val="Refdenotaalpie"/>
        </w:rPr>
        <w:footnoteRef/>
      </w:r>
      <w:r w:rsidRPr="000719F7">
        <w:t xml:space="preserve"> </w:t>
      </w:r>
      <w:hyperlink r:id="rId3" w:history="1">
        <w:r w:rsidRPr="000719F7">
          <w:rPr>
            <w:rStyle w:val="Hipervnculo"/>
          </w:rPr>
          <w:t>http://www.hellofood.com.ar/</w:t>
        </w:r>
      </w:hyperlink>
      <w:r w:rsidRPr="000719F7">
        <w:t xml:space="preserve"> </w:t>
      </w:r>
    </w:p>
  </w:footnote>
  <w:footnote w:id="6">
    <w:p w:rsidR="007A0A0F" w:rsidRPr="000719F7" w:rsidRDefault="007A0A0F" w:rsidP="00DE3ED1">
      <w:pPr>
        <w:pStyle w:val="Textonotapie"/>
      </w:pPr>
      <w:r w:rsidRPr="000719F7">
        <w:rPr>
          <w:rStyle w:val="Refdenotaalpie"/>
        </w:rPr>
        <w:footnoteRef/>
      </w:r>
      <w:r w:rsidRPr="000719F7">
        <w:t xml:space="preserve"> </w:t>
      </w:r>
      <w:hyperlink r:id="rId4" w:history="1">
        <w:r w:rsidRPr="000719F7">
          <w:rPr>
            <w:rStyle w:val="Hipervnculo"/>
          </w:rPr>
          <w:t>http://www.sinimanes.com/</w:t>
        </w:r>
      </w:hyperlink>
      <w:r w:rsidRPr="000719F7">
        <w:t xml:space="preserve"> </w:t>
      </w:r>
    </w:p>
  </w:footnote>
  <w:footnote w:id="7">
    <w:p w:rsidR="007A0A0F" w:rsidRPr="000719F7" w:rsidRDefault="007A0A0F" w:rsidP="00DE3ED1">
      <w:pPr>
        <w:pStyle w:val="Textonotapie"/>
      </w:pPr>
      <w:r w:rsidRPr="000719F7">
        <w:rPr>
          <w:rStyle w:val="Refdenotaalpie"/>
        </w:rPr>
        <w:footnoteRef/>
      </w:r>
      <w:r w:rsidRPr="000719F7">
        <w:t xml:space="preserve"> </w:t>
      </w:r>
      <w:hyperlink r:id="rId5" w:history="1">
        <w:r w:rsidRPr="000719F7">
          <w:rPr>
            <w:rStyle w:val="Hipervnculo"/>
          </w:rPr>
          <w:t>http://ondadelivery.com.ar/</w:t>
        </w:r>
      </w:hyperlink>
      <w:r w:rsidRPr="000719F7">
        <w:t xml:space="preserve"> </w:t>
      </w:r>
    </w:p>
  </w:footnote>
  <w:footnote w:id="8">
    <w:p w:rsidR="007A0A0F" w:rsidRPr="000719F7" w:rsidRDefault="007A0A0F" w:rsidP="00F935AA">
      <w:pPr>
        <w:pStyle w:val="Textonotapie"/>
        <w:rPr>
          <w:b/>
        </w:rPr>
      </w:pPr>
      <w:r w:rsidRPr="000719F7">
        <w:rPr>
          <w:rStyle w:val="Refdenotaalpie"/>
        </w:rPr>
        <w:footnoteRef/>
      </w:r>
      <w:r w:rsidRPr="000719F7">
        <w:t xml:space="preserve"> </w:t>
      </w:r>
      <w:r w:rsidRPr="000719F7">
        <w:rPr>
          <w:i/>
        </w:rPr>
        <w:t xml:space="preserve">“Los supermercados virtuales modifican los hábitos de consumo”. </w:t>
      </w:r>
      <w:r w:rsidRPr="000719F7">
        <w:t xml:space="preserve">Artículo publicado en lanacion.com en su sección de tecnología: </w:t>
      </w:r>
      <w:hyperlink r:id="rId6" w:history="1">
        <w:r w:rsidRPr="000719F7">
          <w:rPr>
            <w:rStyle w:val="Hipervnculo"/>
          </w:rPr>
          <w:t>http://goo.gl/7HU616</w:t>
        </w:r>
      </w:hyperlink>
      <w:r w:rsidRPr="000719F7">
        <w:t xml:space="preserve"> </w:t>
      </w:r>
      <w:r w:rsidRPr="000719F7">
        <w:rPr>
          <w:i/>
        </w:rPr>
        <w:t xml:space="preserve"> </w:t>
      </w:r>
      <w:r w:rsidRPr="000719F7">
        <w:rPr>
          <w:b/>
        </w:rPr>
        <w:t>Fecha de consulta: 20/10/2014</w:t>
      </w:r>
    </w:p>
  </w:footnote>
  <w:footnote w:id="9">
    <w:p w:rsidR="007A0A0F" w:rsidRPr="000719F7" w:rsidRDefault="007A0A0F" w:rsidP="00F935AA">
      <w:pPr>
        <w:pStyle w:val="Textonotapie"/>
      </w:pPr>
      <w:r w:rsidRPr="000719F7">
        <w:rPr>
          <w:rStyle w:val="Refdenotaalpie"/>
        </w:rPr>
        <w:footnoteRef/>
      </w:r>
      <w:r w:rsidRPr="000719F7">
        <w:t xml:space="preserve"> </w:t>
      </w:r>
      <w:r w:rsidRPr="000719F7">
        <w:rPr>
          <w:i/>
        </w:rPr>
        <w:t xml:space="preserve">Estudio de Comercio Electrónico en Argentina 2013. Resumen ejecutivo. </w:t>
      </w:r>
      <w:hyperlink r:id="rId7" w:history="1">
        <w:r w:rsidRPr="000719F7">
          <w:rPr>
            <w:rStyle w:val="Hipervnculo"/>
          </w:rPr>
          <w:t>http://goo.gl/JI1YwC</w:t>
        </w:r>
      </w:hyperlink>
      <w:r w:rsidRPr="000719F7">
        <w:rPr>
          <w:i/>
        </w:rPr>
        <w:t xml:space="preserve">  </w:t>
      </w:r>
      <w:r w:rsidRPr="000719F7">
        <w:rPr>
          <w:b/>
        </w:rPr>
        <w:t>Fecha de consulta: 20/10/2014</w:t>
      </w:r>
    </w:p>
    <w:p w:rsidR="007A0A0F" w:rsidRPr="000719F7" w:rsidRDefault="007A0A0F" w:rsidP="00F935AA">
      <w:pPr>
        <w:pStyle w:val="Textonotapie"/>
      </w:pPr>
    </w:p>
  </w:footnote>
  <w:footnote w:id="10">
    <w:p w:rsidR="007A0A0F" w:rsidRPr="000719F7" w:rsidRDefault="007A0A0F" w:rsidP="00F935AA">
      <w:pPr>
        <w:pStyle w:val="Textonotapie"/>
      </w:pPr>
      <w:r w:rsidRPr="000719F7">
        <w:rPr>
          <w:rStyle w:val="Refdenotaalpie"/>
        </w:rPr>
        <w:footnoteRef/>
      </w:r>
      <w:r w:rsidRPr="000719F7">
        <w:t xml:space="preserve"> Gráfico obtenido de: </w:t>
      </w:r>
      <w:r w:rsidRPr="000719F7">
        <w:rPr>
          <w:i/>
        </w:rPr>
        <w:t xml:space="preserve">Estudio de Comercio Electrónico en Argentina 2013. Resumen ejecutivo. </w:t>
      </w:r>
      <w:hyperlink r:id="rId8" w:history="1">
        <w:r w:rsidRPr="000719F7">
          <w:rPr>
            <w:rStyle w:val="Hipervnculo"/>
          </w:rPr>
          <w:t>http://goo.gl/JI1YwC</w:t>
        </w:r>
      </w:hyperlink>
      <w:r w:rsidRPr="000719F7">
        <w:rPr>
          <w:i/>
        </w:rPr>
        <w:t xml:space="preserve"> </w:t>
      </w:r>
      <w:r w:rsidRPr="000719F7">
        <w:rPr>
          <w:b/>
        </w:rPr>
        <w:t>Fecha de consulta: 26/10/2014</w:t>
      </w:r>
    </w:p>
  </w:footnote>
  <w:footnote w:id="11">
    <w:p w:rsidR="007A0A0F" w:rsidRDefault="007A0A0F">
      <w:pPr>
        <w:pStyle w:val="Textonotapie"/>
      </w:pPr>
      <w:r>
        <w:rPr>
          <w:rStyle w:val="Refdenotaalpie"/>
        </w:rPr>
        <w:footnoteRef/>
      </w:r>
      <w:r>
        <w:t xml:space="preserve"> </w:t>
      </w:r>
      <w:hyperlink r:id="rId9" w:history="1">
        <w:r w:rsidRPr="00C027D7">
          <w:rPr>
            <w:rStyle w:val="Hipervnculo"/>
          </w:rPr>
          <w:t>http://www.bcra.gov.ar/</w:t>
        </w:r>
      </w:hyperlink>
      <w:r>
        <w:t xml:space="preserve"> sección Informes.</w:t>
      </w:r>
    </w:p>
  </w:footnote>
  <w:footnote w:id="12">
    <w:p w:rsidR="007A0A0F" w:rsidRPr="00EC54FE" w:rsidRDefault="007A0A0F"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10" w:history="1">
        <w:r w:rsidRPr="00EC54FE">
          <w:rPr>
            <w:rStyle w:val="Hipervnculo"/>
          </w:rPr>
          <w:t>http://goo.gl/ALOcFD</w:t>
        </w:r>
      </w:hyperlink>
      <w:r w:rsidRPr="00EC54FE">
        <w:t xml:space="preserve">  </w:t>
      </w:r>
    </w:p>
  </w:footnote>
  <w:footnote w:id="13">
    <w:p w:rsidR="007A0A0F" w:rsidRPr="004E030F" w:rsidRDefault="007A0A0F" w:rsidP="009E1D7B">
      <w:pPr>
        <w:pStyle w:val="Textonotapie"/>
      </w:pPr>
      <w:r>
        <w:rPr>
          <w:rStyle w:val="Refdenotaalpie"/>
        </w:rPr>
        <w:footnoteRef/>
      </w:r>
      <w:r>
        <w:t xml:space="preserve"> </w:t>
      </w:r>
      <w:r w:rsidRPr="004E030F">
        <w:t>Fuente: Tendecias Digitales</w:t>
      </w:r>
      <w:r>
        <w:t xml:space="preserve"> por Carlos Jiménez </w:t>
      </w:r>
    </w:p>
  </w:footnote>
  <w:footnote w:id="14">
    <w:p w:rsidR="007A0A0F" w:rsidRDefault="007A0A0F">
      <w:pPr>
        <w:pStyle w:val="Textonotapie"/>
      </w:pPr>
      <w:r>
        <w:rPr>
          <w:rStyle w:val="Refdenotaalpie"/>
        </w:rPr>
        <w:footnoteRef/>
      </w:r>
      <w:r>
        <w:t xml:space="preserve"> “Los medios de pago online le ganan a la desconfianza” por Alfredo Sains La Nación</w:t>
      </w:r>
    </w:p>
  </w:footnote>
  <w:footnote w:id="15">
    <w:p w:rsidR="007A0A0F" w:rsidRDefault="007A0A0F" w:rsidP="00F935AA">
      <w:pPr>
        <w:pStyle w:val="Textonotapie"/>
      </w:pPr>
      <w:r>
        <w:rPr>
          <w:rStyle w:val="Refdenotaalpie"/>
        </w:rPr>
        <w:footnoteRef/>
      </w:r>
      <w:r>
        <w:t xml:space="preserve"> </w:t>
      </w:r>
      <w:r>
        <w:rPr>
          <w:i/>
        </w:rPr>
        <w:t xml:space="preserve">“Proyecto censo 2001-2010” </w:t>
      </w:r>
      <w:r>
        <w:t xml:space="preserve">lanacion.com : </w:t>
      </w:r>
      <w:hyperlink r:id="rId11" w:history="1">
        <w:r w:rsidRPr="007B68C8">
          <w:rPr>
            <w:rStyle w:val="Hipervnculo"/>
          </w:rPr>
          <w:t>http://goo.gl/q6OqDy</w:t>
        </w:r>
      </w:hyperlink>
    </w:p>
  </w:footnote>
  <w:footnote w:id="16">
    <w:p w:rsidR="007A0A0F" w:rsidRPr="008302DC" w:rsidRDefault="007A0A0F" w:rsidP="00F935AA">
      <w:pPr>
        <w:pStyle w:val="Textonotapie"/>
        <w:rPr>
          <w:i/>
        </w:rPr>
      </w:pPr>
      <w:r>
        <w:rPr>
          <w:rStyle w:val="Refdenotaalpie"/>
        </w:rPr>
        <w:footnoteRef/>
      </w:r>
      <w:r w:rsidRPr="008302DC">
        <w:t xml:space="preserve"> </w:t>
      </w:r>
      <w:r>
        <w:rPr>
          <w:i/>
        </w:rPr>
        <w:t xml:space="preserve">Formulario de encuesta: </w:t>
      </w:r>
      <w:hyperlink r:id="rId12" w:history="1">
        <w:r w:rsidRPr="007B68C8">
          <w:rPr>
            <w:rStyle w:val="Hipervnculo"/>
            <w:i/>
          </w:rPr>
          <w:t>http://goo.gl/uxKMVG</w:t>
        </w:r>
      </w:hyperlink>
      <w:r>
        <w:rPr>
          <w:i/>
        </w:rPr>
        <w:t xml:space="preserve"> </w:t>
      </w:r>
    </w:p>
  </w:footnote>
  <w:footnote w:id="17">
    <w:p w:rsidR="007A0A0F" w:rsidRPr="008302DC" w:rsidRDefault="007A0A0F" w:rsidP="00F935AA">
      <w:pPr>
        <w:pStyle w:val="Textonotapie"/>
        <w:rPr>
          <w:i/>
        </w:rPr>
      </w:pPr>
      <w:r>
        <w:rPr>
          <w:rStyle w:val="Refdenotaalpie"/>
        </w:rPr>
        <w:footnoteRef/>
      </w:r>
      <w:r w:rsidRPr="008302DC">
        <w:t xml:space="preserve"> </w:t>
      </w:r>
      <w:r>
        <w:rPr>
          <w:i/>
        </w:rPr>
        <w:t xml:space="preserve">Resultados de la encuesta: </w:t>
      </w:r>
      <w:hyperlink r:id="rId13" w:history="1">
        <w:r w:rsidRPr="007B68C8">
          <w:rPr>
            <w:rStyle w:val="Hipervnculo"/>
            <w:i/>
          </w:rPr>
          <w:t>http://goo.gl/kTxjTm</w:t>
        </w:r>
      </w:hyperlink>
      <w:r>
        <w:rPr>
          <w:i/>
        </w:rPr>
        <w:t xml:space="preserve"> </w:t>
      </w:r>
    </w:p>
  </w:footnote>
  <w:footnote w:id="18">
    <w:p w:rsidR="007A0A0F" w:rsidRDefault="007A0A0F" w:rsidP="007A0A0F">
      <w:pPr>
        <w:pStyle w:val="Textonotapie"/>
      </w:pPr>
      <w:r>
        <w:rPr>
          <w:rStyle w:val="Refdenotaalpie"/>
        </w:rPr>
        <w:footnoteRef/>
      </w:r>
      <w:r>
        <w:t xml:space="preserve"> </w:t>
      </w:r>
      <w:hyperlink r:id="rId14" w:history="1">
        <w:r w:rsidRPr="001A6EFF">
          <w:rPr>
            <w:rStyle w:val="Hipervnculo"/>
          </w:rPr>
          <w:t>http://www.cace.org.ar/estadisticas/</w:t>
        </w:r>
      </w:hyperlink>
      <w:r>
        <w:t xml:space="preserve"> </w:t>
      </w:r>
    </w:p>
  </w:footnote>
  <w:footnote w:id="19">
    <w:p w:rsidR="007A0A0F" w:rsidRPr="008302DC" w:rsidRDefault="007A0A0F" w:rsidP="007A0A0F">
      <w:pPr>
        <w:pStyle w:val="Textonotapie"/>
        <w:rPr>
          <w:i/>
        </w:rPr>
      </w:pPr>
      <w:r>
        <w:rPr>
          <w:rStyle w:val="Refdenotaalpie"/>
        </w:rPr>
        <w:footnoteRef/>
      </w:r>
      <w:r w:rsidRPr="008302DC">
        <w:t xml:space="preserve"> </w:t>
      </w:r>
      <w:r>
        <w:rPr>
          <w:i/>
        </w:rPr>
        <w:t xml:space="preserve">Formulario de encuesta: </w:t>
      </w:r>
      <w:hyperlink r:id="rId15" w:history="1">
        <w:r w:rsidRPr="007B68C8">
          <w:rPr>
            <w:rStyle w:val="Hipervnculo"/>
            <w:i/>
          </w:rPr>
          <w:t>http://goo.gl/uxKMVG</w:t>
        </w:r>
      </w:hyperlink>
      <w:r>
        <w:rPr>
          <w:i/>
        </w:rPr>
        <w:t xml:space="preserve"> </w:t>
      </w:r>
    </w:p>
  </w:footnote>
  <w:footnote w:id="20">
    <w:p w:rsidR="007A0A0F" w:rsidRPr="008302DC" w:rsidRDefault="007A0A0F" w:rsidP="007A0A0F">
      <w:pPr>
        <w:pStyle w:val="Textonotapie"/>
        <w:rPr>
          <w:i/>
        </w:rPr>
      </w:pPr>
      <w:r>
        <w:rPr>
          <w:rStyle w:val="Refdenotaalpie"/>
        </w:rPr>
        <w:footnoteRef/>
      </w:r>
      <w:r w:rsidRPr="008302DC">
        <w:t xml:space="preserve"> </w:t>
      </w:r>
      <w:r>
        <w:rPr>
          <w:i/>
        </w:rPr>
        <w:t xml:space="preserve">Resultados de la encuesta: </w:t>
      </w:r>
      <w:hyperlink r:id="rId16" w:history="1">
        <w:r w:rsidRPr="007B68C8">
          <w:rPr>
            <w:rStyle w:val="Hipervnculo"/>
            <w:i/>
          </w:rPr>
          <w:t>http://goo.gl/kTxjTm</w:t>
        </w:r>
      </w:hyperlink>
      <w:r>
        <w:rPr>
          <w:i/>
        </w:rPr>
        <w:t xml:space="preserve"> </w:t>
      </w:r>
    </w:p>
  </w:footnote>
  <w:footnote w:id="21">
    <w:p w:rsidR="007A0A0F" w:rsidRDefault="007A0A0F" w:rsidP="007A0A0F">
      <w:pPr>
        <w:pStyle w:val="Textonotapie"/>
      </w:pPr>
      <w:r>
        <w:rPr>
          <w:rStyle w:val="Refdenotaalpie"/>
        </w:rPr>
        <w:footnoteRef/>
      </w:r>
      <w:r>
        <w:t xml:space="preserve"> </w:t>
      </w:r>
      <w:hyperlink r:id="rId17" w:history="1">
        <w:r w:rsidRPr="002E626C">
          <w:rPr>
            <w:rStyle w:val="Hipervnculo"/>
          </w:rPr>
          <w:t>http://www.chisasushi.com.ar/index.html</w:t>
        </w:r>
      </w:hyperlink>
      <w:r>
        <w:t xml:space="preserve"> </w:t>
      </w:r>
    </w:p>
    <w:p w:rsidR="007A0A0F" w:rsidRDefault="007A0A0F" w:rsidP="007A0A0F">
      <w:pPr>
        <w:pStyle w:val="Textonotapie"/>
      </w:pPr>
    </w:p>
  </w:footnote>
  <w:footnote w:id="22">
    <w:p w:rsidR="007A0A0F" w:rsidRDefault="007A0A0F" w:rsidP="007A0A0F">
      <w:pPr>
        <w:pStyle w:val="Textonotapie"/>
      </w:pPr>
      <w:r>
        <w:rPr>
          <w:rStyle w:val="Refdenotaalpie"/>
        </w:rPr>
        <w:footnoteRef/>
      </w:r>
      <w:r>
        <w:t xml:space="preserve"> </w:t>
      </w:r>
      <w:hyperlink r:id="rId18" w:history="1">
        <w:r w:rsidRPr="002E626C">
          <w:rPr>
            <w:rStyle w:val="Hipervnculo"/>
          </w:rPr>
          <w:t>http://www.villarocca.com.ar/</w:t>
        </w:r>
      </w:hyperlink>
    </w:p>
    <w:p w:rsidR="007A0A0F" w:rsidRDefault="007A0A0F" w:rsidP="007A0A0F">
      <w:pPr>
        <w:pStyle w:val="Textonotapie"/>
      </w:pPr>
    </w:p>
  </w:footnote>
  <w:footnote w:id="23">
    <w:p w:rsidR="007A0A0F" w:rsidRDefault="007A0A0F" w:rsidP="007A0A0F">
      <w:pPr>
        <w:pStyle w:val="Textonotapie"/>
      </w:pPr>
      <w:r>
        <w:rPr>
          <w:rStyle w:val="Refdenotaalpie"/>
        </w:rPr>
        <w:footnoteRef/>
      </w:r>
      <w:r>
        <w:t xml:space="preserve"> </w:t>
      </w:r>
      <w:hyperlink r:id="rId19" w:history="1">
        <w:r w:rsidRPr="002E626C">
          <w:rPr>
            <w:rStyle w:val="Hipervnculo"/>
          </w:rPr>
          <w:t>http://cafedelaplazasn.com.ar/</w:t>
        </w:r>
      </w:hyperlink>
    </w:p>
    <w:p w:rsidR="007A0A0F" w:rsidRDefault="007A0A0F" w:rsidP="007A0A0F">
      <w:pPr>
        <w:pStyle w:val="Textonotapie"/>
      </w:pPr>
    </w:p>
  </w:footnote>
  <w:footnote w:id="24">
    <w:p w:rsidR="007A0A0F" w:rsidRDefault="007A0A0F" w:rsidP="007A0A0F">
      <w:pPr>
        <w:pStyle w:val="Textonotapie"/>
      </w:pPr>
      <w:r>
        <w:rPr>
          <w:rStyle w:val="Refdenotaalpie"/>
        </w:rPr>
        <w:footnoteRef/>
      </w:r>
      <w:r>
        <w:t xml:space="preserve"> </w:t>
      </w:r>
      <w:hyperlink r:id="rId20" w:history="1">
        <w:r w:rsidRPr="002E626C">
          <w:rPr>
            <w:rStyle w:val="Hipervnculo"/>
          </w:rPr>
          <w:t>https://www.facebook.com/pages/Buena-Madera-Asador-De-Campo-Y-Rio/747761135341341</w:t>
        </w:r>
      </w:hyperlink>
    </w:p>
    <w:p w:rsidR="007A0A0F" w:rsidRDefault="007A0A0F" w:rsidP="007A0A0F">
      <w:pPr>
        <w:pStyle w:val="Textonotapie"/>
      </w:pPr>
    </w:p>
  </w:footnote>
  <w:footnote w:id="25">
    <w:p w:rsidR="007A0A0F" w:rsidRDefault="007A0A0F" w:rsidP="007A0A0F">
      <w:pPr>
        <w:pStyle w:val="Textonotapie"/>
      </w:pPr>
      <w:r>
        <w:rPr>
          <w:rStyle w:val="Refdenotaalpie"/>
        </w:rPr>
        <w:footnoteRef/>
      </w:r>
      <w:r>
        <w:t xml:space="preserve"> </w:t>
      </w:r>
      <w:hyperlink r:id="rId21" w:history="1">
        <w:r w:rsidRPr="002E626C">
          <w:rPr>
            <w:rStyle w:val="Hipervnculo"/>
          </w:rPr>
          <w:t>https://www.facebook.com/Lamirabar</w:t>
        </w:r>
      </w:hyperlink>
    </w:p>
    <w:p w:rsidR="007A0A0F" w:rsidRDefault="007A0A0F" w:rsidP="007A0A0F">
      <w:pPr>
        <w:pStyle w:val="Textonotapie"/>
      </w:pPr>
    </w:p>
  </w:footnote>
  <w:footnote w:id="26">
    <w:p w:rsidR="007A0A0F" w:rsidRDefault="007A0A0F" w:rsidP="007A0A0F">
      <w:pPr>
        <w:pStyle w:val="Textonotapie"/>
      </w:pPr>
      <w:r>
        <w:rPr>
          <w:rStyle w:val="Refdenotaalpie"/>
        </w:rPr>
        <w:footnoteRef/>
      </w:r>
      <w:r>
        <w:t xml:space="preserve"> </w:t>
      </w:r>
      <w:hyperlink r:id="rId22" w:history="1">
        <w:r w:rsidRPr="002E626C">
          <w:rPr>
            <w:rStyle w:val="Hipervnculo"/>
          </w:rPr>
          <w:t>https://www.facebook.com/rocco.caferesto.7</w:t>
        </w:r>
      </w:hyperlink>
    </w:p>
    <w:p w:rsidR="007A0A0F" w:rsidRDefault="007A0A0F" w:rsidP="007A0A0F">
      <w:pPr>
        <w:pStyle w:val="Textonotapie"/>
      </w:pPr>
    </w:p>
  </w:footnote>
  <w:footnote w:id="27">
    <w:p w:rsidR="007A0A0F" w:rsidRDefault="007A0A0F" w:rsidP="007A0A0F">
      <w:pPr>
        <w:pStyle w:val="Textonotapie"/>
      </w:pPr>
      <w:r>
        <w:rPr>
          <w:rStyle w:val="Refdenotaalpie"/>
        </w:rPr>
        <w:footnoteRef/>
      </w:r>
      <w:r>
        <w:t xml:space="preserve"> </w:t>
      </w:r>
      <w:hyperlink r:id="rId23" w:history="1">
        <w:r w:rsidRPr="002E626C">
          <w:rPr>
            <w:rStyle w:val="Hipervnculo"/>
          </w:rPr>
          <w:t>https://www.facebook.com/pages/La-BASKA/488481971254017</w:t>
        </w:r>
      </w:hyperlink>
    </w:p>
    <w:p w:rsidR="007A0A0F" w:rsidRDefault="007A0A0F" w:rsidP="007A0A0F">
      <w:pPr>
        <w:pStyle w:val="Textonotapie"/>
      </w:pPr>
    </w:p>
  </w:footnote>
  <w:footnote w:id="28">
    <w:p w:rsidR="007A0A0F" w:rsidRDefault="007A0A0F" w:rsidP="007A0A0F">
      <w:pPr>
        <w:pStyle w:val="Textonotapie"/>
      </w:pPr>
      <w:r>
        <w:rPr>
          <w:rStyle w:val="Refdenotaalpie"/>
        </w:rPr>
        <w:footnoteRef/>
      </w:r>
      <w:r>
        <w:t xml:space="preserve"> </w:t>
      </w:r>
      <w:hyperlink r:id="rId24" w:history="1">
        <w:r w:rsidRPr="002E626C">
          <w:rPr>
            <w:rStyle w:val="Hipervnculo"/>
          </w:rPr>
          <w:t>https://www.facebook.com/NicanorRestoBar</w:t>
        </w:r>
      </w:hyperlink>
    </w:p>
    <w:p w:rsidR="007A0A0F" w:rsidRDefault="007A0A0F" w:rsidP="007A0A0F">
      <w:pPr>
        <w:pStyle w:val="Textonotapie"/>
      </w:pPr>
    </w:p>
  </w:footnote>
  <w:footnote w:id="29">
    <w:p w:rsidR="007A0A0F" w:rsidRDefault="007A0A0F" w:rsidP="007A0A0F">
      <w:pPr>
        <w:pStyle w:val="Textonotapie"/>
      </w:pPr>
      <w:r>
        <w:rPr>
          <w:rStyle w:val="Refdenotaalpie"/>
        </w:rPr>
        <w:footnoteRef/>
      </w:r>
      <w:r>
        <w:t xml:space="preserve"> </w:t>
      </w:r>
      <w:hyperlink r:id="rId25" w:history="1">
        <w:r w:rsidRPr="002E626C">
          <w:rPr>
            <w:rStyle w:val="Hipervnculo"/>
          </w:rPr>
          <w:t>https://www.facebook.com/pages/La-Caleta/137499702950320</w:t>
        </w:r>
      </w:hyperlink>
    </w:p>
    <w:p w:rsidR="007A0A0F" w:rsidRDefault="007A0A0F" w:rsidP="007A0A0F">
      <w:pPr>
        <w:pStyle w:val="Textonotapie"/>
      </w:pPr>
    </w:p>
  </w:footnote>
  <w:footnote w:id="30">
    <w:p w:rsidR="007A0A0F" w:rsidRDefault="007A0A0F" w:rsidP="007A0A0F">
      <w:pPr>
        <w:pStyle w:val="Textonotapie"/>
      </w:pPr>
      <w:r>
        <w:rPr>
          <w:rStyle w:val="Refdenotaalpie"/>
        </w:rPr>
        <w:footnoteRef/>
      </w:r>
      <w:r>
        <w:t xml:space="preserve"> </w:t>
      </w:r>
      <w:hyperlink r:id="rId26" w:history="1">
        <w:r w:rsidRPr="002E626C">
          <w:rPr>
            <w:rStyle w:val="Hipervnculo"/>
          </w:rPr>
          <w:t>https://www.facebook.com/pages/Aires-de-Campo-Restaurante-Parrilla/101673449891559</w:t>
        </w:r>
      </w:hyperlink>
      <w:r>
        <w:t xml:space="preserve"> </w:t>
      </w:r>
    </w:p>
  </w:footnote>
  <w:footnote w:id="31">
    <w:p w:rsidR="007A0A0F" w:rsidRDefault="007A0A0F" w:rsidP="007A0A0F">
      <w:pPr>
        <w:pStyle w:val="Textonotapie"/>
      </w:pPr>
      <w:r>
        <w:rPr>
          <w:rStyle w:val="Refdenotaalpie"/>
        </w:rPr>
        <w:footnoteRef/>
      </w:r>
      <w:r>
        <w:t xml:space="preserve"> </w:t>
      </w:r>
      <w:hyperlink r:id="rId27" w:history="1">
        <w:r w:rsidRPr="002E626C">
          <w:rPr>
            <w:rStyle w:val="Hipervnculo"/>
          </w:rPr>
          <w:t>http://www.pedidosya.com.ar/restaurantes/san-nicolas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7A0A0F" w:rsidRPr="00172F53" w:rsidTr="000F3AED">
      <w:trPr>
        <w:trHeight w:val="565"/>
      </w:trPr>
      <w:tc>
        <w:tcPr>
          <w:tcW w:w="9781" w:type="dxa"/>
          <w:gridSpan w:val="6"/>
          <w:vAlign w:val="center"/>
        </w:tcPr>
        <w:p w:rsidR="007A0A0F" w:rsidRPr="000F3AED" w:rsidRDefault="007A0A0F"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7A0A0F" w:rsidRPr="005616BB" w:rsidRDefault="007A0A0F"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7A0A0F" w:rsidRPr="00172F53" w:rsidTr="000F3AED">
      <w:trPr>
        <w:trHeight w:val="373"/>
      </w:trPr>
      <w:tc>
        <w:tcPr>
          <w:tcW w:w="4395" w:type="dxa"/>
          <w:gridSpan w:val="2"/>
          <w:vAlign w:val="center"/>
        </w:tcPr>
        <w:p w:rsidR="007A0A0F" w:rsidRPr="005616BB" w:rsidRDefault="007A0A0F"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7A0A0F" w:rsidRPr="005616BB" w:rsidRDefault="007A0A0F"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7A0A0F" w:rsidRPr="005616BB" w:rsidRDefault="007A0A0F"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7A0A0F"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7A0A0F" w:rsidRPr="005616BB" w:rsidRDefault="007A0A0F"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7A0A0F" w:rsidRPr="005616BB" w:rsidRDefault="007A0A0F"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7A0A0F" w:rsidRPr="005616BB" w:rsidRDefault="007A0A0F"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7A0A0F" w:rsidRPr="005616BB" w:rsidRDefault="007A0A0F"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7A0A0F" w:rsidRPr="005616BB" w:rsidRDefault="007A0A0F" w:rsidP="005616BB">
          <w:pPr>
            <w:spacing w:before="0" w:after="0" w:line="240" w:lineRule="auto"/>
            <w:jc w:val="left"/>
            <w:rPr>
              <w:rFonts w:cs="Arial"/>
              <w:i/>
              <w:sz w:val="18"/>
              <w:szCs w:val="18"/>
            </w:rPr>
          </w:pPr>
          <w:r w:rsidRPr="005616BB">
            <w:rPr>
              <w:rFonts w:cs="Arial"/>
              <w:b/>
              <w:i/>
              <w:sz w:val="18"/>
              <w:szCs w:val="18"/>
            </w:rPr>
            <w:t>Dominguez Jacobo</w:t>
          </w:r>
          <w:r w:rsidRPr="005616BB">
            <w:rPr>
              <w:rFonts w:cs="Arial"/>
              <w:i/>
              <w:sz w:val="18"/>
              <w:szCs w:val="18"/>
            </w:rPr>
            <w:t xml:space="preserve"> (31241)</w:t>
          </w:r>
        </w:p>
      </w:tc>
    </w:tr>
    <w:tr w:rsidR="007A0A0F"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7A0A0F" w:rsidRPr="005616BB" w:rsidRDefault="007A0A0F" w:rsidP="005616BB">
          <w:pPr>
            <w:pStyle w:val="Encabezado"/>
            <w:jc w:val="center"/>
            <w:rPr>
              <w:rFonts w:cs="Arial"/>
              <w:i/>
              <w:sz w:val="18"/>
              <w:szCs w:val="18"/>
            </w:rPr>
          </w:pPr>
        </w:p>
      </w:tc>
      <w:tc>
        <w:tcPr>
          <w:tcW w:w="1789" w:type="dxa"/>
          <w:gridSpan w:val="2"/>
          <w:vAlign w:val="center"/>
        </w:tcPr>
        <w:p w:rsidR="007A0A0F" w:rsidRPr="005616BB" w:rsidRDefault="007A0A0F"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7A0A0F" w:rsidRPr="005616BB" w:rsidRDefault="007A0A0F"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7A0A0F" w:rsidRPr="005616BB" w:rsidRDefault="007A0A0F"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A0A0F" w:rsidRDefault="007A0A0F"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6F67C6"/>
    <w:multiLevelType w:val="hybridMultilevel"/>
    <w:tmpl w:val="D9CE604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9">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16B0A5F"/>
    <w:multiLevelType w:val="hybridMultilevel"/>
    <w:tmpl w:val="2F6217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80652C"/>
    <w:multiLevelType w:val="hybridMultilevel"/>
    <w:tmpl w:val="3F227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AAA584A"/>
    <w:multiLevelType w:val="hybridMultilevel"/>
    <w:tmpl w:val="96B2B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AAD3ED4"/>
    <w:multiLevelType w:val="hybridMultilevel"/>
    <w:tmpl w:val="4008CD7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1">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6154A42"/>
    <w:multiLevelType w:val="hybridMultilevel"/>
    <w:tmpl w:val="3AC88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581863"/>
    <w:multiLevelType w:val="hybridMultilevel"/>
    <w:tmpl w:val="31001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852E96"/>
    <w:multiLevelType w:val="hybridMultilevel"/>
    <w:tmpl w:val="F83492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6">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7">
    <w:nsid w:val="7DE21442"/>
    <w:multiLevelType w:val="hybridMultilevel"/>
    <w:tmpl w:val="D61A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7EC818E3"/>
    <w:multiLevelType w:val="hybridMultilevel"/>
    <w:tmpl w:val="FB9C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26"/>
  </w:num>
  <w:num w:numId="4">
    <w:abstractNumId w:val="0"/>
  </w:num>
  <w:num w:numId="5">
    <w:abstractNumId w:val="9"/>
  </w:num>
  <w:num w:numId="6">
    <w:abstractNumId w:val="13"/>
  </w:num>
  <w:num w:numId="7">
    <w:abstractNumId w:val="7"/>
  </w:num>
  <w:num w:numId="8">
    <w:abstractNumId w:val="31"/>
  </w:num>
  <w:num w:numId="9">
    <w:abstractNumId w:val="32"/>
  </w:num>
  <w:num w:numId="10">
    <w:abstractNumId w:val="16"/>
  </w:num>
  <w:num w:numId="11">
    <w:abstractNumId w:val="29"/>
  </w:num>
  <w:num w:numId="12">
    <w:abstractNumId w:val="3"/>
  </w:num>
  <w:num w:numId="13">
    <w:abstractNumId w:val="2"/>
  </w:num>
  <w:num w:numId="14">
    <w:abstractNumId w:val="12"/>
  </w:num>
  <w:num w:numId="15">
    <w:abstractNumId w:val="23"/>
  </w:num>
  <w:num w:numId="16">
    <w:abstractNumId w:val="11"/>
  </w:num>
  <w:num w:numId="17">
    <w:abstractNumId w:val="33"/>
  </w:num>
  <w:num w:numId="18">
    <w:abstractNumId w:val="1"/>
  </w:num>
  <w:num w:numId="19">
    <w:abstractNumId w:val="34"/>
  </w:num>
  <w:num w:numId="20">
    <w:abstractNumId w:val="15"/>
  </w:num>
  <w:num w:numId="21">
    <w:abstractNumId w:val="39"/>
  </w:num>
  <w:num w:numId="22">
    <w:abstractNumId w:val="22"/>
  </w:num>
  <w:num w:numId="23">
    <w:abstractNumId w:val="4"/>
  </w:num>
  <w:num w:numId="24">
    <w:abstractNumId w:val="17"/>
  </w:num>
  <w:num w:numId="25">
    <w:abstractNumId w:val="21"/>
  </w:num>
  <w:num w:numId="26">
    <w:abstractNumId w:val="25"/>
  </w:num>
  <w:num w:numId="27">
    <w:abstractNumId w:val="5"/>
  </w:num>
  <w:num w:numId="28">
    <w:abstractNumId w:val="36"/>
  </w:num>
  <w:num w:numId="29">
    <w:abstractNumId w:val="30"/>
  </w:num>
  <w:num w:numId="30">
    <w:abstractNumId w:val="10"/>
  </w:num>
  <w:num w:numId="31">
    <w:abstractNumId w:val="35"/>
  </w:num>
  <w:num w:numId="32">
    <w:abstractNumId w:val="18"/>
  </w:num>
  <w:num w:numId="33">
    <w:abstractNumId w:val="38"/>
  </w:num>
  <w:num w:numId="34">
    <w:abstractNumId w:val="8"/>
  </w:num>
  <w:num w:numId="35">
    <w:abstractNumId w:val="20"/>
  </w:num>
  <w:num w:numId="36">
    <w:abstractNumId w:val="37"/>
  </w:num>
  <w:num w:numId="37">
    <w:abstractNumId w:val="28"/>
  </w:num>
  <w:num w:numId="38">
    <w:abstractNumId w:val="24"/>
  </w:num>
  <w:num w:numId="39">
    <w:abstractNumId w:val="1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02B2C"/>
    <w:rsid w:val="0003660C"/>
    <w:rsid w:val="000502E4"/>
    <w:rsid w:val="00056A8C"/>
    <w:rsid w:val="000658FF"/>
    <w:rsid w:val="0007081C"/>
    <w:rsid w:val="000719F7"/>
    <w:rsid w:val="000B0779"/>
    <w:rsid w:val="000B2670"/>
    <w:rsid w:val="000C01E9"/>
    <w:rsid w:val="000C13F9"/>
    <w:rsid w:val="000C40B4"/>
    <w:rsid w:val="000D57A6"/>
    <w:rsid w:val="000E31A4"/>
    <w:rsid w:val="000E45AC"/>
    <w:rsid w:val="000F1088"/>
    <w:rsid w:val="000F3AED"/>
    <w:rsid w:val="000F5742"/>
    <w:rsid w:val="001013B5"/>
    <w:rsid w:val="001065AD"/>
    <w:rsid w:val="001165CE"/>
    <w:rsid w:val="0012683F"/>
    <w:rsid w:val="00130749"/>
    <w:rsid w:val="0014512D"/>
    <w:rsid w:val="00150048"/>
    <w:rsid w:val="00157CE8"/>
    <w:rsid w:val="00172F53"/>
    <w:rsid w:val="0018604E"/>
    <w:rsid w:val="00194993"/>
    <w:rsid w:val="001A18BB"/>
    <w:rsid w:val="001B5857"/>
    <w:rsid w:val="001B6932"/>
    <w:rsid w:val="001C227D"/>
    <w:rsid w:val="001E2696"/>
    <w:rsid w:val="0020381E"/>
    <w:rsid w:val="002144DE"/>
    <w:rsid w:val="00234932"/>
    <w:rsid w:val="00237CBB"/>
    <w:rsid w:val="00250FB8"/>
    <w:rsid w:val="00255ED4"/>
    <w:rsid w:val="00280C4C"/>
    <w:rsid w:val="00295B64"/>
    <w:rsid w:val="002A29A6"/>
    <w:rsid w:val="002A3BC8"/>
    <w:rsid w:val="002A4371"/>
    <w:rsid w:val="002E1C2F"/>
    <w:rsid w:val="00312FC5"/>
    <w:rsid w:val="00317611"/>
    <w:rsid w:val="003218E0"/>
    <w:rsid w:val="003243D2"/>
    <w:rsid w:val="00332AA6"/>
    <w:rsid w:val="00351E46"/>
    <w:rsid w:val="00375006"/>
    <w:rsid w:val="003809BA"/>
    <w:rsid w:val="003823C0"/>
    <w:rsid w:val="0038692D"/>
    <w:rsid w:val="003A2058"/>
    <w:rsid w:val="003C0F75"/>
    <w:rsid w:val="003C2444"/>
    <w:rsid w:val="003D2B53"/>
    <w:rsid w:val="003D39AE"/>
    <w:rsid w:val="003D3F9E"/>
    <w:rsid w:val="003E112E"/>
    <w:rsid w:val="003E5BF9"/>
    <w:rsid w:val="003F4B19"/>
    <w:rsid w:val="00406E6A"/>
    <w:rsid w:val="004155A5"/>
    <w:rsid w:val="004250C2"/>
    <w:rsid w:val="00437D87"/>
    <w:rsid w:val="00470B48"/>
    <w:rsid w:val="004E0D2B"/>
    <w:rsid w:val="00525040"/>
    <w:rsid w:val="005462CA"/>
    <w:rsid w:val="005516A0"/>
    <w:rsid w:val="005616BB"/>
    <w:rsid w:val="005639C5"/>
    <w:rsid w:val="005A7500"/>
    <w:rsid w:val="005F184A"/>
    <w:rsid w:val="005F6F40"/>
    <w:rsid w:val="00601975"/>
    <w:rsid w:val="00604036"/>
    <w:rsid w:val="006107ED"/>
    <w:rsid w:val="00616205"/>
    <w:rsid w:val="0062575E"/>
    <w:rsid w:val="00641691"/>
    <w:rsid w:val="00642CD8"/>
    <w:rsid w:val="006748B5"/>
    <w:rsid w:val="00675138"/>
    <w:rsid w:val="00685204"/>
    <w:rsid w:val="006A10EE"/>
    <w:rsid w:val="006F0A5E"/>
    <w:rsid w:val="007036BE"/>
    <w:rsid w:val="00711EA4"/>
    <w:rsid w:val="0071726B"/>
    <w:rsid w:val="00720BCF"/>
    <w:rsid w:val="00734FE4"/>
    <w:rsid w:val="0075261B"/>
    <w:rsid w:val="00755D12"/>
    <w:rsid w:val="007645ED"/>
    <w:rsid w:val="00773C34"/>
    <w:rsid w:val="007817E5"/>
    <w:rsid w:val="007914D3"/>
    <w:rsid w:val="00794C9B"/>
    <w:rsid w:val="007A0A0F"/>
    <w:rsid w:val="007A0D01"/>
    <w:rsid w:val="007C206E"/>
    <w:rsid w:val="007D0FEF"/>
    <w:rsid w:val="007D7163"/>
    <w:rsid w:val="007E10C4"/>
    <w:rsid w:val="007E3915"/>
    <w:rsid w:val="008074D4"/>
    <w:rsid w:val="00815406"/>
    <w:rsid w:val="008179FB"/>
    <w:rsid w:val="008302DC"/>
    <w:rsid w:val="00833207"/>
    <w:rsid w:val="00864EB1"/>
    <w:rsid w:val="00875147"/>
    <w:rsid w:val="008C5834"/>
    <w:rsid w:val="008C69C0"/>
    <w:rsid w:val="008D3942"/>
    <w:rsid w:val="008E1257"/>
    <w:rsid w:val="00973298"/>
    <w:rsid w:val="00981E73"/>
    <w:rsid w:val="00992E4C"/>
    <w:rsid w:val="009E1D7B"/>
    <w:rsid w:val="009F1C7B"/>
    <w:rsid w:val="009F34BA"/>
    <w:rsid w:val="00A10749"/>
    <w:rsid w:val="00A1489D"/>
    <w:rsid w:val="00A1767B"/>
    <w:rsid w:val="00A35ACA"/>
    <w:rsid w:val="00A361EE"/>
    <w:rsid w:val="00A43CC4"/>
    <w:rsid w:val="00A45553"/>
    <w:rsid w:val="00A67064"/>
    <w:rsid w:val="00AB4E1D"/>
    <w:rsid w:val="00AC349E"/>
    <w:rsid w:val="00AE498D"/>
    <w:rsid w:val="00AE5C0C"/>
    <w:rsid w:val="00B341BF"/>
    <w:rsid w:val="00B842C4"/>
    <w:rsid w:val="00B922F2"/>
    <w:rsid w:val="00B92399"/>
    <w:rsid w:val="00BB258E"/>
    <w:rsid w:val="00BD7BAE"/>
    <w:rsid w:val="00BE237C"/>
    <w:rsid w:val="00C03A44"/>
    <w:rsid w:val="00C1533C"/>
    <w:rsid w:val="00C20E1C"/>
    <w:rsid w:val="00C3030A"/>
    <w:rsid w:val="00C3265E"/>
    <w:rsid w:val="00C46937"/>
    <w:rsid w:val="00C54BE8"/>
    <w:rsid w:val="00C565CB"/>
    <w:rsid w:val="00C74403"/>
    <w:rsid w:val="00C80081"/>
    <w:rsid w:val="00C97246"/>
    <w:rsid w:val="00CA54D8"/>
    <w:rsid w:val="00CC2809"/>
    <w:rsid w:val="00CC3B6A"/>
    <w:rsid w:val="00CC692C"/>
    <w:rsid w:val="00CD46A6"/>
    <w:rsid w:val="00D026FC"/>
    <w:rsid w:val="00D06BEB"/>
    <w:rsid w:val="00D2542E"/>
    <w:rsid w:val="00D408FD"/>
    <w:rsid w:val="00D51E21"/>
    <w:rsid w:val="00D529AB"/>
    <w:rsid w:val="00D923F2"/>
    <w:rsid w:val="00DB088A"/>
    <w:rsid w:val="00DB3C8B"/>
    <w:rsid w:val="00DB5B1D"/>
    <w:rsid w:val="00DC293A"/>
    <w:rsid w:val="00DC37EA"/>
    <w:rsid w:val="00DD08B7"/>
    <w:rsid w:val="00DD75B0"/>
    <w:rsid w:val="00DE3ED1"/>
    <w:rsid w:val="00DF51F7"/>
    <w:rsid w:val="00DF5ABC"/>
    <w:rsid w:val="00E04085"/>
    <w:rsid w:val="00E159C8"/>
    <w:rsid w:val="00E334B9"/>
    <w:rsid w:val="00E3382F"/>
    <w:rsid w:val="00E341CB"/>
    <w:rsid w:val="00E41DFB"/>
    <w:rsid w:val="00E55F41"/>
    <w:rsid w:val="00E60544"/>
    <w:rsid w:val="00E71280"/>
    <w:rsid w:val="00E723FE"/>
    <w:rsid w:val="00E77007"/>
    <w:rsid w:val="00E77A41"/>
    <w:rsid w:val="00EB3809"/>
    <w:rsid w:val="00EB5B39"/>
    <w:rsid w:val="00EB6652"/>
    <w:rsid w:val="00EB68D0"/>
    <w:rsid w:val="00EC54FE"/>
    <w:rsid w:val="00EC685B"/>
    <w:rsid w:val="00F1209E"/>
    <w:rsid w:val="00F1591D"/>
    <w:rsid w:val="00F347E5"/>
    <w:rsid w:val="00F367D8"/>
    <w:rsid w:val="00F57AD5"/>
    <w:rsid w:val="00F62253"/>
    <w:rsid w:val="00F80F48"/>
    <w:rsid w:val="00F901C2"/>
    <w:rsid w:val="00F935AA"/>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A1767B"/>
    <w:pPr>
      <w:spacing w:after="100"/>
    </w:pPr>
  </w:style>
  <w:style w:type="paragraph" w:styleId="TDC3">
    <w:name w:val="toc 3"/>
    <w:basedOn w:val="Normal"/>
    <w:next w:val="Normal"/>
    <w:autoRedefine/>
    <w:uiPriority w:val="39"/>
    <w:unhideWhenUsed/>
    <w:rsid w:val="00A1767B"/>
    <w:pPr>
      <w:spacing w:after="100"/>
      <w:ind w:left="440"/>
    </w:pPr>
  </w:style>
  <w:style w:type="paragraph" w:styleId="TDC2">
    <w:name w:val="toc 2"/>
    <w:basedOn w:val="Normal"/>
    <w:next w:val="Normal"/>
    <w:autoRedefine/>
    <w:uiPriority w:val="39"/>
    <w:unhideWhenUsed/>
    <w:rsid w:val="00A17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oo.gl/JI1YwC" TargetMode="External"/><Relationship Id="rId13" Type="http://schemas.openxmlformats.org/officeDocument/2006/relationships/hyperlink" Target="http://goo.gl/kTxjTm" TargetMode="External"/><Relationship Id="rId18" Type="http://schemas.openxmlformats.org/officeDocument/2006/relationships/hyperlink" Target="http://www.villarocca.com.ar/" TargetMode="External"/><Relationship Id="rId26" Type="http://schemas.openxmlformats.org/officeDocument/2006/relationships/hyperlink" Target="https://www.facebook.com/pages/Aires-de-Campo-Restaurante-Parrilla/101673449891559" TargetMode="External"/><Relationship Id="rId3" Type="http://schemas.openxmlformats.org/officeDocument/2006/relationships/hyperlink" Target="http://www.hellofood.com.ar/" TargetMode="External"/><Relationship Id="rId21" Type="http://schemas.openxmlformats.org/officeDocument/2006/relationships/hyperlink" Target="https://www.facebook.com/Lamirabar" TargetMode="External"/><Relationship Id="rId7" Type="http://schemas.openxmlformats.org/officeDocument/2006/relationships/hyperlink" Target="http://goo.gl/JI1YwC" TargetMode="External"/><Relationship Id="rId12" Type="http://schemas.openxmlformats.org/officeDocument/2006/relationships/hyperlink" Target="http://goo.gl/uxKMVG" TargetMode="External"/><Relationship Id="rId17" Type="http://schemas.openxmlformats.org/officeDocument/2006/relationships/hyperlink" Target="http://www.chisasushi.com.ar/index.html" TargetMode="External"/><Relationship Id="rId25" Type="http://schemas.openxmlformats.org/officeDocument/2006/relationships/hyperlink" Target="https://www.facebook.com/pages/La-Caleta/137499702950320" TargetMode="External"/><Relationship Id="rId2" Type="http://schemas.openxmlformats.org/officeDocument/2006/relationships/hyperlink" Target="http://www.pedidosya.com.ar/" TargetMode="External"/><Relationship Id="rId16" Type="http://schemas.openxmlformats.org/officeDocument/2006/relationships/hyperlink" Target="http://goo.gl/kTxjTm" TargetMode="External"/><Relationship Id="rId20" Type="http://schemas.openxmlformats.org/officeDocument/2006/relationships/hyperlink" Target="https://www.facebook.com/pages/Buena-Madera-Asador-De-Campo-Y-Rio/747761135341341" TargetMode="External"/><Relationship Id="rId1" Type="http://schemas.openxmlformats.org/officeDocument/2006/relationships/hyperlink" Target="http://goo.gl/s6qE3U" TargetMode="External"/><Relationship Id="rId6" Type="http://schemas.openxmlformats.org/officeDocument/2006/relationships/hyperlink" Target="http://goo.gl/7HU616" TargetMode="External"/><Relationship Id="rId11" Type="http://schemas.openxmlformats.org/officeDocument/2006/relationships/hyperlink" Target="http://goo.gl/q6OqDy" TargetMode="External"/><Relationship Id="rId24" Type="http://schemas.openxmlformats.org/officeDocument/2006/relationships/hyperlink" Target="https://www.facebook.com/NicanorRestoBar" TargetMode="External"/><Relationship Id="rId5" Type="http://schemas.openxmlformats.org/officeDocument/2006/relationships/hyperlink" Target="http://ondadelivery.com.ar/" TargetMode="External"/><Relationship Id="rId15" Type="http://schemas.openxmlformats.org/officeDocument/2006/relationships/hyperlink" Target="http://goo.gl/uxKMVG" TargetMode="External"/><Relationship Id="rId23" Type="http://schemas.openxmlformats.org/officeDocument/2006/relationships/hyperlink" Target="https://www.facebook.com/pages/La-BASKA/488481971254017" TargetMode="External"/><Relationship Id="rId10" Type="http://schemas.openxmlformats.org/officeDocument/2006/relationships/hyperlink" Target="http://goo.gl/ALOcFD" TargetMode="External"/><Relationship Id="rId19" Type="http://schemas.openxmlformats.org/officeDocument/2006/relationships/hyperlink" Target="http://cafedelaplazasn.com.ar/" TargetMode="External"/><Relationship Id="rId4" Type="http://schemas.openxmlformats.org/officeDocument/2006/relationships/hyperlink" Target="http://www.sinimanes.com/" TargetMode="External"/><Relationship Id="rId9" Type="http://schemas.openxmlformats.org/officeDocument/2006/relationships/hyperlink" Target="http://www.bcra.gov.ar/" TargetMode="External"/><Relationship Id="rId14" Type="http://schemas.openxmlformats.org/officeDocument/2006/relationships/hyperlink" Target="http://www.cace.org.ar/estadisticas/" TargetMode="External"/><Relationship Id="rId22" Type="http://schemas.openxmlformats.org/officeDocument/2006/relationships/hyperlink" Target="https://www.facebook.com/rocco.caferesto.7" TargetMode="External"/><Relationship Id="rId27" Type="http://schemas.openxmlformats.org/officeDocument/2006/relationships/hyperlink" Target="http://www.pedidosya.com.ar/restaurantes/san-nico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598BA-DC1A-40CE-AE78-E6127AD0E1A5}"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s-AR"/>
        </a:p>
      </dgm:t>
    </dgm:pt>
    <dgm:pt modelId="{4E0DBCB8-99A6-4CC2-AA5A-37B42B28F488}">
      <dgm:prSet phldrT="[Texto]"/>
      <dgm:spPr/>
      <dgm:t>
        <a:bodyPr/>
        <a:lstStyle/>
        <a:p>
          <a:pPr algn="ctr"/>
          <a:r>
            <a:rPr lang="es-AR"/>
            <a:t>cliente</a:t>
          </a:r>
        </a:p>
      </dgm:t>
    </dgm:pt>
    <dgm:pt modelId="{04D1C715-A13A-4979-BDBB-30A2735FA04E}" type="parTrans" cxnId="{C288C527-D5E9-437A-A1FD-D8FD3C06FCC3}">
      <dgm:prSet/>
      <dgm:spPr/>
      <dgm:t>
        <a:bodyPr/>
        <a:lstStyle/>
        <a:p>
          <a:pPr algn="ctr"/>
          <a:endParaRPr lang="es-AR"/>
        </a:p>
      </dgm:t>
    </dgm:pt>
    <dgm:pt modelId="{C58D6D84-CC58-4162-B86F-F86DDB69CFF3}" type="sibTrans" cxnId="{C288C527-D5E9-437A-A1FD-D8FD3C06FCC3}">
      <dgm:prSet/>
      <dgm:spPr/>
      <dgm:t>
        <a:bodyPr/>
        <a:lstStyle/>
        <a:p>
          <a:pPr algn="ctr"/>
          <a:endParaRPr lang="es-AR"/>
        </a:p>
      </dgm:t>
    </dgm:pt>
    <dgm:pt modelId="{66CCC275-B8DD-49B5-B015-9EF087F03A63}">
      <dgm:prSet phldrT="[Texto]"/>
      <dgm:spPr/>
      <dgm:t>
        <a:bodyPr/>
        <a:lstStyle/>
        <a:p>
          <a:pPr algn="ctr"/>
          <a:r>
            <a:rPr lang="es-AR"/>
            <a:t>Estrategia</a:t>
          </a:r>
        </a:p>
      </dgm:t>
    </dgm:pt>
    <dgm:pt modelId="{AED0E5D3-E485-49BC-B534-1E22B7F55839}" type="parTrans" cxnId="{A290C56D-AA59-45B8-9985-E8A178D6828A}">
      <dgm:prSet/>
      <dgm:spPr/>
      <dgm:t>
        <a:bodyPr/>
        <a:lstStyle/>
        <a:p>
          <a:pPr algn="ctr"/>
          <a:endParaRPr lang="es-AR"/>
        </a:p>
      </dgm:t>
    </dgm:pt>
    <dgm:pt modelId="{6B29DE1A-5E66-4104-8AB5-1251F7B35B68}" type="sibTrans" cxnId="{A290C56D-AA59-45B8-9985-E8A178D6828A}">
      <dgm:prSet/>
      <dgm:spPr/>
      <dgm:t>
        <a:bodyPr/>
        <a:lstStyle/>
        <a:p>
          <a:pPr algn="ctr"/>
          <a:endParaRPr lang="es-AR"/>
        </a:p>
      </dgm:t>
    </dgm:pt>
    <dgm:pt modelId="{AF8029F6-5147-4346-A024-817694B8BEC3}">
      <dgm:prSet phldrT="[Texto]"/>
      <dgm:spPr/>
      <dgm:t>
        <a:bodyPr/>
        <a:lstStyle/>
        <a:p>
          <a:pPr algn="ctr"/>
          <a:r>
            <a:rPr lang="es-AR"/>
            <a:t>gente</a:t>
          </a:r>
        </a:p>
      </dgm:t>
    </dgm:pt>
    <dgm:pt modelId="{4696B65F-40D1-45FD-861C-B8F9FC9C6D09}" type="parTrans" cxnId="{E1B859D2-B348-4885-91D5-4F8E9A82F61B}">
      <dgm:prSet/>
      <dgm:spPr/>
      <dgm:t>
        <a:bodyPr/>
        <a:lstStyle/>
        <a:p>
          <a:pPr algn="ctr"/>
          <a:endParaRPr lang="es-AR"/>
        </a:p>
      </dgm:t>
    </dgm:pt>
    <dgm:pt modelId="{15EFB6E8-9870-4FAD-A6F6-FF1B511B74A4}" type="sibTrans" cxnId="{E1B859D2-B348-4885-91D5-4F8E9A82F61B}">
      <dgm:prSet/>
      <dgm:spPr/>
      <dgm:t>
        <a:bodyPr/>
        <a:lstStyle/>
        <a:p>
          <a:pPr algn="ctr"/>
          <a:endParaRPr lang="es-AR"/>
        </a:p>
      </dgm:t>
    </dgm:pt>
    <dgm:pt modelId="{5B41B044-55A3-4F44-91D2-6CD06C8349D6}">
      <dgm:prSet phldrT="[Texto]"/>
      <dgm:spPr/>
      <dgm:t>
        <a:bodyPr/>
        <a:lstStyle/>
        <a:p>
          <a:pPr algn="ctr"/>
          <a:r>
            <a:rPr lang="es-AR"/>
            <a:t>sistemas</a:t>
          </a:r>
        </a:p>
      </dgm:t>
    </dgm:pt>
    <dgm:pt modelId="{3CBF6580-9D47-405D-B05A-D34CB91F424A}" type="parTrans" cxnId="{E6E4F37F-3D21-4AC9-834E-D8B5B463BDDC}">
      <dgm:prSet/>
      <dgm:spPr/>
      <dgm:t>
        <a:bodyPr/>
        <a:lstStyle/>
        <a:p>
          <a:pPr algn="ctr"/>
          <a:endParaRPr lang="es-AR"/>
        </a:p>
      </dgm:t>
    </dgm:pt>
    <dgm:pt modelId="{7DCF3262-701C-49B5-9B31-60861CB5BBF2}" type="sibTrans" cxnId="{E6E4F37F-3D21-4AC9-834E-D8B5B463BDDC}">
      <dgm:prSet/>
      <dgm:spPr/>
      <dgm:t>
        <a:bodyPr/>
        <a:lstStyle/>
        <a:p>
          <a:pPr algn="ctr"/>
          <a:endParaRPr lang="es-AR"/>
        </a:p>
      </dgm:t>
    </dgm:pt>
    <dgm:pt modelId="{F8011CC3-32B3-4CF7-A660-AD2E7BBE7769}" type="pres">
      <dgm:prSet presAssocID="{1A3598BA-DC1A-40CE-AE78-E6127AD0E1A5}" presName="cycle" presStyleCnt="0">
        <dgm:presLayoutVars>
          <dgm:chMax val="1"/>
          <dgm:dir/>
          <dgm:animLvl val="ctr"/>
          <dgm:resizeHandles val="exact"/>
        </dgm:presLayoutVars>
      </dgm:prSet>
      <dgm:spPr/>
      <dgm:t>
        <a:bodyPr/>
        <a:lstStyle/>
        <a:p>
          <a:endParaRPr lang="es-AR"/>
        </a:p>
      </dgm:t>
    </dgm:pt>
    <dgm:pt modelId="{AA472E76-A9F7-4CCE-8EA9-4D22798A8868}" type="pres">
      <dgm:prSet presAssocID="{4E0DBCB8-99A6-4CC2-AA5A-37B42B28F488}" presName="centerShape" presStyleLbl="node0" presStyleIdx="0" presStyleCnt="1"/>
      <dgm:spPr/>
      <dgm:t>
        <a:bodyPr/>
        <a:lstStyle/>
        <a:p>
          <a:endParaRPr lang="es-AR"/>
        </a:p>
      </dgm:t>
    </dgm:pt>
    <dgm:pt modelId="{F2AD0D92-94DB-459F-A10F-980A2C25F250}" type="pres">
      <dgm:prSet presAssocID="{AED0E5D3-E485-49BC-B534-1E22B7F55839}" presName="Name9" presStyleLbl="parChTrans1D2" presStyleIdx="0" presStyleCnt="3"/>
      <dgm:spPr/>
      <dgm:t>
        <a:bodyPr/>
        <a:lstStyle/>
        <a:p>
          <a:endParaRPr lang="es-AR"/>
        </a:p>
      </dgm:t>
    </dgm:pt>
    <dgm:pt modelId="{12989E98-1053-4A91-87D2-65DD01B5C205}" type="pres">
      <dgm:prSet presAssocID="{AED0E5D3-E485-49BC-B534-1E22B7F55839}" presName="connTx" presStyleLbl="parChTrans1D2" presStyleIdx="0" presStyleCnt="3"/>
      <dgm:spPr/>
      <dgm:t>
        <a:bodyPr/>
        <a:lstStyle/>
        <a:p>
          <a:endParaRPr lang="es-AR"/>
        </a:p>
      </dgm:t>
    </dgm:pt>
    <dgm:pt modelId="{384D6F30-9CF1-449A-8DD2-3324A062BBE3}" type="pres">
      <dgm:prSet presAssocID="{66CCC275-B8DD-49B5-B015-9EF087F03A63}" presName="node" presStyleLbl="node1" presStyleIdx="0" presStyleCnt="3">
        <dgm:presLayoutVars>
          <dgm:bulletEnabled val="1"/>
        </dgm:presLayoutVars>
      </dgm:prSet>
      <dgm:spPr/>
      <dgm:t>
        <a:bodyPr/>
        <a:lstStyle/>
        <a:p>
          <a:endParaRPr lang="es-AR"/>
        </a:p>
      </dgm:t>
    </dgm:pt>
    <dgm:pt modelId="{C94FB4ED-7282-4A77-8237-B9AA40FB54F3}" type="pres">
      <dgm:prSet presAssocID="{4696B65F-40D1-45FD-861C-B8F9FC9C6D09}" presName="Name9" presStyleLbl="parChTrans1D2" presStyleIdx="1" presStyleCnt="3"/>
      <dgm:spPr/>
      <dgm:t>
        <a:bodyPr/>
        <a:lstStyle/>
        <a:p>
          <a:endParaRPr lang="es-AR"/>
        </a:p>
      </dgm:t>
    </dgm:pt>
    <dgm:pt modelId="{506AE633-8011-4F15-9349-A7512490583E}" type="pres">
      <dgm:prSet presAssocID="{4696B65F-40D1-45FD-861C-B8F9FC9C6D09}" presName="connTx" presStyleLbl="parChTrans1D2" presStyleIdx="1" presStyleCnt="3"/>
      <dgm:spPr/>
      <dgm:t>
        <a:bodyPr/>
        <a:lstStyle/>
        <a:p>
          <a:endParaRPr lang="es-AR"/>
        </a:p>
      </dgm:t>
    </dgm:pt>
    <dgm:pt modelId="{7BEDDCFB-56AE-489A-821E-65FF33AB62CD}" type="pres">
      <dgm:prSet presAssocID="{AF8029F6-5147-4346-A024-817694B8BEC3}" presName="node" presStyleLbl="node1" presStyleIdx="1" presStyleCnt="3">
        <dgm:presLayoutVars>
          <dgm:bulletEnabled val="1"/>
        </dgm:presLayoutVars>
      </dgm:prSet>
      <dgm:spPr/>
      <dgm:t>
        <a:bodyPr/>
        <a:lstStyle/>
        <a:p>
          <a:endParaRPr lang="es-AR"/>
        </a:p>
      </dgm:t>
    </dgm:pt>
    <dgm:pt modelId="{F1B22A97-B8B6-4A16-84D8-8F7F0B09C3CB}" type="pres">
      <dgm:prSet presAssocID="{3CBF6580-9D47-405D-B05A-D34CB91F424A}" presName="Name9" presStyleLbl="parChTrans1D2" presStyleIdx="2" presStyleCnt="3"/>
      <dgm:spPr/>
      <dgm:t>
        <a:bodyPr/>
        <a:lstStyle/>
        <a:p>
          <a:endParaRPr lang="es-AR"/>
        </a:p>
      </dgm:t>
    </dgm:pt>
    <dgm:pt modelId="{21A5323A-B624-4FCA-8B7D-1A171171F038}" type="pres">
      <dgm:prSet presAssocID="{3CBF6580-9D47-405D-B05A-D34CB91F424A}" presName="connTx" presStyleLbl="parChTrans1D2" presStyleIdx="2" presStyleCnt="3"/>
      <dgm:spPr/>
      <dgm:t>
        <a:bodyPr/>
        <a:lstStyle/>
        <a:p>
          <a:endParaRPr lang="es-AR"/>
        </a:p>
      </dgm:t>
    </dgm:pt>
    <dgm:pt modelId="{4694608D-AE22-4AC4-B6A5-2283D6D56E17}" type="pres">
      <dgm:prSet presAssocID="{5B41B044-55A3-4F44-91D2-6CD06C8349D6}" presName="node" presStyleLbl="node1" presStyleIdx="2" presStyleCnt="3">
        <dgm:presLayoutVars>
          <dgm:bulletEnabled val="1"/>
        </dgm:presLayoutVars>
      </dgm:prSet>
      <dgm:spPr/>
      <dgm:t>
        <a:bodyPr/>
        <a:lstStyle/>
        <a:p>
          <a:endParaRPr lang="es-AR"/>
        </a:p>
      </dgm:t>
    </dgm:pt>
  </dgm:ptLst>
  <dgm:cxnLst>
    <dgm:cxn modelId="{E6E4F37F-3D21-4AC9-834E-D8B5B463BDDC}" srcId="{4E0DBCB8-99A6-4CC2-AA5A-37B42B28F488}" destId="{5B41B044-55A3-4F44-91D2-6CD06C8349D6}" srcOrd="2" destOrd="0" parTransId="{3CBF6580-9D47-405D-B05A-D34CB91F424A}" sibTransId="{7DCF3262-701C-49B5-9B31-60861CB5BBF2}"/>
    <dgm:cxn modelId="{E66DCE6B-6F1A-4AA1-B794-5A57C0EE467F}" type="presOf" srcId="{4696B65F-40D1-45FD-861C-B8F9FC9C6D09}" destId="{C94FB4ED-7282-4A77-8237-B9AA40FB54F3}" srcOrd="0" destOrd="0" presId="urn:microsoft.com/office/officeart/2005/8/layout/radial1"/>
    <dgm:cxn modelId="{6F946637-C721-4F0C-B038-A83F0C969E61}" type="presOf" srcId="{5B41B044-55A3-4F44-91D2-6CD06C8349D6}" destId="{4694608D-AE22-4AC4-B6A5-2283D6D56E17}" srcOrd="0" destOrd="0" presId="urn:microsoft.com/office/officeart/2005/8/layout/radial1"/>
    <dgm:cxn modelId="{8FE6F32E-2B45-4D1F-8E0A-B69C8B2A4EF1}" type="presOf" srcId="{4696B65F-40D1-45FD-861C-B8F9FC9C6D09}" destId="{506AE633-8011-4F15-9349-A7512490583E}" srcOrd="1" destOrd="0" presId="urn:microsoft.com/office/officeart/2005/8/layout/radial1"/>
    <dgm:cxn modelId="{C4D478B9-F029-417E-AABC-782ED5807589}" type="presOf" srcId="{4E0DBCB8-99A6-4CC2-AA5A-37B42B28F488}" destId="{AA472E76-A9F7-4CCE-8EA9-4D22798A8868}" srcOrd="0" destOrd="0" presId="urn:microsoft.com/office/officeart/2005/8/layout/radial1"/>
    <dgm:cxn modelId="{D0834980-4D50-4D1D-BDE2-5CDE2FD8A5BE}" type="presOf" srcId="{AED0E5D3-E485-49BC-B534-1E22B7F55839}" destId="{F2AD0D92-94DB-459F-A10F-980A2C25F250}" srcOrd="0" destOrd="0" presId="urn:microsoft.com/office/officeart/2005/8/layout/radial1"/>
    <dgm:cxn modelId="{E1B859D2-B348-4885-91D5-4F8E9A82F61B}" srcId="{4E0DBCB8-99A6-4CC2-AA5A-37B42B28F488}" destId="{AF8029F6-5147-4346-A024-817694B8BEC3}" srcOrd="1" destOrd="0" parTransId="{4696B65F-40D1-45FD-861C-B8F9FC9C6D09}" sibTransId="{15EFB6E8-9870-4FAD-A6F6-FF1B511B74A4}"/>
    <dgm:cxn modelId="{5191D851-1BF6-43F7-9F6D-1CC6787626F4}" type="presOf" srcId="{AF8029F6-5147-4346-A024-817694B8BEC3}" destId="{7BEDDCFB-56AE-489A-821E-65FF33AB62CD}" srcOrd="0" destOrd="0" presId="urn:microsoft.com/office/officeart/2005/8/layout/radial1"/>
    <dgm:cxn modelId="{A290C56D-AA59-45B8-9985-E8A178D6828A}" srcId="{4E0DBCB8-99A6-4CC2-AA5A-37B42B28F488}" destId="{66CCC275-B8DD-49B5-B015-9EF087F03A63}" srcOrd="0" destOrd="0" parTransId="{AED0E5D3-E485-49BC-B534-1E22B7F55839}" sibTransId="{6B29DE1A-5E66-4104-8AB5-1251F7B35B68}"/>
    <dgm:cxn modelId="{041FDDCB-E795-4804-AB74-5C9A62A781DE}" type="presOf" srcId="{3CBF6580-9D47-405D-B05A-D34CB91F424A}" destId="{21A5323A-B624-4FCA-8B7D-1A171171F038}" srcOrd="1" destOrd="0" presId="urn:microsoft.com/office/officeart/2005/8/layout/radial1"/>
    <dgm:cxn modelId="{5E39D16A-E905-41A8-A77A-2C91A4B98A3F}" type="presOf" srcId="{AED0E5D3-E485-49BC-B534-1E22B7F55839}" destId="{12989E98-1053-4A91-87D2-65DD01B5C205}" srcOrd="1" destOrd="0" presId="urn:microsoft.com/office/officeart/2005/8/layout/radial1"/>
    <dgm:cxn modelId="{949A4380-63CB-4562-A690-5485E17D0BDF}" type="presOf" srcId="{66CCC275-B8DD-49B5-B015-9EF087F03A63}" destId="{384D6F30-9CF1-449A-8DD2-3324A062BBE3}" srcOrd="0" destOrd="0" presId="urn:microsoft.com/office/officeart/2005/8/layout/radial1"/>
    <dgm:cxn modelId="{C288C527-D5E9-437A-A1FD-D8FD3C06FCC3}" srcId="{1A3598BA-DC1A-40CE-AE78-E6127AD0E1A5}" destId="{4E0DBCB8-99A6-4CC2-AA5A-37B42B28F488}" srcOrd="0" destOrd="0" parTransId="{04D1C715-A13A-4979-BDBB-30A2735FA04E}" sibTransId="{C58D6D84-CC58-4162-B86F-F86DDB69CFF3}"/>
    <dgm:cxn modelId="{D1FF0DA4-3F9B-4123-B29A-E441FB1ABB26}" type="presOf" srcId="{1A3598BA-DC1A-40CE-AE78-E6127AD0E1A5}" destId="{F8011CC3-32B3-4CF7-A660-AD2E7BBE7769}" srcOrd="0" destOrd="0" presId="urn:microsoft.com/office/officeart/2005/8/layout/radial1"/>
    <dgm:cxn modelId="{32C943CC-8EE8-47C6-948F-2C183BEC4E4E}" type="presOf" srcId="{3CBF6580-9D47-405D-B05A-D34CB91F424A}" destId="{F1B22A97-B8B6-4A16-84D8-8F7F0B09C3CB}" srcOrd="0" destOrd="0" presId="urn:microsoft.com/office/officeart/2005/8/layout/radial1"/>
    <dgm:cxn modelId="{29AB32BA-6365-4AAC-A0E2-8D6FCF1CDCC5}" type="presParOf" srcId="{F8011CC3-32B3-4CF7-A660-AD2E7BBE7769}" destId="{AA472E76-A9F7-4CCE-8EA9-4D22798A8868}" srcOrd="0" destOrd="0" presId="urn:microsoft.com/office/officeart/2005/8/layout/radial1"/>
    <dgm:cxn modelId="{9D1CBE84-0B95-4854-9BF8-624C35137B8D}" type="presParOf" srcId="{F8011CC3-32B3-4CF7-A660-AD2E7BBE7769}" destId="{F2AD0D92-94DB-459F-A10F-980A2C25F250}" srcOrd="1" destOrd="0" presId="urn:microsoft.com/office/officeart/2005/8/layout/radial1"/>
    <dgm:cxn modelId="{641A4FD8-948F-4201-985D-0E25C1B46A3E}" type="presParOf" srcId="{F2AD0D92-94DB-459F-A10F-980A2C25F250}" destId="{12989E98-1053-4A91-87D2-65DD01B5C205}" srcOrd="0" destOrd="0" presId="urn:microsoft.com/office/officeart/2005/8/layout/radial1"/>
    <dgm:cxn modelId="{3AD27339-A27E-4081-BA05-F300E30D4C5F}" type="presParOf" srcId="{F8011CC3-32B3-4CF7-A660-AD2E7BBE7769}" destId="{384D6F30-9CF1-449A-8DD2-3324A062BBE3}" srcOrd="2" destOrd="0" presId="urn:microsoft.com/office/officeart/2005/8/layout/radial1"/>
    <dgm:cxn modelId="{6A563862-5687-410D-8AF4-80C6D93FA046}" type="presParOf" srcId="{F8011CC3-32B3-4CF7-A660-AD2E7BBE7769}" destId="{C94FB4ED-7282-4A77-8237-B9AA40FB54F3}" srcOrd="3" destOrd="0" presId="urn:microsoft.com/office/officeart/2005/8/layout/radial1"/>
    <dgm:cxn modelId="{3AF4E8B1-CCF9-4D31-B7AA-650723408EF0}" type="presParOf" srcId="{C94FB4ED-7282-4A77-8237-B9AA40FB54F3}" destId="{506AE633-8011-4F15-9349-A7512490583E}" srcOrd="0" destOrd="0" presId="urn:microsoft.com/office/officeart/2005/8/layout/radial1"/>
    <dgm:cxn modelId="{E0347586-ED14-4DE7-BB9A-25781F93F998}" type="presParOf" srcId="{F8011CC3-32B3-4CF7-A660-AD2E7BBE7769}" destId="{7BEDDCFB-56AE-489A-821E-65FF33AB62CD}" srcOrd="4" destOrd="0" presId="urn:microsoft.com/office/officeart/2005/8/layout/radial1"/>
    <dgm:cxn modelId="{277DC055-CD7B-48AF-8F31-7EF3C1D8C656}" type="presParOf" srcId="{F8011CC3-32B3-4CF7-A660-AD2E7BBE7769}" destId="{F1B22A97-B8B6-4A16-84D8-8F7F0B09C3CB}" srcOrd="5" destOrd="0" presId="urn:microsoft.com/office/officeart/2005/8/layout/radial1"/>
    <dgm:cxn modelId="{781002A2-058B-4E00-80F9-DB5082092698}" type="presParOf" srcId="{F1B22A97-B8B6-4A16-84D8-8F7F0B09C3CB}" destId="{21A5323A-B624-4FCA-8B7D-1A171171F038}" srcOrd="0" destOrd="0" presId="urn:microsoft.com/office/officeart/2005/8/layout/radial1"/>
    <dgm:cxn modelId="{B8982982-3007-4960-B4A3-4B4F5AF5C64F}" type="presParOf" srcId="{F8011CC3-32B3-4CF7-A660-AD2E7BBE7769}" destId="{4694608D-AE22-4AC4-B6A5-2283D6D56E17}" srcOrd="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72E76-A9F7-4CCE-8EA9-4D22798A8868}">
      <dsp:nvSpPr>
        <dsp:cNvPr id="0" name=""/>
        <dsp:cNvSpPr/>
      </dsp:nvSpPr>
      <dsp:spPr>
        <a:xfrm>
          <a:off x="1508938" y="879381"/>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cliente</a:t>
          </a:r>
        </a:p>
      </dsp:txBody>
      <dsp:txXfrm>
        <a:off x="1607840" y="978283"/>
        <a:ext cx="477544" cy="477544"/>
      </dsp:txXfrm>
    </dsp:sp>
    <dsp:sp modelId="{F2AD0D92-94DB-459F-A10F-980A2C25F250}">
      <dsp:nvSpPr>
        <dsp:cNvPr id="0" name=""/>
        <dsp:cNvSpPr/>
      </dsp:nvSpPr>
      <dsp:spPr>
        <a:xfrm rot="16200000">
          <a:off x="1745230" y="761541"/>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41543" y="772930"/>
        <a:ext cx="10138" cy="10138"/>
      </dsp:txXfrm>
    </dsp:sp>
    <dsp:sp modelId="{384D6F30-9CF1-449A-8DD2-3324A062BBE3}">
      <dsp:nvSpPr>
        <dsp:cNvPr id="0" name=""/>
        <dsp:cNvSpPr/>
      </dsp:nvSpPr>
      <dsp:spPr>
        <a:xfrm>
          <a:off x="1508938" y="126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Estrategia</a:t>
          </a:r>
        </a:p>
      </dsp:txBody>
      <dsp:txXfrm>
        <a:off x="1607840" y="100170"/>
        <a:ext cx="477544" cy="477544"/>
      </dsp:txXfrm>
    </dsp:sp>
    <dsp:sp modelId="{C94FB4ED-7282-4A77-8237-B9AA40FB54F3}">
      <dsp:nvSpPr>
        <dsp:cNvPr id="0" name=""/>
        <dsp:cNvSpPr/>
      </dsp:nvSpPr>
      <dsp:spPr>
        <a:xfrm rot="1800000">
          <a:off x="2125464"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221778" y="1431514"/>
        <a:ext cx="10138" cy="10138"/>
      </dsp:txXfrm>
    </dsp:sp>
    <dsp:sp modelId="{7BEDDCFB-56AE-489A-821E-65FF33AB62CD}">
      <dsp:nvSpPr>
        <dsp:cNvPr id="0" name=""/>
        <dsp:cNvSpPr/>
      </dsp:nvSpPr>
      <dsp:spPr>
        <a:xfrm>
          <a:off x="2269407"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gente</a:t>
          </a:r>
        </a:p>
      </dsp:txBody>
      <dsp:txXfrm>
        <a:off x="2368309" y="1417340"/>
        <a:ext cx="477544" cy="477544"/>
      </dsp:txXfrm>
    </dsp:sp>
    <dsp:sp modelId="{F1B22A97-B8B6-4A16-84D8-8F7F0B09C3CB}">
      <dsp:nvSpPr>
        <dsp:cNvPr id="0" name=""/>
        <dsp:cNvSpPr/>
      </dsp:nvSpPr>
      <dsp:spPr>
        <a:xfrm rot="9000000">
          <a:off x="1364996"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0800000">
        <a:off x="1461309" y="1431514"/>
        <a:ext cx="10138" cy="10138"/>
      </dsp:txXfrm>
    </dsp:sp>
    <dsp:sp modelId="{4694608D-AE22-4AC4-B6A5-2283D6D56E17}">
      <dsp:nvSpPr>
        <dsp:cNvPr id="0" name=""/>
        <dsp:cNvSpPr/>
      </dsp:nvSpPr>
      <dsp:spPr>
        <a:xfrm>
          <a:off x="748470"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sistemas</a:t>
          </a:r>
        </a:p>
      </dsp:txBody>
      <dsp:txXfrm>
        <a:off x="847372" y="1417340"/>
        <a:ext cx="477544" cy="4775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B430F14-E5EC-4079-8BB0-87D588B1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832</TotalTime>
  <Pages>50</Pages>
  <Words>13187</Words>
  <Characters>72531</Characters>
  <Application>Microsoft Office Word</Application>
  <DocSecurity>0</DocSecurity>
  <Lines>604</Lines>
  <Paragraphs>171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70</cp:revision>
  <dcterms:created xsi:type="dcterms:W3CDTF">2015-04-22T14:57:00Z</dcterms:created>
  <dcterms:modified xsi:type="dcterms:W3CDTF">2015-06-18T00:52:00Z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