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21" w:rsidRPr="00FC538B" w:rsidRDefault="00F76421" w:rsidP="00F76421">
      <w:pPr>
        <w:rPr>
          <w:sz w:val="28"/>
          <w:szCs w:val="28"/>
        </w:rPr>
      </w:pPr>
      <w:r>
        <w:rPr>
          <w:rFonts w:hint="eastAsia"/>
          <w:sz w:val="28"/>
          <w:szCs w:val="28"/>
        </w:rPr>
        <w:t xml:space="preserve">3.2 </w:t>
      </w:r>
      <w:r>
        <w:rPr>
          <w:rFonts w:hint="eastAsia"/>
          <w:sz w:val="28"/>
          <w:szCs w:val="28"/>
        </w:rPr>
        <w:t>体绘制模块</w:t>
      </w:r>
      <w:r w:rsidRPr="00FC538B">
        <w:rPr>
          <w:rFonts w:hint="eastAsia"/>
          <w:sz w:val="28"/>
          <w:szCs w:val="28"/>
        </w:rPr>
        <w:t>（</w:t>
      </w:r>
      <w:r>
        <w:rPr>
          <w:rFonts w:hint="eastAsia"/>
          <w:sz w:val="28"/>
          <w:szCs w:val="28"/>
        </w:rPr>
        <w:t>volume rendering</w:t>
      </w:r>
      <w:r w:rsidRPr="00FC538B">
        <w:rPr>
          <w:rFonts w:hint="eastAsia"/>
          <w:sz w:val="28"/>
          <w:szCs w:val="28"/>
        </w:rPr>
        <w:t>）</w:t>
      </w:r>
    </w:p>
    <w:p w:rsidR="00F76421" w:rsidRPr="00FC538B" w:rsidRDefault="00F76421" w:rsidP="00F76421">
      <w:pPr>
        <w:rPr>
          <w:szCs w:val="21"/>
        </w:rPr>
      </w:pPr>
    </w:p>
    <w:p w:rsidR="00F76421" w:rsidRPr="00FC538B" w:rsidRDefault="00F76421" w:rsidP="00F76421">
      <w:pPr>
        <w:rPr>
          <w:szCs w:val="21"/>
        </w:rPr>
      </w:pPr>
      <w:r>
        <w:rPr>
          <w:rFonts w:hint="eastAsia"/>
          <w:szCs w:val="21"/>
        </w:rPr>
        <w:t>3.1.1</w:t>
      </w:r>
      <w:r w:rsidRPr="00FC538B">
        <w:rPr>
          <w:rFonts w:hint="eastAsia"/>
          <w:szCs w:val="21"/>
        </w:rPr>
        <w:t>模块的用途</w:t>
      </w:r>
    </w:p>
    <w:p w:rsidR="00F76421" w:rsidRDefault="00F76421" w:rsidP="004A02DB">
      <w:pPr>
        <w:ind w:firstLine="420"/>
        <w:rPr>
          <w:szCs w:val="21"/>
        </w:rPr>
      </w:pPr>
      <w:r>
        <w:rPr>
          <w:rFonts w:hint="eastAsia"/>
          <w:szCs w:val="21"/>
        </w:rPr>
        <w:t>用户在加载数据后，体绘制模块能够实现数据的三维可视化以及一系列的用户交互功能。</w:t>
      </w:r>
      <w:r w:rsidR="004A02DB">
        <w:rPr>
          <w:rFonts w:hint="eastAsia"/>
          <w:szCs w:val="21"/>
        </w:rPr>
        <w:t>体绘制技术的中心思想是为每一个体素指定一个颜色和不透明度，同时还要考虑光线对每个体素的作用，传递函数将</w:t>
      </w:r>
      <w:proofErr w:type="gramStart"/>
      <w:r w:rsidR="004A02DB">
        <w:rPr>
          <w:rFonts w:hint="eastAsia"/>
          <w:szCs w:val="21"/>
        </w:rPr>
        <w:t>三维体数据</w:t>
      </w:r>
      <w:proofErr w:type="gramEnd"/>
      <w:r w:rsidR="004A02DB">
        <w:rPr>
          <w:rFonts w:hint="eastAsia"/>
          <w:szCs w:val="21"/>
        </w:rPr>
        <w:t>中的采样点映射成为光学参数，直接决定了体绘制的效果。</w:t>
      </w:r>
      <w:r>
        <w:rPr>
          <w:rFonts w:hint="eastAsia"/>
          <w:szCs w:val="21"/>
        </w:rPr>
        <w:t>目前</w:t>
      </w:r>
      <w:r w:rsidR="004A02DB">
        <w:rPr>
          <w:rFonts w:hint="eastAsia"/>
          <w:szCs w:val="21"/>
        </w:rPr>
        <w:t>该模块</w:t>
      </w:r>
      <w:r>
        <w:rPr>
          <w:rFonts w:hint="eastAsia"/>
          <w:szCs w:val="21"/>
        </w:rPr>
        <w:t>只支持无符号字符（</w:t>
      </w:r>
      <w:r>
        <w:rPr>
          <w:rFonts w:hint="eastAsia"/>
          <w:szCs w:val="21"/>
        </w:rPr>
        <w:t>unsigned char</w:t>
      </w:r>
      <w:r>
        <w:rPr>
          <w:rFonts w:hint="eastAsia"/>
          <w:szCs w:val="21"/>
        </w:rPr>
        <w:t>）类型的图像。用户可以通过</w:t>
      </w:r>
      <w:proofErr w:type="gramStart"/>
      <w:r w:rsidR="006079D9">
        <w:rPr>
          <w:rFonts w:hint="eastAsia"/>
          <w:szCs w:val="21"/>
        </w:rPr>
        <w:t>体数据</w:t>
      </w:r>
      <w:proofErr w:type="gramEnd"/>
      <w:r w:rsidR="006079D9">
        <w:rPr>
          <w:rFonts w:hint="eastAsia"/>
          <w:szCs w:val="21"/>
        </w:rPr>
        <w:t>标量转换</w:t>
      </w:r>
      <w:r w:rsidR="00983C1D">
        <w:rPr>
          <w:rFonts w:hint="eastAsia"/>
          <w:szCs w:val="21"/>
        </w:rPr>
        <w:t>模块</w:t>
      </w:r>
      <w:r w:rsidR="006079D9">
        <w:rPr>
          <w:rFonts w:hint="eastAsia"/>
          <w:szCs w:val="21"/>
        </w:rPr>
        <w:t>（</w:t>
      </w:r>
      <w:r>
        <w:rPr>
          <w:rFonts w:hint="eastAsia"/>
          <w:szCs w:val="21"/>
        </w:rPr>
        <w:t>Cast Scalar Volume</w:t>
      </w:r>
      <w:r w:rsidR="006079D9">
        <w:rPr>
          <w:rFonts w:hint="eastAsia"/>
          <w:szCs w:val="21"/>
        </w:rPr>
        <w:t>）</w:t>
      </w:r>
      <w:r>
        <w:rPr>
          <w:rFonts w:hint="eastAsia"/>
          <w:szCs w:val="21"/>
        </w:rPr>
        <w:t>实现其它数据向无符号字符数据的转换。</w:t>
      </w:r>
    </w:p>
    <w:p w:rsidR="00F76421" w:rsidRDefault="00F76421" w:rsidP="00F76421">
      <w:pPr>
        <w:rPr>
          <w:szCs w:val="21"/>
        </w:rPr>
      </w:pPr>
    </w:p>
    <w:p w:rsidR="00F76421" w:rsidRDefault="00F76421" w:rsidP="00F76421">
      <w:pPr>
        <w:rPr>
          <w:szCs w:val="21"/>
        </w:rPr>
      </w:pPr>
      <w:r>
        <w:rPr>
          <w:rFonts w:hint="eastAsia"/>
          <w:szCs w:val="21"/>
        </w:rPr>
        <w:t>3.1.2</w:t>
      </w:r>
      <w:r>
        <w:rPr>
          <w:rFonts w:hint="eastAsia"/>
          <w:szCs w:val="21"/>
        </w:rPr>
        <w:t>体绘制模块的使用方法</w:t>
      </w:r>
    </w:p>
    <w:p w:rsidR="004F7520" w:rsidRDefault="00F76421" w:rsidP="004F7520">
      <w:pPr>
        <w:rPr>
          <w:szCs w:val="21"/>
        </w:rPr>
      </w:pPr>
      <w:r>
        <w:rPr>
          <w:rFonts w:hint="eastAsia"/>
          <w:szCs w:val="21"/>
        </w:rPr>
        <w:tab/>
      </w:r>
      <w:r w:rsidR="004F7520">
        <w:rPr>
          <w:rFonts w:hint="eastAsia"/>
          <w:szCs w:val="21"/>
        </w:rPr>
        <w:t>在使用体绘制模块前，需要加载体数据并对</w:t>
      </w:r>
      <w:proofErr w:type="gramStart"/>
      <w:r w:rsidR="004F7520">
        <w:rPr>
          <w:rFonts w:hint="eastAsia"/>
          <w:szCs w:val="21"/>
        </w:rPr>
        <w:t>体数据</w:t>
      </w:r>
      <w:proofErr w:type="gramEnd"/>
      <w:r w:rsidR="004F7520">
        <w:rPr>
          <w:rFonts w:hint="eastAsia"/>
          <w:szCs w:val="21"/>
        </w:rPr>
        <w:t>进行显示初始化。</w:t>
      </w:r>
      <w:r w:rsidRPr="00F76421">
        <w:rPr>
          <w:rFonts w:hint="eastAsia"/>
          <w:szCs w:val="21"/>
        </w:rPr>
        <w:t>点击“</w:t>
      </w:r>
      <w:r w:rsidRPr="00F76421">
        <w:rPr>
          <w:rFonts w:hint="eastAsia"/>
          <w:szCs w:val="21"/>
        </w:rPr>
        <w:t>File &gt; Add Data</w:t>
      </w:r>
      <w:r w:rsidRPr="00F76421">
        <w:rPr>
          <w:rFonts w:hint="eastAsia"/>
          <w:szCs w:val="21"/>
        </w:rPr>
        <w:t>”添加需要编辑的体数据，作为</w:t>
      </w:r>
      <w:r w:rsidR="00C839DD">
        <w:rPr>
          <w:rFonts w:hint="eastAsia"/>
          <w:szCs w:val="21"/>
        </w:rPr>
        <w:t>体绘制模块的输入</w:t>
      </w:r>
      <w:r w:rsidRPr="00F76421">
        <w:rPr>
          <w:rFonts w:hint="eastAsia"/>
          <w:szCs w:val="21"/>
        </w:rPr>
        <w:t>。</w:t>
      </w:r>
      <w:r w:rsidR="00F470D2">
        <w:rPr>
          <w:rFonts w:hint="eastAsia"/>
          <w:szCs w:val="21"/>
        </w:rPr>
        <w:t>然后在体数据模块中进行</w:t>
      </w:r>
      <w:proofErr w:type="gramStart"/>
      <w:r w:rsidR="00F470D2">
        <w:rPr>
          <w:rFonts w:hint="eastAsia"/>
          <w:szCs w:val="21"/>
        </w:rPr>
        <w:t>体数据</w:t>
      </w:r>
      <w:proofErr w:type="gramEnd"/>
      <w:r w:rsidR="00F470D2">
        <w:rPr>
          <w:rFonts w:hint="eastAsia"/>
          <w:szCs w:val="21"/>
        </w:rPr>
        <w:t>显示的初始化，</w:t>
      </w:r>
      <w:proofErr w:type="gramStart"/>
      <w:r w:rsidR="00F470D2">
        <w:rPr>
          <w:rFonts w:hint="eastAsia"/>
          <w:szCs w:val="21"/>
        </w:rPr>
        <w:t>如窗位</w:t>
      </w:r>
      <w:proofErr w:type="gramEnd"/>
      <w:r w:rsidR="00F470D2">
        <w:rPr>
          <w:rFonts w:hint="eastAsia"/>
          <w:szCs w:val="21"/>
        </w:rPr>
        <w:t>调整以及阈值设置。完成的</w:t>
      </w:r>
      <w:proofErr w:type="gramStart"/>
      <w:r w:rsidR="00F470D2">
        <w:rPr>
          <w:rFonts w:hint="eastAsia"/>
          <w:szCs w:val="21"/>
        </w:rPr>
        <w:t>体数据</w:t>
      </w:r>
      <w:proofErr w:type="gramEnd"/>
      <w:r w:rsidR="00F470D2">
        <w:rPr>
          <w:rFonts w:hint="eastAsia"/>
          <w:szCs w:val="21"/>
        </w:rPr>
        <w:t>初始化后，</w:t>
      </w:r>
      <w:r w:rsidR="00A74598">
        <w:rPr>
          <w:rFonts w:hint="eastAsia"/>
          <w:szCs w:val="21"/>
        </w:rPr>
        <w:t>初始化设置会被传递到</w:t>
      </w:r>
      <w:r w:rsidR="00F470D2">
        <w:rPr>
          <w:rFonts w:hint="eastAsia"/>
          <w:szCs w:val="21"/>
        </w:rPr>
        <w:t>体绘制模块</w:t>
      </w:r>
      <w:r w:rsidR="00A74598">
        <w:rPr>
          <w:rFonts w:hint="eastAsia"/>
          <w:szCs w:val="21"/>
        </w:rPr>
        <w:t>中</w:t>
      </w:r>
      <w:r w:rsidR="00F470D2">
        <w:rPr>
          <w:rFonts w:hint="eastAsia"/>
          <w:szCs w:val="21"/>
        </w:rPr>
        <w:t>。</w:t>
      </w:r>
    </w:p>
    <w:p w:rsidR="004F7520" w:rsidRDefault="00F470D2" w:rsidP="004F7520">
      <w:pPr>
        <w:ind w:firstLine="420"/>
        <w:rPr>
          <w:szCs w:val="21"/>
        </w:rPr>
      </w:pPr>
      <w:r>
        <w:rPr>
          <w:rFonts w:hint="eastAsia"/>
          <w:szCs w:val="21"/>
        </w:rPr>
        <w:t>在模块导航中选择体绘制</w:t>
      </w:r>
      <w:r w:rsidR="004F7520">
        <w:rPr>
          <w:rFonts w:hint="eastAsia"/>
          <w:szCs w:val="21"/>
        </w:rPr>
        <w:t>模块，模块的主界面如图</w:t>
      </w:r>
      <w:r w:rsidR="004F7520">
        <w:rPr>
          <w:rFonts w:hint="eastAsia"/>
          <w:szCs w:val="21"/>
        </w:rPr>
        <w:t>3-1</w:t>
      </w:r>
      <w:r w:rsidR="004F7520">
        <w:rPr>
          <w:rFonts w:hint="eastAsia"/>
          <w:szCs w:val="21"/>
        </w:rPr>
        <w:t>所示，包括</w:t>
      </w:r>
      <w:proofErr w:type="gramStart"/>
      <w:r w:rsidR="004F7520">
        <w:rPr>
          <w:rFonts w:hint="eastAsia"/>
          <w:szCs w:val="21"/>
        </w:rPr>
        <w:t>体数据</w:t>
      </w:r>
      <w:proofErr w:type="gramEnd"/>
      <w:r w:rsidR="004F7520">
        <w:rPr>
          <w:rFonts w:hint="eastAsia"/>
          <w:szCs w:val="21"/>
        </w:rPr>
        <w:t>选项，输入选项，显示选项和高级选项。本节以样本数据中的</w:t>
      </w:r>
      <w:r w:rsidR="004F7520">
        <w:rPr>
          <w:rFonts w:hint="eastAsia"/>
          <w:szCs w:val="21"/>
        </w:rPr>
        <w:t>MR-Head</w:t>
      </w:r>
      <w:r w:rsidR="004F7520">
        <w:rPr>
          <w:rFonts w:hint="eastAsia"/>
          <w:szCs w:val="21"/>
        </w:rPr>
        <w:t>为例，介绍该模块的使用方法。</w:t>
      </w:r>
    </w:p>
    <w:p w:rsidR="00A74598" w:rsidRPr="004F7520" w:rsidRDefault="00A74598" w:rsidP="004F7520">
      <w:pPr>
        <w:ind w:firstLine="420"/>
        <w:rPr>
          <w:szCs w:val="21"/>
        </w:rPr>
      </w:pPr>
    </w:p>
    <w:p w:rsidR="00651E01" w:rsidRDefault="004F7520" w:rsidP="004F7520">
      <w:pPr>
        <w:jc w:val="center"/>
      </w:pPr>
      <w:r>
        <w:rPr>
          <w:noProof/>
        </w:rPr>
        <w:drawing>
          <wp:inline distT="0" distB="0" distL="0" distR="0">
            <wp:extent cx="5038725" cy="13144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38725" cy="1314450"/>
                    </a:xfrm>
                    <a:prstGeom prst="rect">
                      <a:avLst/>
                    </a:prstGeom>
                    <a:noFill/>
                    <a:ln w="9525">
                      <a:noFill/>
                      <a:miter lim="800000"/>
                      <a:headEnd/>
                      <a:tailEnd/>
                    </a:ln>
                  </pic:spPr>
                </pic:pic>
              </a:graphicData>
            </a:graphic>
          </wp:inline>
        </w:drawing>
      </w:r>
    </w:p>
    <w:p w:rsidR="004F7520" w:rsidRDefault="004F7520" w:rsidP="004F7520">
      <w:pPr>
        <w:jc w:val="center"/>
      </w:pPr>
      <w:r>
        <w:rPr>
          <w:rFonts w:hint="eastAsia"/>
        </w:rPr>
        <w:t>图</w:t>
      </w:r>
      <w:r>
        <w:rPr>
          <w:rFonts w:hint="eastAsia"/>
        </w:rPr>
        <w:t xml:space="preserve">3-1 </w:t>
      </w:r>
      <w:r w:rsidR="00F470D2">
        <w:rPr>
          <w:rFonts w:hint="eastAsia"/>
        </w:rPr>
        <w:t>体绘制</w:t>
      </w:r>
      <w:r>
        <w:rPr>
          <w:rFonts w:hint="eastAsia"/>
        </w:rPr>
        <w:t>模块主界面</w:t>
      </w:r>
    </w:p>
    <w:p w:rsidR="00A74598" w:rsidRDefault="00A74598" w:rsidP="004F7520">
      <w:pPr>
        <w:jc w:val="center"/>
      </w:pPr>
    </w:p>
    <w:p w:rsidR="00A74598" w:rsidRDefault="00F470D2" w:rsidP="004F7520">
      <w:bookmarkStart w:id="0" w:name="OLE_LINK1"/>
      <w:bookmarkStart w:id="1" w:name="OLE_LINK2"/>
      <w:r>
        <w:rPr>
          <w:rFonts w:hint="eastAsia"/>
        </w:rPr>
        <w:t>（</w:t>
      </w:r>
      <w:r>
        <w:rPr>
          <w:rFonts w:hint="eastAsia"/>
        </w:rPr>
        <w:t>1</w:t>
      </w:r>
      <w:r>
        <w:rPr>
          <w:rFonts w:hint="eastAsia"/>
        </w:rPr>
        <w:t>）</w:t>
      </w:r>
      <w:proofErr w:type="gramStart"/>
      <w:r>
        <w:rPr>
          <w:rFonts w:hint="eastAsia"/>
        </w:rPr>
        <w:t>体数据</w:t>
      </w:r>
      <w:proofErr w:type="gramEnd"/>
      <w:r>
        <w:rPr>
          <w:rFonts w:hint="eastAsia"/>
        </w:rPr>
        <w:t>选项</w:t>
      </w:r>
      <w:r w:rsidR="00E70EBE">
        <w:rPr>
          <w:rFonts w:hint="eastAsia"/>
        </w:rPr>
        <w:t>（</w:t>
      </w:r>
      <w:r w:rsidR="00E70EBE">
        <w:rPr>
          <w:rFonts w:hint="eastAsia"/>
        </w:rPr>
        <w:t>volume</w:t>
      </w:r>
      <w:r w:rsidR="00E70EBE">
        <w:rPr>
          <w:rFonts w:hint="eastAsia"/>
        </w:rPr>
        <w:t>）</w:t>
      </w:r>
      <w:r w:rsidR="00A74598">
        <w:rPr>
          <w:rFonts w:hint="eastAsia"/>
        </w:rPr>
        <w:t>。</w:t>
      </w:r>
      <w:bookmarkEnd w:id="0"/>
      <w:bookmarkEnd w:id="1"/>
      <w:proofErr w:type="gramStart"/>
      <w:r w:rsidR="00A74598">
        <w:rPr>
          <w:rFonts w:hint="eastAsia"/>
        </w:rPr>
        <w:t>体数据</w:t>
      </w:r>
      <w:proofErr w:type="gramEnd"/>
      <w:r w:rsidR="00A74598">
        <w:rPr>
          <w:rFonts w:hint="eastAsia"/>
        </w:rPr>
        <w:t>选项中，用户能够选择需要进行体绘制的体数据。</w:t>
      </w:r>
      <w:r w:rsidR="00143E4C">
        <w:rPr>
          <w:rFonts w:hint="eastAsia"/>
        </w:rPr>
        <w:t>左键点击体数据（</w:t>
      </w:r>
      <w:r w:rsidR="00143E4C">
        <w:rPr>
          <w:rFonts w:hint="eastAsia"/>
        </w:rPr>
        <w:t>volume</w:t>
      </w:r>
      <w:r w:rsidR="00143E4C">
        <w:rPr>
          <w:rFonts w:hint="eastAsia"/>
        </w:rPr>
        <w:t>）前的</w:t>
      </w:r>
      <w:r w:rsidR="00143E4C">
        <w:rPr>
          <w:rFonts w:hint="eastAsia"/>
          <w:noProof/>
        </w:rPr>
        <w:drawing>
          <wp:inline distT="0" distB="0" distL="0" distR="0">
            <wp:extent cx="200025" cy="152400"/>
            <wp:effectExtent l="19050" t="0" r="9525" b="0"/>
            <wp:docPr id="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00143E4C">
        <w:rPr>
          <w:rFonts w:hint="eastAsia"/>
        </w:rPr>
        <w:t>/</w:t>
      </w:r>
      <w:r w:rsidR="00143E4C">
        <w:rPr>
          <w:rFonts w:hint="eastAsia"/>
          <w:noProof/>
        </w:rPr>
        <w:drawing>
          <wp:inline distT="0" distB="0" distL="0" distR="0">
            <wp:extent cx="171450" cy="152400"/>
            <wp:effectExtent l="19050" t="0" r="0" b="0"/>
            <wp:docPr id="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00143E4C">
        <w:rPr>
          <w:rFonts w:hint="eastAsia"/>
        </w:rPr>
        <w:t>图标能够执行</w:t>
      </w:r>
      <w:r w:rsidR="00143E4C">
        <w:rPr>
          <w:rFonts w:hint="eastAsia"/>
        </w:rPr>
        <w:t>/</w:t>
      </w:r>
      <w:r w:rsidR="00143E4C">
        <w:rPr>
          <w:rFonts w:hint="eastAsia"/>
        </w:rPr>
        <w:t>停止体绘制功能</w:t>
      </w:r>
      <w:r w:rsidR="00A74598">
        <w:rPr>
          <w:rFonts w:hint="eastAsia"/>
        </w:rPr>
        <w:t>，</w:t>
      </w:r>
      <w:r w:rsidR="00143E4C">
        <w:rPr>
          <w:rFonts w:hint="eastAsia"/>
        </w:rPr>
        <w:t>执行体绘制功能时</w:t>
      </w:r>
      <w:r w:rsidR="00C3617A">
        <w:rPr>
          <w:rFonts w:hint="eastAsia"/>
        </w:rPr>
        <w:t>，在</w:t>
      </w:r>
      <w:r w:rsidR="00C3617A">
        <w:rPr>
          <w:rFonts w:hint="eastAsia"/>
        </w:rPr>
        <w:t>3D</w:t>
      </w:r>
      <w:r w:rsidR="00C3617A">
        <w:rPr>
          <w:rFonts w:hint="eastAsia"/>
        </w:rPr>
        <w:t>视图中能够观察到生成的体绘制结果，如图</w:t>
      </w:r>
      <w:r w:rsidR="00C3617A">
        <w:rPr>
          <w:rFonts w:hint="eastAsia"/>
        </w:rPr>
        <w:t>3-2</w:t>
      </w:r>
      <w:r w:rsidR="00C3617A">
        <w:rPr>
          <w:rFonts w:hint="eastAsia"/>
        </w:rPr>
        <w:t>所示。通过鼠标能够和体绘制模型进行交互。</w:t>
      </w:r>
    </w:p>
    <w:p w:rsidR="00A74598" w:rsidRDefault="00A74598" w:rsidP="00C3617A">
      <w:pPr>
        <w:jc w:val="center"/>
      </w:pPr>
      <w:r>
        <w:rPr>
          <w:noProof/>
        </w:rPr>
        <w:drawing>
          <wp:inline distT="0" distB="0" distL="0" distR="0">
            <wp:extent cx="2247900" cy="219681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247900" cy="2196811"/>
                    </a:xfrm>
                    <a:prstGeom prst="rect">
                      <a:avLst/>
                    </a:prstGeom>
                    <a:noFill/>
                    <a:ln w="9525">
                      <a:noFill/>
                      <a:miter lim="800000"/>
                      <a:headEnd/>
                      <a:tailEnd/>
                    </a:ln>
                  </pic:spPr>
                </pic:pic>
              </a:graphicData>
            </a:graphic>
          </wp:inline>
        </w:drawing>
      </w:r>
      <w:r>
        <w:rPr>
          <w:noProof/>
        </w:rPr>
        <w:drawing>
          <wp:inline distT="0" distB="0" distL="0" distR="0">
            <wp:extent cx="2385841" cy="2200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385841" cy="2200275"/>
                    </a:xfrm>
                    <a:prstGeom prst="rect">
                      <a:avLst/>
                    </a:prstGeom>
                    <a:noFill/>
                    <a:ln w="9525">
                      <a:noFill/>
                      <a:miter lim="800000"/>
                      <a:headEnd/>
                      <a:tailEnd/>
                    </a:ln>
                  </pic:spPr>
                </pic:pic>
              </a:graphicData>
            </a:graphic>
          </wp:inline>
        </w:drawing>
      </w:r>
    </w:p>
    <w:p w:rsidR="009E0B68" w:rsidRDefault="009E0B68" w:rsidP="00C3617A">
      <w:pPr>
        <w:jc w:val="center"/>
      </w:pPr>
      <w:r>
        <w:rPr>
          <w:rFonts w:hint="eastAsia"/>
        </w:rPr>
        <w:t>图</w:t>
      </w:r>
      <w:r>
        <w:rPr>
          <w:rFonts w:hint="eastAsia"/>
        </w:rPr>
        <w:t xml:space="preserve">3-2 </w:t>
      </w:r>
      <w:r>
        <w:rPr>
          <w:rFonts w:hint="eastAsia"/>
        </w:rPr>
        <w:t>体绘制结果示意图</w:t>
      </w:r>
    </w:p>
    <w:p w:rsidR="009E0B68" w:rsidRDefault="009E0B68" w:rsidP="009E0B68"/>
    <w:p w:rsidR="009E0B68" w:rsidRDefault="009E0B68" w:rsidP="009E0B68">
      <w:r>
        <w:rPr>
          <w:rFonts w:hint="eastAsia"/>
        </w:rPr>
        <w:t>（</w:t>
      </w:r>
      <w:r>
        <w:rPr>
          <w:rFonts w:hint="eastAsia"/>
        </w:rPr>
        <w:t>2</w:t>
      </w:r>
      <w:r>
        <w:rPr>
          <w:rFonts w:hint="eastAsia"/>
        </w:rPr>
        <w:t>）输入选项</w:t>
      </w:r>
      <w:r w:rsidR="00E70EBE">
        <w:rPr>
          <w:rFonts w:hint="eastAsia"/>
        </w:rPr>
        <w:t>（</w:t>
      </w:r>
      <w:r w:rsidR="00E70EBE">
        <w:rPr>
          <w:rFonts w:hint="eastAsia"/>
        </w:rPr>
        <w:t>inputs</w:t>
      </w:r>
      <w:r w:rsidR="00E70EBE">
        <w:rPr>
          <w:rFonts w:hint="eastAsia"/>
        </w:rPr>
        <w:t>）</w:t>
      </w:r>
      <w:r>
        <w:rPr>
          <w:rFonts w:hint="eastAsia"/>
        </w:rPr>
        <w:t>。输入选项</w:t>
      </w:r>
      <w:r w:rsidR="00E45857">
        <w:rPr>
          <w:rFonts w:hint="eastAsia"/>
        </w:rPr>
        <w:t>的作用是设置</w:t>
      </w:r>
      <w:proofErr w:type="gramStart"/>
      <w:r w:rsidR="00E45857">
        <w:rPr>
          <w:rFonts w:hint="eastAsia"/>
        </w:rPr>
        <w:t>体数据</w:t>
      </w:r>
      <w:proofErr w:type="gramEnd"/>
      <w:r w:rsidR="00E45857">
        <w:rPr>
          <w:rFonts w:hint="eastAsia"/>
        </w:rPr>
        <w:t>的输入参数，其</w:t>
      </w:r>
      <w:r>
        <w:rPr>
          <w:rFonts w:hint="eastAsia"/>
        </w:rPr>
        <w:t>界面如图</w:t>
      </w:r>
      <w:r>
        <w:rPr>
          <w:rFonts w:hint="eastAsia"/>
        </w:rPr>
        <w:t>3-3</w:t>
      </w:r>
      <w:r>
        <w:rPr>
          <w:rFonts w:hint="eastAsia"/>
        </w:rPr>
        <w:t>所示。</w:t>
      </w:r>
    </w:p>
    <w:p w:rsidR="007B6980" w:rsidRDefault="007B6980" w:rsidP="009E0B68"/>
    <w:p w:rsidR="009E0B68" w:rsidRDefault="009E0B68" w:rsidP="009E0B68">
      <w:pPr>
        <w:jc w:val="center"/>
      </w:pPr>
      <w:r>
        <w:rPr>
          <w:noProof/>
        </w:rPr>
        <w:drawing>
          <wp:inline distT="0" distB="0" distL="0" distR="0">
            <wp:extent cx="5274310" cy="1161396"/>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1161396"/>
                    </a:xfrm>
                    <a:prstGeom prst="rect">
                      <a:avLst/>
                    </a:prstGeom>
                    <a:noFill/>
                    <a:ln w="9525">
                      <a:noFill/>
                      <a:miter lim="800000"/>
                      <a:headEnd/>
                      <a:tailEnd/>
                    </a:ln>
                  </pic:spPr>
                </pic:pic>
              </a:graphicData>
            </a:graphic>
          </wp:inline>
        </w:drawing>
      </w:r>
    </w:p>
    <w:p w:rsidR="00E70EBE" w:rsidRDefault="00E70EBE" w:rsidP="009E0B68">
      <w:pPr>
        <w:jc w:val="center"/>
      </w:pPr>
      <w:r>
        <w:rPr>
          <w:rFonts w:hint="eastAsia"/>
        </w:rPr>
        <w:t>图</w:t>
      </w:r>
      <w:r>
        <w:rPr>
          <w:rFonts w:hint="eastAsia"/>
        </w:rPr>
        <w:t xml:space="preserve">3-3 </w:t>
      </w:r>
      <w:r>
        <w:rPr>
          <w:rFonts w:hint="eastAsia"/>
        </w:rPr>
        <w:t>输入选项界面</w:t>
      </w:r>
    </w:p>
    <w:p w:rsidR="00E70EBE" w:rsidRDefault="00E70EBE" w:rsidP="00E70EBE">
      <w:r>
        <w:rPr>
          <w:rFonts w:hint="eastAsia"/>
        </w:rPr>
        <w:tab/>
      </w:r>
    </w:p>
    <w:p w:rsidR="00E70EBE" w:rsidRDefault="00E70EBE" w:rsidP="00E70EBE">
      <w:pPr>
        <w:ind w:firstLine="420"/>
      </w:pPr>
      <w:r>
        <w:rPr>
          <w:rFonts w:hint="eastAsia"/>
        </w:rPr>
        <w:t>显示</w:t>
      </w:r>
      <w:r w:rsidR="0028398F">
        <w:rPr>
          <w:rFonts w:hint="eastAsia"/>
        </w:rPr>
        <w:t>参数</w:t>
      </w:r>
      <w:r>
        <w:rPr>
          <w:rFonts w:hint="eastAsia"/>
        </w:rPr>
        <w:t>选项（</w:t>
      </w:r>
      <w:r>
        <w:rPr>
          <w:rFonts w:hint="eastAsia"/>
        </w:rPr>
        <w:t>display</w:t>
      </w:r>
      <w:r>
        <w:rPr>
          <w:rFonts w:hint="eastAsia"/>
        </w:rPr>
        <w:t>）。在显示选项中，用户可以创建或者选择体绘制显示节点，该节点包含与体绘制相关的所有信息。这些信息包含指向</w:t>
      </w:r>
      <w:r>
        <w:rPr>
          <w:rFonts w:hint="eastAsia"/>
        </w:rPr>
        <w:t>ROI</w:t>
      </w:r>
      <w:r w:rsidR="007255D7">
        <w:rPr>
          <w:rFonts w:hint="eastAsia"/>
        </w:rPr>
        <w:t>（感兴趣区域）</w:t>
      </w:r>
      <w:r>
        <w:rPr>
          <w:rFonts w:hint="eastAsia"/>
        </w:rPr>
        <w:t>、</w:t>
      </w:r>
      <w:proofErr w:type="gramStart"/>
      <w:r>
        <w:rPr>
          <w:rFonts w:hint="eastAsia"/>
        </w:rPr>
        <w:t>体数据</w:t>
      </w:r>
      <w:proofErr w:type="gramEnd"/>
      <w:r>
        <w:rPr>
          <w:rFonts w:hint="eastAsia"/>
        </w:rPr>
        <w:t>属性和视图节点的指针。默认的显示节点为</w:t>
      </w:r>
      <w:proofErr w:type="spellStart"/>
      <w:r>
        <w:rPr>
          <w:rFonts w:hint="eastAsia"/>
        </w:rPr>
        <w:t>volumeRenderingParameters</w:t>
      </w:r>
      <w:proofErr w:type="spellEnd"/>
      <w:r w:rsidR="007255D7">
        <w:rPr>
          <w:rFonts w:hint="eastAsia"/>
        </w:rPr>
        <w:t>，该节点包含指向</w:t>
      </w:r>
      <w:proofErr w:type="spellStart"/>
      <w:r w:rsidR="007255D7">
        <w:rPr>
          <w:rFonts w:hint="eastAsia"/>
        </w:rPr>
        <w:t>AnnotationROI</w:t>
      </w:r>
      <w:proofErr w:type="spellEnd"/>
      <w:r w:rsidR="007255D7">
        <w:rPr>
          <w:rFonts w:hint="eastAsia"/>
        </w:rPr>
        <w:t>节点和</w:t>
      </w:r>
      <w:proofErr w:type="spellStart"/>
      <w:r w:rsidR="007255D7">
        <w:rPr>
          <w:rFonts w:hint="eastAsia"/>
        </w:rPr>
        <w:t>VolumeProperty</w:t>
      </w:r>
      <w:proofErr w:type="spellEnd"/>
      <w:r w:rsidR="007255D7">
        <w:rPr>
          <w:rFonts w:hint="eastAsia"/>
        </w:rPr>
        <w:t>节点的指针，这两个节点分别描述了</w:t>
      </w:r>
      <w:r w:rsidR="007255D7">
        <w:rPr>
          <w:rFonts w:hint="eastAsia"/>
        </w:rPr>
        <w:t>ROI</w:t>
      </w:r>
      <w:r w:rsidR="007255D7">
        <w:rPr>
          <w:rFonts w:hint="eastAsia"/>
        </w:rPr>
        <w:t>和</w:t>
      </w:r>
      <w:proofErr w:type="gramStart"/>
      <w:r w:rsidR="007255D7">
        <w:rPr>
          <w:rFonts w:hint="eastAsia"/>
        </w:rPr>
        <w:t>体数据</w:t>
      </w:r>
      <w:proofErr w:type="gramEnd"/>
      <w:r w:rsidR="007255D7">
        <w:rPr>
          <w:rFonts w:hint="eastAsia"/>
        </w:rPr>
        <w:t>属性。</w:t>
      </w:r>
    </w:p>
    <w:p w:rsidR="007255D7" w:rsidRDefault="007255D7" w:rsidP="00E70EBE">
      <w:pPr>
        <w:ind w:firstLine="420"/>
      </w:pPr>
      <w:r>
        <w:rPr>
          <w:rFonts w:hint="eastAsia"/>
        </w:rPr>
        <w:t>ROI</w:t>
      </w:r>
      <w:r>
        <w:rPr>
          <w:rFonts w:hint="eastAsia"/>
        </w:rPr>
        <w:t>选项（</w:t>
      </w:r>
      <w:r>
        <w:rPr>
          <w:rFonts w:hint="eastAsia"/>
        </w:rPr>
        <w:t>ROI</w:t>
      </w:r>
      <w:r>
        <w:rPr>
          <w:rFonts w:hint="eastAsia"/>
        </w:rPr>
        <w:t>）。在</w:t>
      </w:r>
      <w:r>
        <w:rPr>
          <w:rFonts w:hint="eastAsia"/>
        </w:rPr>
        <w:t>ROI</w:t>
      </w:r>
      <w:r w:rsidR="0028398F">
        <w:rPr>
          <w:rFonts w:hint="eastAsia"/>
        </w:rPr>
        <w:t>选项中，用户可以</w:t>
      </w:r>
      <w:r>
        <w:rPr>
          <w:rFonts w:hint="eastAsia"/>
        </w:rPr>
        <w:t>选择</w:t>
      </w:r>
      <w:r>
        <w:rPr>
          <w:rFonts w:hint="eastAsia"/>
        </w:rPr>
        <w:t>ROI</w:t>
      </w:r>
      <w:r>
        <w:rPr>
          <w:rFonts w:hint="eastAsia"/>
        </w:rPr>
        <w:t>节点，</w:t>
      </w:r>
      <w:r w:rsidR="00572535">
        <w:rPr>
          <w:rFonts w:hint="eastAsia"/>
        </w:rPr>
        <w:t>该节点定义了一个</w:t>
      </w:r>
      <w:r w:rsidR="00572535">
        <w:rPr>
          <w:rFonts w:hint="eastAsia"/>
        </w:rPr>
        <w:t>ROI</w:t>
      </w:r>
      <w:r w:rsidR="00572535">
        <w:rPr>
          <w:rFonts w:hint="eastAsia"/>
        </w:rPr>
        <w:t>区域</w:t>
      </w:r>
      <w:r>
        <w:rPr>
          <w:rFonts w:hint="eastAsia"/>
        </w:rPr>
        <w:t>。</w:t>
      </w:r>
    </w:p>
    <w:p w:rsidR="007255D7" w:rsidRDefault="007255D7" w:rsidP="00E70EBE">
      <w:pPr>
        <w:ind w:firstLine="420"/>
      </w:pPr>
      <w:r>
        <w:rPr>
          <w:rFonts w:hint="eastAsia"/>
        </w:rPr>
        <w:t>属性选项（</w:t>
      </w:r>
      <w:r>
        <w:rPr>
          <w:rFonts w:hint="eastAsia"/>
        </w:rPr>
        <w:t>property</w:t>
      </w:r>
      <w:r>
        <w:rPr>
          <w:rFonts w:hint="eastAsia"/>
        </w:rPr>
        <w:t>）</w:t>
      </w:r>
      <w:r w:rsidR="0028398F">
        <w:rPr>
          <w:rFonts w:hint="eastAsia"/>
        </w:rPr>
        <w:t>。在属性选项中，用户可以</w:t>
      </w:r>
      <w:r>
        <w:rPr>
          <w:rFonts w:hint="eastAsia"/>
        </w:rPr>
        <w:t>选择属性节点，</w:t>
      </w:r>
      <w:proofErr w:type="gramStart"/>
      <w:r>
        <w:rPr>
          <w:rFonts w:hint="eastAsia"/>
        </w:rPr>
        <w:t>体数据</w:t>
      </w:r>
      <w:proofErr w:type="gramEnd"/>
      <w:r>
        <w:rPr>
          <w:rFonts w:hint="eastAsia"/>
        </w:rPr>
        <w:t>的属性包含</w:t>
      </w:r>
      <w:r w:rsidR="0028398F">
        <w:rPr>
          <w:rFonts w:hint="eastAsia"/>
        </w:rPr>
        <w:t>每个部分的不透明度，颜色和</w:t>
      </w:r>
      <w:r>
        <w:rPr>
          <w:rFonts w:hint="eastAsia"/>
        </w:rPr>
        <w:t>梯度传递函数</w:t>
      </w:r>
      <w:r w:rsidR="0028398F">
        <w:rPr>
          <w:rFonts w:hint="eastAsia"/>
        </w:rPr>
        <w:t>。</w:t>
      </w:r>
    </w:p>
    <w:p w:rsidR="0028398F" w:rsidRDefault="0028398F" w:rsidP="00E70EBE">
      <w:pPr>
        <w:ind w:firstLine="420"/>
      </w:pPr>
      <w:r>
        <w:rPr>
          <w:rFonts w:hint="eastAsia"/>
        </w:rPr>
        <w:t>视图选项（</w:t>
      </w:r>
      <w:r>
        <w:rPr>
          <w:rFonts w:hint="eastAsia"/>
        </w:rPr>
        <w:t>View</w:t>
      </w:r>
      <w:r>
        <w:rPr>
          <w:rFonts w:hint="eastAsia"/>
        </w:rPr>
        <w:t>）。在视图选项中，用户可以选择用以显示体绘制结果的</w:t>
      </w:r>
      <w:r>
        <w:rPr>
          <w:rFonts w:hint="eastAsia"/>
        </w:rPr>
        <w:t>3D</w:t>
      </w:r>
      <w:r>
        <w:rPr>
          <w:rFonts w:hint="eastAsia"/>
        </w:rPr>
        <w:t>视图。</w:t>
      </w:r>
    </w:p>
    <w:p w:rsidR="0028398F" w:rsidRDefault="0028398F" w:rsidP="0028398F"/>
    <w:p w:rsidR="0028398F" w:rsidRDefault="0028398F" w:rsidP="0028398F">
      <w:r>
        <w:rPr>
          <w:rFonts w:hint="eastAsia"/>
        </w:rPr>
        <w:t>（</w:t>
      </w:r>
      <w:r w:rsidR="00E14B66">
        <w:rPr>
          <w:rFonts w:hint="eastAsia"/>
        </w:rPr>
        <w:t>3</w:t>
      </w:r>
      <w:r>
        <w:rPr>
          <w:rFonts w:hint="eastAsia"/>
        </w:rPr>
        <w:t>）显示选项（</w:t>
      </w:r>
      <w:r>
        <w:rPr>
          <w:rFonts w:hint="eastAsia"/>
        </w:rPr>
        <w:t>display</w:t>
      </w:r>
      <w:r>
        <w:rPr>
          <w:rFonts w:hint="eastAsia"/>
        </w:rPr>
        <w:t>）。</w:t>
      </w:r>
      <w:r w:rsidR="00E45857">
        <w:rPr>
          <w:rFonts w:hint="eastAsia"/>
        </w:rPr>
        <w:t>显示选项的作用是设置体绘制的参数。其界面如图</w:t>
      </w:r>
      <w:r w:rsidR="00E45857">
        <w:rPr>
          <w:rFonts w:hint="eastAsia"/>
        </w:rPr>
        <w:t>3-4</w:t>
      </w:r>
      <w:r w:rsidR="00E45857">
        <w:rPr>
          <w:rFonts w:hint="eastAsia"/>
        </w:rPr>
        <w:t>所示。</w:t>
      </w:r>
    </w:p>
    <w:p w:rsidR="007B6980" w:rsidRDefault="007B6980" w:rsidP="0028398F"/>
    <w:p w:rsidR="00E45857" w:rsidRDefault="00E45857" w:rsidP="00E45857">
      <w:pPr>
        <w:jc w:val="center"/>
      </w:pPr>
      <w:r>
        <w:rPr>
          <w:noProof/>
        </w:rPr>
        <w:drawing>
          <wp:inline distT="0" distB="0" distL="0" distR="0">
            <wp:extent cx="5274310" cy="121783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1217837"/>
                    </a:xfrm>
                    <a:prstGeom prst="rect">
                      <a:avLst/>
                    </a:prstGeom>
                    <a:noFill/>
                    <a:ln w="9525">
                      <a:noFill/>
                      <a:miter lim="800000"/>
                      <a:headEnd/>
                      <a:tailEnd/>
                    </a:ln>
                  </pic:spPr>
                </pic:pic>
              </a:graphicData>
            </a:graphic>
          </wp:inline>
        </w:drawing>
      </w:r>
    </w:p>
    <w:p w:rsidR="00E45857" w:rsidRDefault="00E45857" w:rsidP="00E45857">
      <w:pPr>
        <w:jc w:val="center"/>
      </w:pPr>
      <w:r>
        <w:rPr>
          <w:rFonts w:hint="eastAsia"/>
        </w:rPr>
        <w:t>图</w:t>
      </w:r>
      <w:r>
        <w:rPr>
          <w:rFonts w:hint="eastAsia"/>
        </w:rPr>
        <w:t xml:space="preserve">3-4 </w:t>
      </w:r>
      <w:r>
        <w:rPr>
          <w:rFonts w:hint="eastAsia"/>
        </w:rPr>
        <w:t>显示选项界面</w:t>
      </w:r>
    </w:p>
    <w:p w:rsidR="00E45857" w:rsidRDefault="00E45857" w:rsidP="00E45857"/>
    <w:p w:rsidR="00457565" w:rsidRDefault="00457565" w:rsidP="00457565">
      <w:pPr>
        <w:jc w:val="center"/>
      </w:pPr>
      <w:r w:rsidRPr="00457565">
        <w:rPr>
          <w:noProof/>
        </w:rPr>
        <w:drawing>
          <wp:inline distT="0" distB="0" distL="0" distR="0">
            <wp:extent cx="4611376" cy="1943100"/>
            <wp:effectExtent l="19050" t="0" r="0" b="0"/>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4619819" cy="1946658"/>
                    </a:xfrm>
                    <a:prstGeom prst="rect">
                      <a:avLst/>
                    </a:prstGeom>
                    <a:noFill/>
                    <a:ln w="9525">
                      <a:noFill/>
                      <a:miter lim="800000"/>
                      <a:headEnd/>
                      <a:tailEnd/>
                    </a:ln>
                  </pic:spPr>
                </pic:pic>
              </a:graphicData>
            </a:graphic>
          </wp:inline>
        </w:drawing>
      </w:r>
    </w:p>
    <w:p w:rsidR="00457565" w:rsidRDefault="00457565" w:rsidP="00457565">
      <w:pPr>
        <w:jc w:val="center"/>
      </w:pPr>
      <w:r>
        <w:rPr>
          <w:rFonts w:hint="eastAsia"/>
        </w:rPr>
        <w:t>图</w:t>
      </w:r>
      <w:r>
        <w:rPr>
          <w:rFonts w:hint="eastAsia"/>
        </w:rPr>
        <w:t xml:space="preserve">3-5 </w:t>
      </w:r>
      <w:proofErr w:type="gramStart"/>
      <w:r>
        <w:rPr>
          <w:rFonts w:hint="eastAsia"/>
        </w:rPr>
        <w:t>预设置</w:t>
      </w:r>
      <w:proofErr w:type="gramEnd"/>
      <w:r>
        <w:rPr>
          <w:rFonts w:hint="eastAsia"/>
        </w:rPr>
        <w:t>菜单</w:t>
      </w:r>
    </w:p>
    <w:p w:rsidR="00457565" w:rsidRDefault="00457565" w:rsidP="00457565">
      <w:pPr>
        <w:jc w:val="center"/>
      </w:pPr>
    </w:p>
    <w:p w:rsidR="00D16AA2" w:rsidRPr="00D16AA2" w:rsidRDefault="00083526" w:rsidP="00D16AA2">
      <w:pPr>
        <w:ind w:firstLine="420"/>
      </w:pPr>
      <w:r>
        <w:rPr>
          <w:rFonts w:hint="eastAsia"/>
        </w:rPr>
        <w:lastRenderedPageBreak/>
        <w:t>预设置（</w:t>
      </w:r>
      <w:r>
        <w:rPr>
          <w:rFonts w:hint="eastAsia"/>
        </w:rPr>
        <w:t>preset</w:t>
      </w:r>
      <w:r>
        <w:rPr>
          <w:rFonts w:hint="eastAsia"/>
        </w:rPr>
        <w:t>）。左键点击选择一个预设置，打开菜单如图</w:t>
      </w:r>
      <w:r>
        <w:rPr>
          <w:rFonts w:hint="eastAsia"/>
        </w:rPr>
        <w:t>3-5</w:t>
      </w:r>
      <w:r>
        <w:rPr>
          <w:rFonts w:hint="eastAsia"/>
        </w:rPr>
        <w:t>所示。菜单中包含了多种内置的</w:t>
      </w:r>
      <w:proofErr w:type="gramStart"/>
      <w:r>
        <w:rPr>
          <w:rFonts w:hint="eastAsia"/>
        </w:rPr>
        <w:t>预设置</w:t>
      </w:r>
      <w:proofErr w:type="gramEnd"/>
      <w:r>
        <w:rPr>
          <w:rFonts w:hint="eastAsia"/>
        </w:rPr>
        <w:t>模板，</w:t>
      </w:r>
      <w:r w:rsidR="00D16AA2">
        <w:rPr>
          <w:rFonts w:hint="eastAsia"/>
        </w:rPr>
        <w:t>将鼠标停放在各个图标上就能看到该模板所表示的</w:t>
      </w:r>
      <w:proofErr w:type="gramStart"/>
      <w:r w:rsidR="00D16AA2">
        <w:rPr>
          <w:rFonts w:hint="eastAsia"/>
        </w:rPr>
        <w:t>预设置</w:t>
      </w:r>
      <w:proofErr w:type="gramEnd"/>
      <w:r w:rsidR="00D16AA2">
        <w:rPr>
          <w:rFonts w:hint="eastAsia"/>
        </w:rPr>
        <w:t>类型，如骨骼</w:t>
      </w:r>
      <w:r w:rsidR="00D16AA2">
        <w:rPr>
          <w:rFonts w:hint="eastAsia"/>
        </w:rPr>
        <w:t>CT</w:t>
      </w:r>
      <w:r w:rsidR="00D16AA2">
        <w:rPr>
          <w:rFonts w:hint="eastAsia"/>
        </w:rPr>
        <w:t>，肺部</w:t>
      </w:r>
      <w:r w:rsidR="00D16AA2">
        <w:rPr>
          <w:rFonts w:hint="eastAsia"/>
        </w:rPr>
        <w:t>CT</w:t>
      </w:r>
      <w:r w:rsidR="00D16AA2">
        <w:rPr>
          <w:rFonts w:hint="eastAsia"/>
        </w:rPr>
        <w:t>，磁共振图像等，左键点击该图标就</w:t>
      </w:r>
      <w:r w:rsidR="00457565">
        <w:rPr>
          <w:rFonts w:hint="eastAsia"/>
        </w:rPr>
        <w:t>能够应用</w:t>
      </w:r>
      <w:r w:rsidR="00D16AA2">
        <w:rPr>
          <w:rFonts w:hint="eastAsia"/>
        </w:rPr>
        <w:t>该模板。每个模板</w:t>
      </w:r>
      <w:r w:rsidR="00457565">
        <w:rPr>
          <w:rFonts w:hint="eastAsia"/>
        </w:rPr>
        <w:t>中定义了不透明度、颜色和梯度传递函数，从而适用于不同的应用场景。如针对</w:t>
      </w:r>
      <w:r w:rsidR="00457565">
        <w:rPr>
          <w:rFonts w:hint="eastAsia"/>
        </w:rPr>
        <w:t>MR-Head</w:t>
      </w:r>
      <w:r w:rsidR="00457565">
        <w:rPr>
          <w:rFonts w:hint="eastAsia"/>
        </w:rPr>
        <w:t>应用默认磁共振模板（第四行第一列）时，体绘制结果如图</w:t>
      </w:r>
      <w:r w:rsidR="00457565">
        <w:rPr>
          <w:rFonts w:hint="eastAsia"/>
        </w:rPr>
        <w:t>3-6</w:t>
      </w:r>
      <w:r w:rsidR="00457565">
        <w:rPr>
          <w:rFonts w:hint="eastAsia"/>
        </w:rPr>
        <w:t>所示。对比图</w:t>
      </w:r>
      <w:r w:rsidR="00457565">
        <w:rPr>
          <w:rFonts w:hint="eastAsia"/>
        </w:rPr>
        <w:t>3-2</w:t>
      </w:r>
      <w:r w:rsidR="00457565">
        <w:rPr>
          <w:rFonts w:hint="eastAsia"/>
        </w:rPr>
        <w:t>，应用</w:t>
      </w:r>
      <w:proofErr w:type="gramStart"/>
      <w:r w:rsidR="00CF0EE0">
        <w:rPr>
          <w:rFonts w:hint="eastAsia"/>
        </w:rPr>
        <w:t>预设置</w:t>
      </w:r>
      <w:proofErr w:type="gramEnd"/>
      <w:r w:rsidR="00CF0EE0">
        <w:rPr>
          <w:rFonts w:hint="eastAsia"/>
        </w:rPr>
        <w:t>模板时，体绘制结果更清晰，显示效果更佳。</w:t>
      </w:r>
    </w:p>
    <w:p w:rsidR="00083526" w:rsidRDefault="00083526" w:rsidP="00083526">
      <w:pPr>
        <w:jc w:val="center"/>
      </w:pPr>
    </w:p>
    <w:p w:rsidR="00457565" w:rsidRDefault="00457565" w:rsidP="00457565">
      <w:pPr>
        <w:jc w:val="center"/>
      </w:pPr>
      <w:r>
        <w:rPr>
          <w:noProof/>
        </w:rPr>
        <w:drawing>
          <wp:inline distT="0" distB="0" distL="0" distR="0">
            <wp:extent cx="2383925" cy="224122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387392" cy="2244486"/>
                    </a:xfrm>
                    <a:prstGeom prst="rect">
                      <a:avLst/>
                    </a:prstGeom>
                    <a:noFill/>
                    <a:ln w="9525">
                      <a:noFill/>
                      <a:miter lim="800000"/>
                      <a:headEnd/>
                      <a:tailEnd/>
                    </a:ln>
                  </pic:spPr>
                </pic:pic>
              </a:graphicData>
            </a:graphic>
          </wp:inline>
        </w:drawing>
      </w:r>
      <w:r w:rsidRPr="00457565">
        <w:rPr>
          <w:rFonts w:hint="eastAsia"/>
        </w:rPr>
        <w:t xml:space="preserve"> </w:t>
      </w:r>
      <w:r>
        <w:rPr>
          <w:rFonts w:hint="eastAsia"/>
          <w:noProof/>
        </w:rPr>
        <w:drawing>
          <wp:inline distT="0" distB="0" distL="0" distR="0">
            <wp:extent cx="2399409" cy="2238375"/>
            <wp:effectExtent l="19050" t="0" r="891"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2399409" cy="2238375"/>
                    </a:xfrm>
                    <a:prstGeom prst="rect">
                      <a:avLst/>
                    </a:prstGeom>
                    <a:noFill/>
                    <a:ln w="9525">
                      <a:noFill/>
                      <a:miter lim="800000"/>
                      <a:headEnd/>
                      <a:tailEnd/>
                    </a:ln>
                  </pic:spPr>
                </pic:pic>
              </a:graphicData>
            </a:graphic>
          </wp:inline>
        </w:drawing>
      </w:r>
    </w:p>
    <w:p w:rsidR="00457565" w:rsidRDefault="00457565" w:rsidP="00457565">
      <w:pPr>
        <w:jc w:val="center"/>
      </w:pPr>
      <w:r>
        <w:rPr>
          <w:rFonts w:hint="eastAsia"/>
        </w:rPr>
        <w:t>图</w:t>
      </w:r>
      <w:r>
        <w:rPr>
          <w:rFonts w:hint="eastAsia"/>
        </w:rPr>
        <w:t xml:space="preserve">3-6 </w:t>
      </w:r>
      <w:r>
        <w:rPr>
          <w:rFonts w:hint="eastAsia"/>
        </w:rPr>
        <w:t>应用默认磁共振模板</w:t>
      </w:r>
    </w:p>
    <w:p w:rsidR="00CF0EE0" w:rsidRDefault="00CF0EE0" w:rsidP="00CF0EE0"/>
    <w:p w:rsidR="00CF0EE0" w:rsidRDefault="00CF0EE0" w:rsidP="00CF0EE0">
      <w:r>
        <w:rPr>
          <w:rFonts w:hint="eastAsia"/>
        </w:rPr>
        <w:tab/>
      </w:r>
      <w:r>
        <w:rPr>
          <w:rFonts w:hint="eastAsia"/>
        </w:rPr>
        <w:t>传递函数</w:t>
      </w:r>
      <w:r w:rsidR="00E14B66">
        <w:rPr>
          <w:rFonts w:hint="eastAsia"/>
        </w:rPr>
        <w:t>偏移操作</w:t>
      </w:r>
      <w:r>
        <w:rPr>
          <w:rFonts w:hint="eastAsia"/>
        </w:rPr>
        <w:t>（</w:t>
      </w:r>
      <w:r>
        <w:rPr>
          <w:rFonts w:hint="eastAsia"/>
        </w:rPr>
        <w:t>shift</w:t>
      </w:r>
      <w:r>
        <w:rPr>
          <w:rFonts w:hint="eastAsia"/>
        </w:rPr>
        <w:t>）。</w:t>
      </w:r>
      <w:r w:rsidR="004A02DB">
        <w:rPr>
          <w:rFonts w:hint="eastAsia"/>
        </w:rPr>
        <w:t>当前传递函数决定了如何将</w:t>
      </w:r>
      <w:proofErr w:type="gramStart"/>
      <w:r w:rsidR="004A02DB">
        <w:rPr>
          <w:rFonts w:hint="eastAsia"/>
        </w:rPr>
        <w:t>体数据</w:t>
      </w:r>
      <w:proofErr w:type="gramEnd"/>
      <w:r w:rsidR="004A02DB">
        <w:rPr>
          <w:rFonts w:hint="eastAsia"/>
        </w:rPr>
        <w:t>中的采样点映射为光学参数。</w:t>
      </w:r>
      <w:r w:rsidR="00E14B66">
        <w:rPr>
          <w:rFonts w:hint="eastAsia"/>
        </w:rPr>
        <w:t>调节偏移滑块能够对传递函数进行整体偏移</w:t>
      </w:r>
      <w:r w:rsidR="00572535">
        <w:rPr>
          <w:rFonts w:hint="eastAsia"/>
        </w:rPr>
        <w:t>操作，传递函数</w:t>
      </w:r>
      <w:r w:rsidR="00E14B66">
        <w:rPr>
          <w:rFonts w:hint="eastAsia"/>
        </w:rPr>
        <w:t>将在后面的高级选项中详细介绍。</w:t>
      </w:r>
    </w:p>
    <w:p w:rsidR="00E14B66" w:rsidRDefault="00572535" w:rsidP="00CF0EE0">
      <w:r>
        <w:rPr>
          <w:rFonts w:hint="eastAsia"/>
        </w:rPr>
        <w:tab/>
      </w:r>
      <w:r>
        <w:rPr>
          <w:rFonts w:hint="eastAsia"/>
        </w:rPr>
        <w:t>剪裁（</w:t>
      </w:r>
      <w:r>
        <w:rPr>
          <w:rFonts w:hint="eastAsia"/>
        </w:rPr>
        <w:t>crop</w:t>
      </w:r>
      <w:r>
        <w:rPr>
          <w:rFonts w:hint="eastAsia"/>
        </w:rPr>
        <w:t>）</w:t>
      </w:r>
      <w:r w:rsidR="00143E4C">
        <w:rPr>
          <w:rFonts w:hint="eastAsia"/>
        </w:rPr>
        <w:t>。用户</w:t>
      </w:r>
      <w:r>
        <w:rPr>
          <w:rFonts w:hint="eastAsia"/>
        </w:rPr>
        <w:t>能够通过调整</w:t>
      </w:r>
      <w:r>
        <w:rPr>
          <w:rFonts w:hint="eastAsia"/>
        </w:rPr>
        <w:t>ROI</w:t>
      </w:r>
      <w:r>
        <w:rPr>
          <w:rFonts w:hint="eastAsia"/>
        </w:rPr>
        <w:t>对体绘制结果进行剪裁</w:t>
      </w:r>
      <w:r w:rsidR="00143E4C">
        <w:rPr>
          <w:rFonts w:hint="eastAsia"/>
        </w:rPr>
        <w:t>，</w:t>
      </w:r>
      <w:bookmarkStart w:id="2" w:name="OLE_LINK6"/>
      <w:bookmarkStart w:id="3" w:name="OLE_LINK7"/>
      <w:r w:rsidR="00143E4C">
        <w:rPr>
          <w:rFonts w:hint="eastAsia"/>
        </w:rPr>
        <w:t>左键点击显示</w:t>
      </w:r>
      <w:r w:rsidR="00143E4C">
        <w:rPr>
          <w:rFonts w:hint="eastAsia"/>
        </w:rPr>
        <w:t>ROI</w:t>
      </w:r>
      <w:r w:rsidR="00143E4C">
        <w:rPr>
          <w:rFonts w:hint="eastAsia"/>
        </w:rPr>
        <w:t>（</w:t>
      </w:r>
      <w:r w:rsidR="00143E4C">
        <w:rPr>
          <w:rFonts w:hint="eastAsia"/>
        </w:rPr>
        <w:t>display ROI</w:t>
      </w:r>
      <w:r w:rsidR="00143E4C">
        <w:rPr>
          <w:rFonts w:hint="eastAsia"/>
        </w:rPr>
        <w:t>）前的</w:t>
      </w:r>
      <w:r w:rsidR="00143E4C">
        <w:rPr>
          <w:rFonts w:hint="eastAsia"/>
          <w:noProof/>
        </w:rPr>
        <w:drawing>
          <wp:inline distT="0" distB="0" distL="0" distR="0">
            <wp:extent cx="200025" cy="152400"/>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00143E4C">
        <w:rPr>
          <w:rFonts w:hint="eastAsia"/>
        </w:rPr>
        <w:t>/</w:t>
      </w:r>
      <w:r w:rsidR="00143E4C">
        <w:rPr>
          <w:rFonts w:hint="eastAsia"/>
          <w:noProof/>
        </w:rPr>
        <w:drawing>
          <wp:inline distT="0" distB="0" distL="0" distR="0">
            <wp:extent cx="171450" cy="1524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00143E4C">
        <w:rPr>
          <w:rFonts w:hint="eastAsia"/>
        </w:rPr>
        <w:t>能够显示</w:t>
      </w:r>
      <w:r w:rsidR="00143E4C">
        <w:rPr>
          <w:rFonts w:hint="eastAsia"/>
        </w:rPr>
        <w:t>/</w:t>
      </w:r>
      <w:r w:rsidR="00143E4C">
        <w:rPr>
          <w:rFonts w:hint="eastAsia"/>
        </w:rPr>
        <w:t>隐藏</w:t>
      </w:r>
      <w:bookmarkEnd w:id="2"/>
      <w:bookmarkEnd w:id="3"/>
      <w:r w:rsidR="00143E4C">
        <w:rPr>
          <w:rFonts w:hint="eastAsia"/>
        </w:rPr>
        <w:t>输入选项中定义的</w:t>
      </w:r>
      <w:r w:rsidR="00143E4C">
        <w:rPr>
          <w:rFonts w:hint="eastAsia"/>
        </w:rPr>
        <w:t>ROI</w:t>
      </w:r>
      <w:r w:rsidR="00143E4C">
        <w:rPr>
          <w:rFonts w:hint="eastAsia"/>
        </w:rPr>
        <w:t>，</w:t>
      </w:r>
      <w:proofErr w:type="gramStart"/>
      <w:r w:rsidR="00143E4C">
        <w:rPr>
          <w:rFonts w:hint="eastAsia"/>
        </w:rPr>
        <w:t>勾选</w:t>
      </w:r>
      <w:proofErr w:type="gramEnd"/>
      <w:r w:rsidR="00143E4C">
        <w:rPr>
          <w:rFonts w:hint="eastAsia"/>
        </w:rPr>
        <w:t>Enable</w:t>
      </w:r>
      <w:r w:rsidR="00143E4C">
        <w:rPr>
          <w:rFonts w:hint="eastAsia"/>
        </w:rPr>
        <w:t>复选框将对体绘制结果</w:t>
      </w:r>
      <w:r w:rsidR="007B6980">
        <w:rPr>
          <w:rFonts w:hint="eastAsia"/>
        </w:rPr>
        <w:t>进行基于</w:t>
      </w:r>
      <w:r w:rsidR="007B6980">
        <w:rPr>
          <w:rFonts w:hint="eastAsia"/>
        </w:rPr>
        <w:t>ROI</w:t>
      </w:r>
      <w:r w:rsidR="007B6980">
        <w:rPr>
          <w:rFonts w:hint="eastAsia"/>
        </w:rPr>
        <w:t>的剪裁，结果如图</w:t>
      </w:r>
      <w:r w:rsidR="007B6980">
        <w:rPr>
          <w:rFonts w:hint="eastAsia"/>
        </w:rPr>
        <w:t>3-7</w:t>
      </w:r>
      <w:r w:rsidR="007B6980">
        <w:rPr>
          <w:rFonts w:hint="eastAsia"/>
        </w:rPr>
        <w:t>所示。点击</w:t>
      </w:r>
      <w:r w:rsidR="007B6980">
        <w:rPr>
          <w:rFonts w:hint="eastAsia"/>
          <w:noProof/>
        </w:rPr>
        <w:drawing>
          <wp:inline distT="0" distB="0" distL="0" distR="0">
            <wp:extent cx="1038225" cy="142875"/>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cstate="print"/>
                    <a:srcRect/>
                    <a:stretch>
                      <a:fillRect/>
                    </a:stretch>
                  </pic:blipFill>
                  <pic:spPr bwMode="auto">
                    <a:xfrm>
                      <a:off x="0" y="0"/>
                      <a:ext cx="1038225" cy="142875"/>
                    </a:xfrm>
                    <a:prstGeom prst="rect">
                      <a:avLst/>
                    </a:prstGeom>
                    <a:noFill/>
                    <a:ln w="9525">
                      <a:noFill/>
                      <a:miter lim="800000"/>
                      <a:headEnd/>
                      <a:tailEnd/>
                    </a:ln>
                  </pic:spPr>
                </pic:pic>
              </a:graphicData>
            </a:graphic>
          </wp:inline>
        </w:drawing>
      </w:r>
      <w:r w:rsidR="007B6980">
        <w:rPr>
          <w:rFonts w:hint="eastAsia"/>
        </w:rPr>
        <w:t>按钮，能够将</w:t>
      </w:r>
      <w:r w:rsidR="007B6980">
        <w:rPr>
          <w:rFonts w:hint="eastAsia"/>
        </w:rPr>
        <w:t>ROI</w:t>
      </w:r>
      <w:r w:rsidR="007B6980">
        <w:rPr>
          <w:rFonts w:hint="eastAsia"/>
        </w:rPr>
        <w:t>调整为当前体数据的边界。</w:t>
      </w:r>
    </w:p>
    <w:p w:rsidR="007B6980" w:rsidRDefault="007B6980" w:rsidP="00CF0EE0"/>
    <w:p w:rsidR="007B6980" w:rsidRDefault="007B6980" w:rsidP="007B6980">
      <w:pPr>
        <w:jc w:val="center"/>
      </w:pPr>
      <w:r>
        <w:rPr>
          <w:rFonts w:hint="eastAsia"/>
          <w:noProof/>
        </w:rPr>
        <w:drawing>
          <wp:inline distT="0" distB="0" distL="0" distR="0">
            <wp:extent cx="2217186" cy="22320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srcRect/>
                    <a:stretch>
                      <a:fillRect/>
                    </a:stretch>
                  </pic:blipFill>
                  <pic:spPr bwMode="auto">
                    <a:xfrm>
                      <a:off x="0" y="0"/>
                      <a:ext cx="2217186" cy="2232000"/>
                    </a:xfrm>
                    <a:prstGeom prst="rect">
                      <a:avLst/>
                    </a:prstGeom>
                    <a:noFill/>
                    <a:ln w="9525">
                      <a:noFill/>
                      <a:miter lim="800000"/>
                      <a:headEnd/>
                      <a:tailEnd/>
                    </a:ln>
                  </pic:spPr>
                </pic:pic>
              </a:graphicData>
            </a:graphic>
          </wp:inline>
        </w:drawing>
      </w:r>
      <w:r>
        <w:rPr>
          <w:rFonts w:hint="eastAsia"/>
          <w:noProof/>
        </w:rPr>
        <w:drawing>
          <wp:inline distT="0" distB="0" distL="0" distR="0">
            <wp:extent cx="2241987" cy="2232000"/>
            <wp:effectExtent l="19050" t="0" r="5913"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srcRect/>
                    <a:stretch>
                      <a:fillRect/>
                    </a:stretch>
                  </pic:blipFill>
                  <pic:spPr bwMode="auto">
                    <a:xfrm>
                      <a:off x="0" y="0"/>
                      <a:ext cx="2241987" cy="2232000"/>
                    </a:xfrm>
                    <a:prstGeom prst="rect">
                      <a:avLst/>
                    </a:prstGeom>
                    <a:noFill/>
                    <a:ln w="9525">
                      <a:noFill/>
                      <a:miter lim="800000"/>
                      <a:headEnd/>
                      <a:tailEnd/>
                    </a:ln>
                  </pic:spPr>
                </pic:pic>
              </a:graphicData>
            </a:graphic>
          </wp:inline>
        </w:drawing>
      </w:r>
    </w:p>
    <w:p w:rsidR="007B6980" w:rsidRDefault="007B6980" w:rsidP="007B6980">
      <w:pPr>
        <w:jc w:val="center"/>
      </w:pPr>
      <w:r>
        <w:rPr>
          <w:rFonts w:hint="eastAsia"/>
        </w:rPr>
        <w:t>图</w:t>
      </w:r>
      <w:r>
        <w:rPr>
          <w:rFonts w:hint="eastAsia"/>
        </w:rPr>
        <w:t xml:space="preserve">3-7 </w:t>
      </w:r>
      <w:r>
        <w:rPr>
          <w:rFonts w:hint="eastAsia"/>
        </w:rPr>
        <w:t>剪裁体绘制结果</w:t>
      </w:r>
    </w:p>
    <w:p w:rsidR="007B6980" w:rsidRDefault="007B6980" w:rsidP="007B6980"/>
    <w:p w:rsidR="007B6980" w:rsidRDefault="007B6980" w:rsidP="007B6980">
      <w:r>
        <w:rPr>
          <w:rFonts w:hint="eastAsia"/>
        </w:rPr>
        <w:tab/>
      </w:r>
      <w:r>
        <w:rPr>
          <w:rFonts w:hint="eastAsia"/>
        </w:rPr>
        <w:t>体绘制方法（</w:t>
      </w:r>
      <w:r>
        <w:rPr>
          <w:rFonts w:hint="eastAsia"/>
        </w:rPr>
        <w:t>rendering</w:t>
      </w:r>
      <w:r>
        <w:rPr>
          <w:rFonts w:hint="eastAsia"/>
        </w:rPr>
        <w:t>）。体绘制方法选项中，用户能够选择实现体绘制的方法，目前</w:t>
      </w:r>
      <w:r>
        <w:rPr>
          <w:rFonts w:hint="eastAsia"/>
        </w:rPr>
        <w:lastRenderedPageBreak/>
        <w:t>支持的体绘制方法如</w:t>
      </w:r>
      <w:r w:rsidR="00B854F1">
        <w:rPr>
          <w:rFonts w:hint="eastAsia"/>
        </w:rPr>
        <w:t>下表</w:t>
      </w:r>
      <w:r>
        <w:rPr>
          <w:rFonts w:hint="eastAsia"/>
        </w:rPr>
        <w:t>所示。</w:t>
      </w:r>
    </w:p>
    <w:p w:rsidR="00B854F1" w:rsidRDefault="00B854F1" w:rsidP="007B6980"/>
    <w:tbl>
      <w:tblPr>
        <w:tblStyle w:val="1"/>
        <w:tblW w:w="8897" w:type="dxa"/>
        <w:tblLook w:val="04A0"/>
      </w:tblPr>
      <w:tblGrid>
        <w:gridCol w:w="3227"/>
        <w:gridCol w:w="2693"/>
        <w:gridCol w:w="2977"/>
      </w:tblGrid>
      <w:tr w:rsidR="00B854F1" w:rsidTr="00B854F1">
        <w:trPr>
          <w:cnfStyle w:val="100000000000"/>
        </w:trPr>
        <w:tc>
          <w:tcPr>
            <w:cnfStyle w:val="001000000000"/>
            <w:tcW w:w="3227" w:type="dxa"/>
          </w:tcPr>
          <w:p w:rsidR="00B854F1" w:rsidRDefault="00B854F1" w:rsidP="007B6980">
            <w:r>
              <w:rPr>
                <w:rFonts w:hint="eastAsia"/>
              </w:rPr>
              <w:t>方法名称</w:t>
            </w:r>
          </w:p>
        </w:tc>
        <w:tc>
          <w:tcPr>
            <w:tcW w:w="2693" w:type="dxa"/>
          </w:tcPr>
          <w:p w:rsidR="00B854F1" w:rsidRDefault="00B854F1" w:rsidP="007B6980">
            <w:pPr>
              <w:cnfStyle w:val="100000000000"/>
            </w:pPr>
            <w:r>
              <w:rPr>
                <w:rFonts w:hint="eastAsia"/>
              </w:rPr>
              <w:t>使用平台</w:t>
            </w:r>
          </w:p>
        </w:tc>
        <w:tc>
          <w:tcPr>
            <w:tcW w:w="2977" w:type="dxa"/>
          </w:tcPr>
          <w:p w:rsidR="00B854F1" w:rsidRDefault="00B854F1" w:rsidP="007B6980">
            <w:pPr>
              <w:cnfStyle w:val="100000000000"/>
            </w:pPr>
            <w:r>
              <w:rPr>
                <w:rFonts w:hint="eastAsia"/>
              </w:rPr>
              <w:t>实现方式</w:t>
            </w:r>
          </w:p>
        </w:tc>
      </w:tr>
      <w:tr w:rsidR="00B854F1" w:rsidTr="00B854F1">
        <w:trPr>
          <w:cnfStyle w:val="000000100000"/>
        </w:trPr>
        <w:tc>
          <w:tcPr>
            <w:cnfStyle w:val="001000000000"/>
            <w:tcW w:w="3227" w:type="dxa"/>
          </w:tcPr>
          <w:p w:rsidR="00B854F1" w:rsidRDefault="00B854F1" w:rsidP="007B6980">
            <w:r>
              <w:rPr>
                <w:rFonts w:hint="eastAsia"/>
              </w:rPr>
              <w:t>VTK CPU Ray Casting</w:t>
            </w:r>
          </w:p>
        </w:tc>
        <w:tc>
          <w:tcPr>
            <w:tcW w:w="2693" w:type="dxa"/>
          </w:tcPr>
          <w:p w:rsidR="00B854F1" w:rsidRDefault="00B854F1" w:rsidP="007B6980">
            <w:pPr>
              <w:cnfStyle w:val="000000100000"/>
            </w:pPr>
            <w:r>
              <w:rPr>
                <w:rFonts w:hint="eastAsia"/>
              </w:rPr>
              <w:t>适用所有平台</w:t>
            </w:r>
          </w:p>
        </w:tc>
        <w:tc>
          <w:tcPr>
            <w:tcW w:w="2977" w:type="dxa"/>
          </w:tcPr>
          <w:p w:rsidR="00B854F1" w:rsidRDefault="00B854F1" w:rsidP="007B6980">
            <w:pPr>
              <w:cnfStyle w:val="000000100000"/>
            </w:pPr>
            <w:r>
              <w:rPr>
                <w:rFonts w:hint="eastAsia"/>
              </w:rPr>
              <w:t>VTK</w:t>
            </w:r>
            <w:r>
              <w:rPr>
                <w:rFonts w:hint="eastAsia"/>
              </w:rPr>
              <w:t>中基于</w:t>
            </w:r>
            <w:r>
              <w:rPr>
                <w:rFonts w:hint="eastAsia"/>
              </w:rPr>
              <w:t>CPU</w:t>
            </w:r>
            <w:r>
              <w:rPr>
                <w:rFonts w:hint="eastAsia"/>
              </w:rPr>
              <w:t>的光线投射法</w:t>
            </w:r>
          </w:p>
        </w:tc>
      </w:tr>
      <w:tr w:rsidR="00B854F1" w:rsidTr="00B854F1">
        <w:tc>
          <w:tcPr>
            <w:cnfStyle w:val="001000000000"/>
            <w:tcW w:w="3227" w:type="dxa"/>
          </w:tcPr>
          <w:p w:rsidR="00B854F1" w:rsidRPr="00B854F1" w:rsidRDefault="00B854F1" w:rsidP="007B6980">
            <w:r>
              <w:rPr>
                <w:rFonts w:hint="eastAsia"/>
              </w:rPr>
              <w:t>VTK GPU Ray Casting</w:t>
            </w:r>
          </w:p>
        </w:tc>
        <w:tc>
          <w:tcPr>
            <w:tcW w:w="2693" w:type="dxa"/>
          </w:tcPr>
          <w:p w:rsidR="00B854F1" w:rsidRDefault="00B854F1" w:rsidP="007B6980">
            <w:pPr>
              <w:cnfStyle w:val="000000000000"/>
            </w:pPr>
            <w:r>
              <w:rPr>
                <w:rFonts w:hint="eastAsia"/>
              </w:rPr>
              <w:t>适用除安装</w:t>
            </w:r>
            <w:proofErr w:type="spellStart"/>
            <w:r>
              <w:rPr>
                <w:rFonts w:hint="eastAsia"/>
              </w:rPr>
              <w:t>NVidia</w:t>
            </w:r>
            <w:proofErr w:type="spellEnd"/>
            <w:r>
              <w:rPr>
                <w:rFonts w:hint="eastAsia"/>
              </w:rPr>
              <w:t>显卡的</w:t>
            </w:r>
            <w:r>
              <w:rPr>
                <w:rFonts w:hint="eastAsia"/>
              </w:rPr>
              <w:t>Mac</w:t>
            </w:r>
            <w:r>
              <w:rPr>
                <w:rFonts w:hint="eastAsia"/>
              </w:rPr>
              <w:t>系统以外的所有平台</w:t>
            </w:r>
          </w:p>
        </w:tc>
        <w:tc>
          <w:tcPr>
            <w:tcW w:w="2977" w:type="dxa"/>
          </w:tcPr>
          <w:p w:rsidR="00B854F1" w:rsidRPr="00B854F1" w:rsidRDefault="00B854F1" w:rsidP="007B6980">
            <w:pPr>
              <w:cnfStyle w:val="000000000000"/>
            </w:pPr>
            <w:r>
              <w:rPr>
                <w:rFonts w:hint="eastAsia"/>
              </w:rPr>
              <w:t>VTK</w:t>
            </w:r>
            <w:r>
              <w:rPr>
                <w:rFonts w:hint="eastAsia"/>
              </w:rPr>
              <w:t>中基于</w:t>
            </w:r>
            <w:r>
              <w:rPr>
                <w:rFonts w:hint="eastAsia"/>
              </w:rPr>
              <w:t>GPU</w:t>
            </w:r>
            <w:r>
              <w:rPr>
                <w:rFonts w:hint="eastAsia"/>
              </w:rPr>
              <w:t>的光投射</w:t>
            </w:r>
            <w:proofErr w:type="gramStart"/>
            <w:r>
              <w:rPr>
                <w:rFonts w:hint="eastAsia"/>
              </w:rPr>
              <w:t>射</w:t>
            </w:r>
            <w:proofErr w:type="gramEnd"/>
            <w:r>
              <w:rPr>
                <w:rFonts w:hint="eastAsia"/>
              </w:rPr>
              <w:t>法</w:t>
            </w:r>
          </w:p>
        </w:tc>
      </w:tr>
      <w:tr w:rsidR="00B854F1" w:rsidTr="00B854F1">
        <w:trPr>
          <w:cnfStyle w:val="000000100000"/>
        </w:trPr>
        <w:tc>
          <w:tcPr>
            <w:cnfStyle w:val="001000000000"/>
            <w:tcW w:w="3227" w:type="dxa"/>
          </w:tcPr>
          <w:p w:rsidR="00B854F1" w:rsidRPr="00B854F1" w:rsidRDefault="00B854F1" w:rsidP="007B6980">
            <w:r>
              <w:rPr>
                <w:rFonts w:hint="eastAsia"/>
              </w:rPr>
              <w:t>VTK OpenGL 3D Texture Mapping</w:t>
            </w:r>
          </w:p>
        </w:tc>
        <w:tc>
          <w:tcPr>
            <w:tcW w:w="2693" w:type="dxa"/>
          </w:tcPr>
          <w:p w:rsidR="00B854F1" w:rsidRDefault="00B854F1" w:rsidP="007B6980">
            <w:pPr>
              <w:cnfStyle w:val="000000100000"/>
            </w:pPr>
            <w:r>
              <w:rPr>
                <w:rFonts w:hint="eastAsia"/>
              </w:rPr>
              <w:t>适用所有平台</w:t>
            </w:r>
          </w:p>
        </w:tc>
        <w:tc>
          <w:tcPr>
            <w:tcW w:w="2977" w:type="dxa"/>
          </w:tcPr>
          <w:p w:rsidR="00B854F1" w:rsidRDefault="00B854F1" w:rsidP="007B6980">
            <w:pPr>
              <w:cnfStyle w:val="000000100000"/>
            </w:pPr>
            <w:r>
              <w:rPr>
                <w:rFonts w:hint="eastAsia"/>
              </w:rPr>
              <w:t>三维纹理映射法</w:t>
            </w:r>
          </w:p>
        </w:tc>
      </w:tr>
      <w:tr w:rsidR="00B854F1" w:rsidTr="00B854F1">
        <w:tc>
          <w:tcPr>
            <w:cnfStyle w:val="001000000000"/>
            <w:tcW w:w="3227" w:type="dxa"/>
          </w:tcPr>
          <w:p w:rsidR="00B854F1" w:rsidRDefault="00B854F1" w:rsidP="007B6980">
            <w:r>
              <w:rPr>
                <w:rFonts w:hint="eastAsia"/>
              </w:rPr>
              <w:t>NCI GPU Ray Casting</w:t>
            </w:r>
          </w:p>
        </w:tc>
        <w:tc>
          <w:tcPr>
            <w:tcW w:w="2693" w:type="dxa"/>
          </w:tcPr>
          <w:p w:rsidR="00B854F1" w:rsidRDefault="00B854F1" w:rsidP="007B6980">
            <w:pPr>
              <w:cnfStyle w:val="000000000000"/>
            </w:pPr>
            <w:r>
              <w:rPr>
                <w:rFonts w:hint="eastAsia"/>
              </w:rPr>
              <w:t>适用所有平台</w:t>
            </w:r>
          </w:p>
        </w:tc>
        <w:tc>
          <w:tcPr>
            <w:tcW w:w="2977" w:type="dxa"/>
          </w:tcPr>
          <w:p w:rsidR="00B854F1" w:rsidRDefault="00B854F1" w:rsidP="007B6980">
            <w:pPr>
              <w:cnfStyle w:val="000000000000"/>
            </w:pPr>
            <w:r>
              <w:rPr>
                <w:rFonts w:hint="eastAsia"/>
              </w:rPr>
              <w:t>NCI</w:t>
            </w:r>
            <w:r>
              <w:rPr>
                <w:rFonts w:hint="eastAsia"/>
              </w:rPr>
              <w:t>中基于</w:t>
            </w:r>
            <w:r>
              <w:rPr>
                <w:rFonts w:hint="eastAsia"/>
              </w:rPr>
              <w:t>GPU</w:t>
            </w:r>
            <w:r>
              <w:rPr>
                <w:rFonts w:hint="eastAsia"/>
              </w:rPr>
              <w:t>的光线投射法</w:t>
            </w:r>
          </w:p>
        </w:tc>
      </w:tr>
    </w:tbl>
    <w:p w:rsidR="007B6980" w:rsidRPr="007B6980" w:rsidRDefault="007B6980" w:rsidP="007B6980"/>
    <w:p w:rsidR="002934AA" w:rsidRDefault="00E14B66" w:rsidP="006C1613">
      <w:r>
        <w:rPr>
          <w:rFonts w:hint="eastAsia"/>
        </w:rPr>
        <w:t>（</w:t>
      </w:r>
      <w:r>
        <w:rPr>
          <w:rFonts w:hint="eastAsia"/>
        </w:rPr>
        <w:t>4</w:t>
      </w:r>
      <w:r>
        <w:rPr>
          <w:rFonts w:hint="eastAsia"/>
        </w:rPr>
        <w:t>）高级选项（</w:t>
      </w:r>
      <w:r>
        <w:rPr>
          <w:rFonts w:hint="eastAsia"/>
        </w:rPr>
        <w:t>advanced</w:t>
      </w:r>
      <w:r>
        <w:rPr>
          <w:rFonts w:hint="eastAsia"/>
        </w:rPr>
        <w:t>）。高级选项中，用户能够进一步对体绘制参数进行设置。</w:t>
      </w:r>
      <w:r w:rsidR="007B6980">
        <w:rPr>
          <w:rFonts w:hint="eastAsia"/>
        </w:rPr>
        <w:t>其界面如图</w:t>
      </w:r>
      <w:r w:rsidR="007B6980">
        <w:rPr>
          <w:rFonts w:hint="eastAsia"/>
        </w:rPr>
        <w:t>3-8</w:t>
      </w:r>
      <w:r w:rsidR="007B6980">
        <w:rPr>
          <w:rFonts w:hint="eastAsia"/>
        </w:rPr>
        <w:t>所示</w:t>
      </w:r>
      <w:r w:rsidR="006C1613">
        <w:rPr>
          <w:rFonts w:hint="eastAsia"/>
        </w:rPr>
        <w:t>。该选项包含四个选项卡。其中杂项（</w:t>
      </w:r>
      <w:r w:rsidR="006C1613">
        <w:rPr>
          <w:rFonts w:hint="eastAsia"/>
        </w:rPr>
        <w:t>Misc</w:t>
      </w:r>
      <w:r w:rsidR="006C1613">
        <w:rPr>
          <w:rFonts w:hint="eastAsia"/>
        </w:rPr>
        <w:t>）暂无功能。</w:t>
      </w:r>
    </w:p>
    <w:p w:rsidR="00E14B66" w:rsidRDefault="002934AA" w:rsidP="00EF0591">
      <w:pPr>
        <w:jc w:val="center"/>
      </w:pPr>
      <w:r>
        <w:rPr>
          <w:rFonts w:hint="eastAsia"/>
          <w:noProof/>
        </w:rPr>
        <w:drawing>
          <wp:inline distT="0" distB="0" distL="0" distR="0">
            <wp:extent cx="5274310" cy="1698507"/>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cstate="print"/>
                    <a:srcRect/>
                    <a:stretch>
                      <a:fillRect/>
                    </a:stretch>
                  </pic:blipFill>
                  <pic:spPr bwMode="auto">
                    <a:xfrm>
                      <a:off x="0" y="0"/>
                      <a:ext cx="5274310" cy="1698507"/>
                    </a:xfrm>
                    <a:prstGeom prst="rect">
                      <a:avLst/>
                    </a:prstGeom>
                    <a:noFill/>
                    <a:ln w="9525">
                      <a:noFill/>
                      <a:miter lim="800000"/>
                      <a:headEnd/>
                      <a:tailEnd/>
                    </a:ln>
                  </pic:spPr>
                </pic:pic>
              </a:graphicData>
            </a:graphic>
          </wp:inline>
        </w:drawing>
      </w:r>
    </w:p>
    <w:p w:rsidR="00EF0591" w:rsidRDefault="00EF0591" w:rsidP="00EF0591">
      <w:pPr>
        <w:jc w:val="center"/>
      </w:pPr>
      <w:r>
        <w:rPr>
          <w:rFonts w:hint="eastAsia"/>
        </w:rPr>
        <w:t>图</w:t>
      </w:r>
      <w:r>
        <w:rPr>
          <w:rFonts w:hint="eastAsia"/>
        </w:rPr>
        <w:t xml:space="preserve">3-8 </w:t>
      </w:r>
      <w:r>
        <w:rPr>
          <w:rFonts w:hint="eastAsia"/>
        </w:rPr>
        <w:t>高级选项界面</w:t>
      </w:r>
    </w:p>
    <w:p w:rsidR="002934AA" w:rsidRDefault="002934AA" w:rsidP="00EF0591">
      <w:pPr>
        <w:jc w:val="center"/>
      </w:pPr>
    </w:p>
    <w:p w:rsidR="006C1613" w:rsidRDefault="006C1613" w:rsidP="006C1613">
      <w:r>
        <w:rPr>
          <w:rFonts w:hint="eastAsia"/>
        </w:rPr>
        <w:tab/>
      </w:r>
      <w:r>
        <w:rPr>
          <w:rFonts w:hint="eastAsia"/>
        </w:rPr>
        <w:t>技术选项卡（</w:t>
      </w:r>
      <w:r>
        <w:rPr>
          <w:rFonts w:hint="eastAsia"/>
        </w:rPr>
        <w:t>Techniques</w:t>
      </w:r>
      <w:r>
        <w:rPr>
          <w:rFonts w:hint="eastAsia"/>
        </w:rPr>
        <w:t>）。</w:t>
      </w:r>
      <w:r w:rsidR="002934AA">
        <w:rPr>
          <w:rFonts w:hint="eastAsia"/>
        </w:rPr>
        <w:t>技术选项卡中能够设置体绘制的高级属性。</w:t>
      </w:r>
      <w:r w:rsidR="003A5593">
        <w:rPr>
          <w:rFonts w:hint="eastAsia"/>
        </w:rPr>
        <w:t>其界面如图</w:t>
      </w:r>
      <w:r w:rsidR="003A5593">
        <w:rPr>
          <w:rFonts w:hint="eastAsia"/>
        </w:rPr>
        <w:t>3-8</w:t>
      </w:r>
      <w:r w:rsidR="003A5593">
        <w:rPr>
          <w:rFonts w:hint="eastAsia"/>
        </w:rPr>
        <w:t>所示。</w:t>
      </w:r>
    </w:p>
    <w:p w:rsidR="002934AA" w:rsidRDefault="002934AA" w:rsidP="006C1613">
      <w:r>
        <w:rPr>
          <w:rFonts w:hint="eastAsia"/>
        </w:rPr>
        <w:tab/>
      </w:r>
      <w:r w:rsidR="000C4398">
        <w:rPr>
          <w:rFonts w:hint="eastAsia"/>
        </w:rPr>
        <w:t xml:space="preserve">1. </w:t>
      </w:r>
      <w:r w:rsidR="003A5593">
        <w:rPr>
          <w:rFonts w:hint="eastAsia"/>
        </w:rPr>
        <w:t>显存大小（</w:t>
      </w:r>
      <w:r w:rsidR="003A5593">
        <w:rPr>
          <w:rFonts w:hint="eastAsia"/>
        </w:rPr>
        <w:t>GPU Memory Size</w:t>
      </w:r>
      <w:r w:rsidR="003A5593">
        <w:rPr>
          <w:rFonts w:hint="eastAsia"/>
        </w:rPr>
        <w:t>）。选择为体绘制分配的显存大小。</w:t>
      </w:r>
    </w:p>
    <w:p w:rsidR="003A5593" w:rsidRDefault="003A5593" w:rsidP="006C1613">
      <w:r>
        <w:rPr>
          <w:rFonts w:hint="eastAsia"/>
        </w:rPr>
        <w:tab/>
      </w:r>
      <w:r w:rsidR="000C4398">
        <w:rPr>
          <w:rFonts w:hint="eastAsia"/>
        </w:rPr>
        <w:t xml:space="preserve">2. </w:t>
      </w:r>
      <w:r>
        <w:rPr>
          <w:rFonts w:hint="eastAsia"/>
        </w:rPr>
        <w:t>质量控制（</w:t>
      </w:r>
      <w:r>
        <w:rPr>
          <w:rFonts w:hint="eastAsia"/>
        </w:rPr>
        <w:t>quality control</w:t>
      </w:r>
      <w:r>
        <w:rPr>
          <w:rFonts w:hint="eastAsia"/>
        </w:rPr>
        <w:t>）。暂不支持。</w:t>
      </w:r>
    </w:p>
    <w:p w:rsidR="003A5593" w:rsidRDefault="003A5593" w:rsidP="006C1613">
      <w:r>
        <w:rPr>
          <w:rFonts w:hint="eastAsia"/>
        </w:rPr>
        <w:tab/>
      </w:r>
      <w:r w:rsidR="000C4398">
        <w:rPr>
          <w:rFonts w:hint="eastAsia"/>
        </w:rPr>
        <w:t xml:space="preserve">3. </w:t>
      </w:r>
      <w:r>
        <w:rPr>
          <w:rFonts w:hint="eastAsia"/>
        </w:rPr>
        <w:t>交互速度（</w:t>
      </w:r>
      <w:r>
        <w:rPr>
          <w:rFonts w:hint="eastAsia"/>
        </w:rPr>
        <w:t>interactive speed</w:t>
      </w:r>
      <w:r>
        <w:rPr>
          <w:rFonts w:hint="eastAsia"/>
        </w:rPr>
        <w:t>）。调节滑块或输入数值来设置人机交互过程中视图的每秒帧数</w:t>
      </w:r>
      <w:r w:rsidR="000C4398">
        <w:rPr>
          <w:rFonts w:hint="eastAsia"/>
        </w:rPr>
        <w:t>。每秒帧数越高，交互过程中的图像分辨率越低。</w:t>
      </w:r>
    </w:p>
    <w:p w:rsidR="000C4398" w:rsidRDefault="000C4398" w:rsidP="006C1613">
      <w:r>
        <w:rPr>
          <w:rFonts w:hint="eastAsia"/>
        </w:rPr>
        <w:tab/>
      </w:r>
      <w:proofErr w:type="gramStart"/>
      <w:r>
        <w:rPr>
          <w:rFonts w:hint="eastAsia"/>
        </w:rPr>
        <w:t>体数据</w:t>
      </w:r>
      <w:proofErr w:type="gramEnd"/>
      <w:r>
        <w:rPr>
          <w:rFonts w:hint="eastAsia"/>
        </w:rPr>
        <w:t>属性选项卡（</w:t>
      </w:r>
      <w:r>
        <w:rPr>
          <w:rFonts w:hint="eastAsia"/>
        </w:rPr>
        <w:t>volume properties</w:t>
      </w:r>
      <w:r>
        <w:rPr>
          <w:rFonts w:hint="eastAsia"/>
        </w:rPr>
        <w:t>）。</w:t>
      </w:r>
      <w:proofErr w:type="gramStart"/>
      <w:r>
        <w:rPr>
          <w:rFonts w:hint="eastAsia"/>
        </w:rPr>
        <w:t>体数据</w:t>
      </w:r>
      <w:proofErr w:type="gramEnd"/>
      <w:r>
        <w:rPr>
          <w:rFonts w:hint="eastAsia"/>
        </w:rPr>
        <w:t>属性选项卡中，用户能够对传递函数进行更加精确的设置。其界面如图</w:t>
      </w:r>
      <w:r>
        <w:rPr>
          <w:rFonts w:hint="eastAsia"/>
        </w:rPr>
        <w:t>3-9</w:t>
      </w:r>
      <w:r>
        <w:rPr>
          <w:rFonts w:hint="eastAsia"/>
        </w:rPr>
        <w:t>所示。</w:t>
      </w:r>
    </w:p>
    <w:p w:rsidR="000C4398" w:rsidRDefault="000C4398" w:rsidP="006C1613">
      <w:r>
        <w:rPr>
          <w:noProof/>
        </w:rPr>
        <w:drawing>
          <wp:inline distT="0" distB="0" distL="0" distR="0">
            <wp:extent cx="5274310" cy="2409814"/>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cstate="print"/>
                    <a:srcRect/>
                    <a:stretch>
                      <a:fillRect/>
                    </a:stretch>
                  </pic:blipFill>
                  <pic:spPr bwMode="auto">
                    <a:xfrm>
                      <a:off x="0" y="0"/>
                      <a:ext cx="5274310" cy="2409814"/>
                    </a:xfrm>
                    <a:prstGeom prst="rect">
                      <a:avLst/>
                    </a:prstGeom>
                    <a:noFill/>
                    <a:ln w="9525">
                      <a:noFill/>
                      <a:miter lim="800000"/>
                      <a:headEnd/>
                      <a:tailEnd/>
                    </a:ln>
                  </pic:spPr>
                </pic:pic>
              </a:graphicData>
            </a:graphic>
          </wp:inline>
        </w:drawing>
      </w:r>
    </w:p>
    <w:p w:rsidR="000C4398" w:rsidRDefault="000C4398" w:rsidP="000C4398">
      <w:pPr>
        <w:jc w:val="center"/>
      </w:pPr>
      <w:r>
        <w:rPr>
          <w:rFonts w:hint="eastAsia"/>
        </w:rPr>
        <w:t>图</w:t>
      </w:r>
      <w:r>
        <w:rPr>
          <w:rFonts w:hint="eastAsia"/>
        </w:rPr>
        <w:t xml:space="preserve">3-9 </w:t>
      </w:r>
      <w:proofErr w:type="gramStart"/>
      <w:r>
        <w:rPr>
          <w:rFonts w:hint="eastAsia"/>
        </w:rPr>
        <w:t>体数据</w:t>
      </w:r>
      <w:proofErr w:type="gramEnd"/>
      <w:r>
        <w:rPr>
          <w:rFonts w:hint="eastAsia"/>
        </w:rPr>
        <w:t>属性选项卡</w:t>
      </w:r>
    </w:p>
    <w:p w:rsidR="00BF4972" w:rsidRDefault="00BF4972" w:rsidP="00BF4972">
      <w:pPr>
        <w:rPr>
          <w:rFonts w:hint="eastAsia"/>
        </w:rPr>
      </w:pPr>
      <w:r>
        <w:rPr>
          <w:rFonts w:hint="eastAsia"/>
        </w:rPr>
        <w:lastRenderedPageBreak/>
        <w:tab/>
        <w:t>1.</w:t>
      </w:r>
      <w:r w:rsidR="00622FE5">
        <w:rPr>
          <w:rFonts w:hint="eastAsia"/>
        </w:rPr>
        <w:t>与体数据模块同步。点击与体数据模块同步按钮，</w:t>
      </w:r>
      <w:r w:rsidR="00E13736">
        <w:rPr>
          <w:rFonts w:hint="eastAsia"/>
        </w:rPr>
        <w:t>用户在体数据模块中对</w:t>
      </w:r>
      <w:proofErr w:type="gramStart"/>
      <w:r w:rsidR="00E13736">
        <w:rPr>
          <w:rFonts w:hint="eastAsia"/>
        </w:rPr>
        <w:t>体数据</w:t>
      </w:r>
      <w:proofErr w:type="gramEnd"/>
      <w:r w:rsidR="00E13736">
        <w:rPr>
          <w:rFonts w:hint="eastAsia"/>
        </w:rPr>
        <w:t>的属性设置（</w:t>
      </w:r>
      <w:proofErr w:type="gramStart"/>
      <w:r w:rsidR="00E13736">
        <w:rPr>
          <w:rFonts w:hint="eastAsia"/>
        </w:rPr>
        <w:t>如窗位</w:t>
      </w:r>
      <w:proofErr w:type="gramEnd"/>
      <w:r w:rsidR="00E13736">
        <w:rPr>
          <w:rFonts w:hint="eastAsia"/>
        </w:rPr>
        <w:t>，阈值，对照表）将被</w:t>
      </w:r>
      <w:r w:rsidR="00524A54">
        <w:rPr>
          <w:rFonts w:hint="eastAsia"/>
        </w:rPr>
        <w:t>应用到体绘制模块中。</w:t>
      </w:r>
      <w:proofErr w:type="gramStart"/>
      <w:r w:rsidR="00524A54">
        <w:rPr>
          <w:rFonts w:hint="eastAsia"/>
        </w:rPr>
        <w:t>勾选按钮</w:t>
      </w:r>
      <w:proofErr w:type="gramEnd"/>
      <w:r w:rsidR="00524A54">
        <w:rPr>
          <w:rFonts w:hint="eastAsia"/>
        </w:rPr>
        <w:t>中的复选框，数据的同步将实时进行。</w:t>
      </w:r>
    </w:p>
    <w:p w:rsidR="00524A54" w:rsidRDefault="00524A54" w:rsidP="00BF4972">
      <w:pPr>
        <w:rPr>
          <w:rFonts w:hint="eastAsia"/>
        </w:rPr>
      </w:pPr>
      <w:r>
        <w:rPr>
          <w:rFonts w:hint="eastAsia"/>
        </w:rPr>
        <w:tab/>
      </w:r>
      <w:bookmarkStart w:id="4" w:name="OLE_LINK3"/>
      <w:bookmarkStart w:id="5" w:name="OLE_LINK4"/>
      <w:r>
        <w:rPr>
          <w:rFonts w:hint="eastAsia"/>
        </w:rPr>
        <w:t>2.</w:t>
      </w:r>
      <w:r>
        <w:rPr>
          <w:rFonts w:hint="eastAsia"/>
        </w:rPr>
        <w:t>标量到不透明度映射。用户可以在该选项中详细定义如何将体素标量映射为体素的不透明度。映射方式以传递函数的方式表示，其界面如图</w:t>
      </w:r>
      <w:r>
        <w:rPr>
          <w:rFonts w:hint="eastAsia"/>
        </w:rPr>
        <w:t>3-10</w:t>
      </w:r>
      <w:r>
        <w:rPr>
          <w:rFonts w:hint="eastAsia"/>
        </w:rPr>
        <w:t>所示，横坐标表示体素的标量，纵坐标表示不透明度，图中的标记点表示传递函数中的起始点，结束点或者函数分段点。</w:t>
      </w:r>
      <w:r>
        <w:rPr>
          <w:rFonts w:hint="eastAsia"/>
        </w:rPr>
        <w:t>Slicer</w:t>
      </w:r>
      <w:r>
        <w:rPr>
          <w:rFonts w:hint="eastAsia"/>
        </w:rPr>
        <w:t>中对传递函数的操作有以下几种方式。</w:t>
      </w:r>
    </w:p>
    <w:bookmarkEnd w:id="4"/>
    <w:bookmarkEnd w:id="5"/>
    <w:p w:rsidR="00524A54" w:rsidRDefault="00524A54" w:rsidP="00BF4972">
      <w:pPr>
        <w:rPr>
          <w:rFonts w:hint="eastAsia"/>
        </w:rPr>
      </w:pPr>
      <w:r>
        <w:rPr>
          <w:rFonts w:hint="eastAsia"/>
        </w:rPr>
        <w:tab/>
      </w:r>
      <w:r>
        <w:rPr>
          <w:rFonts w:hint="eastAsia"/>
        </w:rPr>
        <w:t>点击鼠标左键：选中某个标记点，若该处没有标记点，则创建一个新的标记点。如图</w:t>
      </w:r>
      <w:r>
        <w:rPr>
          <w:rFonts w:hint="eastAsia"/>
        </w:rPr>
        <w:t>3-11</w:t>
      </w:r>
      <w:r>
        <w:rPr>
          <w:rFonts w:hint="eastAsia"/>
        </w:rPr>
        <w:t>所示，各个标记点的坐标及其对应的不透明度也可以在函数上方的输入框中进行编辑。</w:t>
      </w:r>
      <w:r>
        <w:rPr>
          <w:rFonts w:hint="eastAsia"/>
        </w:rPr>
        <w:t xml:space="preserve"> </w:t>
      </w:r>
    </w:p>
    <w:p w:rsidR="00524A54" w:rsidRDefault="00524A54" w:rsidP="00BF4972">
      <w:pPr>
        <w:rPr>
          <w:rFonts w:hint="eastAsia"/>
        </w:rPr>
      </w:pPr>
      <w:r>
        <w:rPr>
          <w:rFonts w:hint="eastAsia"/>
        </w:rPr>
        <w:tab/>
      </w:r>
      <w:r>
        <w:rPr>
          <w:rFonts w:hint="eastAsia"/>
        </w:rPr>
        <w:t>移动鼠标左键：移动某个选中的标记点。</w:t>
      </w:r>
    </w:p>
    <w:p w:rsidR="00524A54" w:rsidRDefault="00524A54" w:rsidP="00BF4972">
      <w:pPr>
        <w:rPr>
          <w:rFonts w:hint="eastAsia"/>
        </w:rPr>
      </w:pPr>
      <w:r>
        <w:rPr>
          <w:rFonts w:hint="eastAsia"/>
        </w:rPr>
        <w:tab/>
      </w:r>
      <w:r>
        <w:rPr>
          <w:rFonts w:hint="eastAsia"/>
        </w:rPr>
        <w:t>点击鼠标右键：同时选中多个标记点。</w:t>
      </w:r>
    </w:p>
    <w:p w:rsidR="00524A54" w:rsidRDefault="00524A54" w:rsidP="00BF4972">
      <w:pPr>
        <w:rPr>
          <w:rFonts w:hint="eastAsia"/>
        </w:rPr>
      </w:pPr>
      <w:r>
        <w:rPr>
          <w:rFonts w:hint="eastAsia"/>
        </w:rPr>
        <w:tab/>
      </w:r>
      <w:r>
        <w:rPr>
          <w:rFonts w:hint="eastAsia"/>
        </w:rPr>
        <w:t>移动鼠标右键：同时选中移动区域内的标记点。</w:t>
      </w:r>
    </w:p>
    <w:p w:rsidR="00524A54" w:rsidRDefault="00524A54" w:rsidP="00BF4972">
      <w:pPr>
        <w:rPr>
          <w:rFonts w:hint="eastAsia"/>
        </w:rPr>
      </w:pPr>
      <w:r>
        <w:rPr>
          <w:rFonts w:hint="eastAsia"/>
        </w:rPr>
        <w:tab/>
      </w:r>
      <w:r>
        <w:rPr>
          <w:rFonts w:hint="eastAsia"/>
        </w:rPr>
        <w:t>点击鼠标中建：删除某个标记点。</w:t>
      </w:r>
    </w:p>
    <w:p w:rsidR="00524A54" w:rsidRDefault="00524A54" w:rsidP="00BF4972">
      <w:pPr>
        <w:rPr>
          <w:rFonts w:hint="eastAsia"/>
        </w:rPr>
      </w:pPr>
      <w:r>
        <w:rPr>
          <w:rFonts w:hint="eastAsia"/>
        </w:rPr>
        <w:tab/>
      </w:r>
      <w:r>
        <w:rPr>
          <w:rFonts w:hint="eastAsia"/>
        </w:rPr>
        <w:t>键盘左右方向键：改变当前所选标记点。</w:t>
      </w:r>
    </w:p>
    <w:p w:rsidR="00524A54" w:rsidRDefault="00524A54" w:rsidP="00BF4972">
      <w:pPr>
        <w:rPr>
          <w:rFonts w:hint="eastAsia"/>
        </w:rPr>
      </w:pPr>
      <w:r>
        <w:rPr>
          <w:rFonts w:hint="eastAsia"/>
        </w:rPr>
        <w:tab/>
        <w:t>Delete</w:t>
      </w:r>
      <w:r>
        <w:rPr>
          <w:rFonts w:hint="eastAsia"/>
        </w:rPr>
        <w:t>键：删除当前选中的标记点并选中下一个标记点。</w:t>
      </w:r>
    </w:p>
    <w:p w:rsidR="00524A54" w:rsidRDefault="00524A54" w:rsidP="00BF4972">
      <w:pPr>
        <w:rPr>
          <w:rFonts w:hint="eastAsia"/>
        </w:rPr>
      </w:pPr>
      <w:r>
        <w:rPr>
          <w:rFonts w:hint="eastAsia"/>
        </w:rPr>
        <w:tab/>
        <w:t>backspace</w:t>
      </w:r>
      <w:r>
        <w:rPr>
          <w:rFonts w:hint="eastAsia"/>
        </w:rPr>
        <w:t>键：删除当前选中的标记点并选中上一个标记点。</w:t>
      </w:r>
    </w:p>
    <w:p w:rsidR="00524A54" w:rsidRPr="00524A54" w:rsidRDefault="00524A54" w:rsidP="00BF4972">
      <w:pPr>
        <w:rPr>
          <w:rFonts w:hint="eastAsia"/>
        </w:rPr>
      </w:pPr>
      <w:r>
        <w:rPr>
          <w:rFonts w:hint="eastAsia"/>
        </w:rPr>
        <w:tab/>
        <w:t>ESC</w:t>
      </w:r>
      <w:r>
        <w:rPr>
          <w:rFonts w:hint="eastAsia"/>
        </w:rPr>
        <w:t>键：</w:t>
      </w:r>
      <w:proofErr w:type="gramStart"/>
      <w:r>
        <w:rPr>
          <w:rFonts w:hint="eastAsia"/>
        </w:rPr>
        <w:t>取消全选</w:t>
      </w:r>
      <w:proofErr w:type="gramEnd"/>
      <w:r>
        <w:rPr>
          <w:rFonts w:hint="eastAsia"/>
        </w:rPr>
        <w:t>。</w:t>
      </w:r>
    </w:p>
    <w:p w:rsidR="00524A54" w:rsidRDefault="00524A54" w:rsidP="00524A54">
      <w:pPr>
        <w:jc w:val="center"/>
        <w:rPr>
          <w:rFonts w:hint="eastAsia"/>
        </w:rPr>
      </w:pPr>
      <w:r>
        <w:rPr>
          <w:rFonts w:hint="eastAsia"/>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1" type="#_x0000_t61" style="position:absolute;left:0;text-align:left;margin-left:401.25pt;margin-top:103.8pt;width:70.5pt;height:24pt;z-index:251658240" adj="2941,29970">
            <v:textbox>
              <w:txbxContent>
                <w:p w:rsidR="00524A54" w:rsidRDefault="00524A54">
                  <w:r>
                    <w:rPr>
                      <w:rFonts w:hint="eastAsia"/>
                    </w:rPr>
                    <w:t>展开输入框</w:t>
                  </w:r>
                </w:p>
              </w:txbxContent>
            </v:textbox>
          </v:shape>
        </w:pict>
      </w:r>
      <w:r>
        <w:rPr>
          <w:rFonts w:hint="eastAsia"/>
          <w:noProof/>
        </w:rPr>
        <w:drawing>
          <wp:inline distT="0" distB="0" distL="0" distR="0">
            <wp:extent cx="5274310" cy="124316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274310" cy="1243165"/>
                    </a:xfrm>
                    <a:prstGeom prst="rect">
                      <a:avLst/>
                    </a:prstGeom>
                    <a:noFill/>
                    <a:ln w="9525">
                      <a:noFill/>
                      <a:miter lim="800000"/>
                      <a:headEnd/>
                      <a:tailEnd/>
                    </a:ln>
                  </pic:spPr>
                </pic:pic>
              </a:graphicData>
            </a:graphic>
          </wp:inline>
        </w:drawing>
      </w:r>
    </w:p>
    <w:p w:rsidR="00524A54" w:rsidRDefault="00524A54" w:rsidP="00524A54">
      <w:pPr>
        <w:jc w:val="center"/>
        <w:rPr>
          <w:rFonts w:hint="eastAsia"/>
        </w:rPr>
      </w:pPr>
      <w:r>
        <w:rPr>
          <w:rFonts w:hint="eastAsia"/>
        </w:rPr>
        <w:t>图</w:t>
      </w:r>
      <w:r>
        <w:rPr>
          <w:rFonts w:hint="eastAsia"/>
        </w:rPr>
        <w:t xml:space="preserve">3-10 </w:t>
      </w:r>
      <w:r>
        <w:rPr>
          <w:rFonts w:hint="eastAsia"/>
        </w:rPr>
        <w:t>标量到不透明度传递函数</w:t>
      </w:r>
    </w:p>
    <w:p w:rsidR="00524A54" w:rsidRDefault="00524A54" w:rsidP="00524A54">
      <w:pPr>
        <w:jc w:val="center"/>
        <w:rPr>
          <w:rFonts w:hint="eastAsia"/>
        </w:rPr>
      </w:pPr>
      <w:r>
        <w:rPr>
          <w:rFonts w:hint="eastAsia"/>
          <w:noProof/>
        </w:rPr>
        <w:pict>
          <v:shape id="_x0000_s2054" type="#_x0000_t61" style="position:absolute;left:0;text-align:left;margin-left:269.25pt;margin-top:35.25pt;width:1in;height:24pt;z-index:251661312" adj="18885,-13905">
            <v:textbox>
              <w:txbxContent>
                <w:p w:rsidR="00524A54" w:rsidRDefault="00524A54" w:rsidP="00524A54">
                  <w:r>
                    <w:rPr>
                      <w:rFonts w:hint="eastAsia"/>
                    </w:rPr>
                    <w:t>标记点标量</w:t>
                  </w:r>
                </w:p>
              </w:txbxContent>
            </v:textbox>
          </v:shape>
        </w:pict>
      </w:r>
      <w:r>
        <w:rPr>
          <w:rFonts w:hint="eastAsia"/>
          <w:noProof/>
        </w:rPr>
        <w:pict>
          <v:shape id="_x0000_s2053" type="#_x0000_t61" style="position:absolute;left:0;text-align:left;margin-left:194.25pt;margin-top:35.25pt;width:69.75pt;height:24pt;z-index:251660288" adj="24573,-12555">
            <v:textbox>
              <w:txbxContent>
                <w:p w:rsidR="00524A54" w:rsidRDefault="00524A54" w:rsidP="00524A54">
                  <w:r>
                    <w:rPr>
                      <w:rFonts w:hint="eastAsia"/>
                    </w:rPr>
                    <w:t>标记点索引</w:t>
                  </w:r>
                </w:p>
              </w:txbxContent>
            </v:textbox>
          </v:shape>
        </w:pict>
      </w:r>
      <w:r>
        <w:rPr>
          <w:rFonts w:hint="eastAsia"/>
          <w:noProof/>
        </w:rPr>
        <w:pict>
          <v:shape id="_x0000_s2055" type="#_x0000_t61" style="position:absolute;left:0;text-align:left;margin-left:349.6pt;margin-top:35.25pt;width:91.4pt;height:24pt;z-index:251662336" adj="11131,-13230">
            <v:textbox>
              <w:txbxContent>
                <w:p w:rsidR="00524A54" w:rsidRDefault="00524A54" w:rsidP="00524A54">
                  <w:r>
                    <w:rPr>
                      <w:rFonts w:hint="eastAsia"/>
                    </w:rPr>
                    <w:t>标记点不透明度</w:t>
                  </w:r>
                </w:p>
              </w:txbxContent>
            </v:textbox>
          </v:shape>
        </w:pict>
      </w:r>
      <w:r>
        <w:rPr>
          <w:rFonts w:hint="eastAsia"/>
          <w:noProof/>
        </w:rPr>
        <w:pict>
          <v:shape id="_x0000_s2056" type="#_x0000_t61" style="position:absolute;left:0;text-align:left;margin-left:255.85pt;margin-top:81.9pt;width:101.9pt;height:24pt;z-index:251663360" adj="17774,30645">
            <v:textbox>
              <w:txbxContent>
                <w:p w:rsidR="00524A54" w:rsidRDefault="00524A54" w:rsidP="00524A54">
                  <w:r>
                    <w:rPr>
                      <w:rFonts w:hint="eastAsia"/>
                    </w:rPr>
                    <w:t>设置点中点位置</w:t>
                  </w:r>
                </w:p>
              </w:txbxContent>
            </v:textbox>
          </v:shape>
        </w:pict>
      </w:r>
      <w:r>
        <w:rPr>
          <w:rFonts w:hint="eastAsia"/>
          <w:noProof/>
        </w:rPr>
        <w:pict>
          <v:shape id="_x0000_s2052" type="#_x0000_t61" style="position:absolute;left:0;text-align:left;margin-left:80.15pt;margin-top:3pt;width:70.5pt;height:24pt;z-index:251659264" adj="2941,29970">
            <v:textbox>
              <w:txbxContent>
                <w:p w:rsidR="00524A54" w:rsidRDefault="00524A54" w:rsidP="00524A54">
                  <w:r>
                    <w:rPr>
                      <w:rFonts w:hint="eastAsia"/>
                    </w:rPr>
                    <w:t>创建标记点</w:t>
                  </w:r>
                </w:p>
              </w:txbxContent>
            </v:textbox>
          </v:shape>
        </w:pict>
      </w:r>
      <w:r>
        <w:rPr>
          <w:rFonts w:hint="eastAsia"/>
          <w:noProof/>
        </w:rPr>
        <w:drawing>
          <wp:inline distT="0" distB="0" distL="0" distR="0">
            <wp:extent cx="5274310" cy="1119071"/>
            <wp:effectExtent l="19050" t="0" r="254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274310" cy="1119071"/>
                    </a:xfrm>
                    <a:prstGeom prst="rect">
                      <a:avLst/>
                    </a:prstGeom>
                    <a:noFill/>
                    <a:ln w="9525">
                      <a:noFill/>
                      <a:miter lim="800000"/>
                      <a:headEnd/>
                      <a:tailEnd/>
                    </a:ln>
                  </pic:spPr>
                </pic:pic>
              </a:graphicData>
            </a:graphic>
          </wp:inline>
        </w:drawing>
      </w:r>
    </w:p>
    <w:p w:rsidR="00524A54" w:rsidRDefault="00524A54" w:rsidP="00524A54">
      <w:pPr>
        <w:jc w:val="center"/>
        <w:rPr>
          <w:rFonts w:hint="eastAsia"/>
        </w:rPr>
      </w:pPr>
      <w:r>
        <w:rPr>
          <w:rFonts w:hint="eastAsia"/>
        </w:rPr>
        <w:t>图</w:t>
      </w:r>
      <w:r>
        <w:rPr>
          <w:rFonts w:hint="eastAsia"/>
        </w:rPr>
        <w:t xml:space="preserve">3-11 </w:t>
      </w:r>
      <w:r>
        <w:rPr>
          <w:rFonts w:hint="eastAsia"/>
        </w:rPr>
        <w:t>创建分段标记点</w:t>
      </w:r>
    </w:p>
    <w:p w:rsidR="00524A54" w:rsidRDefault="00524A54" w:rsidP="00524A54">
      <w:pPr>
        <w:rPr>
          <w:rFonts w:hint="eastAsia"/>
        </w:rPr>
      </w:pPr>
      <w:r>
        <w:rPr>
          <w:rFonts w:hint="eastAsia"/>
          <w:noProof/>
        </w:rPr>
        <w:pict>
          <v:shape id="_x0000_s2057" type="#_x0000_t61" style="position:absolute;left:0;text-align:left;margin-left:378.75pt;margin-top:30.3pt;width:67.5pt;height:24pt;z-index:251664384" adj="2560,-11880">
            <v:textbox>
              <w:txbxContent>
                <w:p w:rsidR="00524A54" w:rsidRDefault="00524A54" w:rsidP="00524A54">
                  <w:r>
                    <w:rPr>
                      <w:rFonts w:hint="eastAsia"/>
                    </w:rPr>
                    <w:t>函数波形</w:t>
                  </w:r>
                </w:p>
              </w:txbxContent>
            </v:textbox>
          </v:shape>
        </w:pict>
      </w:r>
      <w:r>
        <w:rPr>
          <w:rFonts w:hint="eastAsia"/>
          <w:noProof/>
        </w:rPr>
        <w:drawing>
          <wp:inline distT="0" distB="0" distL="0" distR="0">
            <wp:extent cx="5274310" cy="1119071"/>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5274310" cy="1119071"/>
                    </a:xfrm>
                    <a:prstGeom prst="rect">
                      <a:avLst/>
                    </a:prstGeom>
                    <a:noFill/>
                    <a:ln w="9525">
                      <a:noFill/>
                      <a:miter lim="800000"/>
                      <a:headEnd/>
                      <a:tailEnd/>
                    </a:ln>
                  </pic:spPr>
                </pic:pic>
              </a:graphicData>
            </a:graphic>
          </wp:inline>
        </w:drawing>
      </w:r>
    </w:p>
    <w:p w:rsidR="00524A54" w:rsidRDefault="00524A54" w:rsidP="00524A54">
      <w:pPr>
        <w:jc w:val="center"/>
        <w:rPr>
          <w:rFonts w:hint="eastAsia"/>
        </w:rPr>
      </w:pPr>
      <w:r>
        <w:rPr>
          <w:rFonts w:hint="eastAsia"/>
        </w:rPr>
        <w:t>图</w:t>
      </w:r>
      <w:r>
        <w:rPr>
          <w:rFonts w:hint="eastAsia"/>
        </w:rPr>
        <w:t xml:space="preserve">3-12 </w:t>
      </w:r>
      <w:r>
        <w:rPr>
          <w:rFonts w:hint="eastAsia"/>
        </w:rPr>
        <w:t>编辑标记点</w:t>
      </w:r>
    </w:p>
    <w:p w:rsidR="00524A54" w:rsidRDefault="00524A54" w:rsidP="00524A54">
      <w:pPr>
        <w:rPr>
          <w:rFonts w:hint="eastAsia"/>
        </w:rPr>
      </w:pPr>
    </w:p>
    <w:p w:rsidR="00524A54" w:rsidRDefault="00524A54" w:rsidP="00524A54">
      <w:pPr>
        <w:rPr>
          <w:rFonts w:hint="eastAsia"/>
        </w:rPr>
      </w:pPr>
      <w:r>
        <w:rPr>
          <w:rFonts w:hint="eastAsia"/>
        </w:rPr>
        <w:tab/>
      </w:r>
      <w:r>
        <w:rPr>
          <w:rFonts w:hint="eastAsia"/>
        </w:rPr>
        <w:t>展开输入框，能够编辑两个标记点之间的函数形状。该函数形状由中点位置及函数波形决定。图</w:t>
      </w:r>
      <w:r>
        <w:rPr>
          <w:rFonts w:hint="eastAsia"/>
        </w:rPr>
        <w:t>3-13</w:t>
      </w:r>
      <w:r>
        <w:rPr>
          <w:rFonts w:hint="eastAsia"/>
        </w:rPr>
        <w:t>中给出了几种函数波形示意图。</w:t>
      </w:r>
      <w:r>
        <w:rPr>
          <w:rFonts w:hint="eastAsia"/>
        </w:rPr>
        <w:t>0.5</w:t>
      </w:r>
      <w:r>
        <w:rPr>
          <w:rFonts w:hint="eastAsia"/>
        </w:rPr>
        <w:t>表示中点横坐标位于两个标记点横坐标中心。</w:t>
      </w:r>
    </w:p>
    <w:p w:rsidR="00524A54" w:rsidRDefault="00524A54" w:rsidP="00524A54">
      <w:pPr>
        <w:rPr>
          <w:rFonts w:hint="eastAsia"/>
        </w:rPr>
      </w:pPr>
      <w:r>
        <w:rPr>
          <w:rFonts w:hint="eastAsia"/>
          <w:noProof/>
        </w:rPr>
        <w:lastRenderedPageBreak/>
        <w:drawing>
          <wp:inline distT="0" distB="0" distL="0" distR="0">
            <wp:extent cx="5274310" cy="1119071"/>
            <wp:effectExtent l="19050" t="0" r="2540"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274310" cy="1119071"/>
                    </a:xfrm>
                    <a:prstGeom prst="rect">
                      <a:avLst/>
                    </a:prstGeom>
                    <a:noFill/>
                    <a:ln w="9525">
                      <a:noFill/>
                      <a:miter lim="800000"/>
                      <a:headEnd/>
                      <a:tailEnd/>
                    </a:ln>
                  </pic:spPr>
                </pic:pic>
              </a:graphicData>
            </a:graphic>
          </wp:inline>
        </w:drawing>
      </w:r>
    </w:p>
    <w:p w:rsidR="00524A54" w:rsidRDefault="00524A54" w:rsidP="00524A54">
      <w:pPr>
        <w:rPr>
          <w:rFonts w:hint="eastAsia"/>
        </w:rPr>
      </w:pPr>
      <w:r>
        <w:rPr>
          <w:rFonts w:hint="eastAsia"/>
          <w:noProof/>
        </w:rPr>
        <w:drawing>
          <wp:inline distT="0" distB="0" distL="0" distR="0">
            <wp:extent cx="5274310" cy="1119071"/>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274310" cy="1119071"/>
                    </a:xfrm>
                    <a:prstGeom prst="rect">
                      <a:avLst/>
                    </a:prstGeom>
                    <a:noFill/>
                    <a:ln w="9525">
                      <a:noFill/>
                      <a:miter lim="800000"/>
                      <a:headEnd/>
                      <a:tailEnd/>
                    </a:ln>
                  </pic:spPr>
                </pic:pic>
              </a:graphicData>
            </a:graphic>
          </wp:inline>
        </w:drawing>
      </w:r>
    </w:p>
    <w:p w:rsidR="00524A54" w:rsidRDefault="00524A54" w:rsidP="00524A54">
      <w:pPr>
        <w:rPr>
          <w:rFonts w:hint="eastAsia"/>
        </w:rPr>
      </w:pPr>
      <w:r>
        <w:rPr>
          <w:rFonts w:hint="eastAsia"/>
          <w:noProof/>
        </w:rPr>
        <w:drawing>
          <wp:inline distT="0" distB="0" distL="0" distR="0">
            <wp:extent cx="5274310" cy="1119071"/>
            <wp:effectExtent l="19050" t="0" r="2540" b="0"/>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274310" cy="1119071"/>
                    </a:xfrm>
                    <a:prstGeom prst="rect">
                      <a:avLst/>
                    </a:prstGeom>
                    <a:noFill/>
                    <a:ln w="9525">
                      <a:noFill/>
                      <a:miter lim="800000"/>
                      <a:headEnd/>
                      <a:tailEnd/>
                    </a:ln>
                  </pic:spPr>
                </pic:pic>
              </a:graphicData>
            </a:graphic>
          </wp:inline>
        </w:drawing>
      </w:r>
    </w:p>
    <w:p w:rsidR="00524A54" w:rsidRDefault="00524A54" w:rsidP="00524A54">
      <w:pPr>
        <w:jc w:val="center"/>
        <w:rPr>
          <w:rFonts w:hint="eastAsia"/>
        </w:rPr>
      </w:pPr>
      <w:r>
        <w:rPr>
          <w:rFonts w:hint="eastAsia"/>
        </w:rPr>
        <w:t>图</w:t>
      </w:r>
      <w:r>
        <w:rPr>
          <w:rFonts w:hint="eastAsia"/>
        </w:rPr>
        <w:t xml:space="preserve">3-13 </w:t>
      </w:r>
      <w:r>
        <w:rPr>
          <w:rFonts w:hint="eastAsia"/>
        </w:rPr>
        <w:t>函数波形示意图</w:t>
      </w:r>
    </w:p>
    <w:p w:rsidR="00524A54" w:rsidRDefault="00524A54" w:rsidP="00524A54">
      <w:pPr>
        <w:rPr>
          <w:rFonts w:hint="eastAsia"/>
        </w:rPr>
      </w:pPr>
    </w:p>
    <w:p w:rsidR="00524A54" w:rsidRDefault="00524A54" w:rsidP="00524A54">
      <w:pPr>
        <w:ind w:firstLine="420"/>
        <w:rPr>
          <w:rFonts w:hint="eastAsia"/>
        </w:rPr>
      </w:pPr>
      <w:r>
        <w:rPr>
          <w:rFonts w:hint="eastAsia"/>
        </w:rPr>
        <w:t>3.</w:t>
      </w:r>
      <w:r>
        <w:rPr>
          <w:rFonts w:hint="eastAsia"/>
        </w:rPr>
        <w:t>标量到颜色映射。用户可以在该选项中详细定义如何将体素标量映射为体素的颜色。其界面如图</w:t>
      </w:r>
      <w:r>
        <w:rPr>
          <w:rFonts w:hint="eastAsia"/>
        </w:rPr>
        <w:t>3-10</w:t>
      </w:r>
      <w:r>
        <w:rPr>
          <w:rFonts w:hint="eastAsia"/>
        </w:rPr>
        <w:t>所示，横坐标表示体素的标量，每个标记点表示一个颜色值，该值可以通过点击图中的颜色标签按钮进行设置，传递函数将把标记点处的体素标量映射为标记点的颜色值，同不透明度映射一样，后两项参数可以编辑标记点间的映射波形（默认为线性映射）。</w:t>
      </w:r>
    </w:p>
    <w:p w:rsidR="00524A54" w:rsidRPr="00524A54" w:rsidRDefault="00524A54" w:rsidP="00524A54">
      <w:pPr>
        <w:rPr>
          <w:rFonts w:hint="eastAsia"/>
        </w:rPr>
      </w:pPr>
      <w:r>
        <w:rPr>
          <w:noProof/>
        </w:rPr>
        <w:pict>
          <v:shape id="_x0000_s2058" type="#_x0000_t61" style="position:absolute;left:0;text-align:left;margin-left:163.5pt;margin-top:3.3pt;width:108pt;height:24pt;z-index:251665408" adj="17080,29295">
            <v:textbox>
              <w:txbxContent>
                <w:p w:rsidR="00524A54" w:rsidRDefault="00524A54" w:rsidP="00524A54">
                  <w:r>
                    <w:rPr>
                      <w:rFonts w:hint="eastAsia"/>
                    </w:rPr>
                    <w:t>标记点表示的颜色</w:t>
                  </w:r>
                </w:p>
              </w:txbxContent>
            </v:textbox>
          </v:shape>
        </w:pict>
      </w:r>
    </w:p>
    <w:p w:rsidR="00524A54" w:rsidRDefault="00524A54" w:rsidP="00524A54">
      <w:pPr>
        <w:jc w:val="center"/>
        <w:rPr>
          <w:rFonts w:hint="eastAsia"/>
        </w:rPr>
      </w:pPr>
      <w:r>
        <w:rPr>
          <w:noProof/>
        </w:rPr>
        <w:drawing>
          <wp:inline distT="0" distB="0" distL="0" distR="0">
            <wp:extent cx="5274310" cy="1224883"/>
            <wp:effectExtent l="19050" t="0" r="2540" b="0"/>
            <wp:docPr id="1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5274310" cy="1224883"/>
                    </a:xfrm>
                    <a:prstGeom prst="rect">
                      <a:avLst/>
                    </a:prstGeom>
                    <a:noFill/>
                    <a:ln w="9525">
                      <a:noFill/>
                      <a:miter lim="800000"/>
                      <a:headEnd/>
                      <a:tailEnd/>
                    </a:ln>
                  </pic:spPr>
                </pic:pic>
              </a:graphicData>
            </a:graphic>
          </wp:inline>
        </w:drawing>
      </w:r>
    </w:p>
    <w:p w:rsidR="00524A54" w:rsidRDefault="00524A54" w:rsidP="00524A54">
      <w:pPr>
        <w:jc w:val="center"/>
        <w:rPr>
          <w:rFonts w:hint="eastAsia"/>
        </w:rPr>
      </w:pPr>
      <w:r>
        <w:rPr>
          <w:rFonts w:hint="eastAsia"/>
        </w:rPr>
        <w:t>图</w:t>
      </w:r>
      <w:r>
        <w:rPr>
          <w:rFonts w:hint="eastAsia"/>
        </w:rPr>
        <w:t xml:space="preserve">3-14 </w:t>
      </w:r>
      <w:r>
        <w:rPr>
          <w:rFonts w:hint="eastAsia"/>
        </w:rPr>
        <w:t>标量到颜色的传递函数</w:t>
      </w:r>
    </w:p>
    <w:p w:rsidR="00524A54" w:rsidRDefault="00524A54" w:rsidP="00524A54">
      <w:pPr>
        <w:rPr>
          <w:rFonts w:hint="eastAsia"/>
        </w:rPr>
      </w:pPr>
    </w:p>
    <w:p w:rsidR="00524A54" w:rsidRDefault="00524A54" w:rsidP="00524A54">
      <w:pPr>
        <w:ind w:firstLine="420"/>
        <w:rPr>
          <w:rFonts w:hint="eastAsia"/>
        </w:rPr>
      </w:pPr>
      <w:r>
        <w:rPr>
          <w:rFonts w:hint="eastAsia"/>
        </w:rPr>
        <w:t>4.</w:t>
      </w:r>
      <w:r>
        <w:rPr>
          <w:rFonts w:hint="eastAsia"/>
        </w:rPr>
        <w:t>梯度到不透明度传递函数。用户可以在该选项中定义梯度对不透明度的作用。其界面如图</w:t>
      </w:r>
      <w:r>
        <w:rPr>
          <w:rFonts w:hint="eastAsia"/>
        </w:rPr>
        <w:t>3-15</w:t>
      </w:r>
      <w:r>
        <w:rPr>
          <w:rFonts w:hint="eastAsia"/>
        </w:rPr>
        <w:t>所示。</w:t>
      </w:r>
    </w:p>
    <w:p w:rsidR="00524A54" w:rsidRDefault="00524A54" w:rsidP="00524A54">
      <w:pPr>
        <w:jc w:val="center"/>
        <w:rPr>
          <w:rFonts w:hint="eastAsia"/>
          <w:noProof/>
        </w:rPr>
      </w:pPr>
      <w:r>
        <w:rPr>
          <w:noProof/>
        </w:rPr>
        <w:drawing>
          <wp:inline distT="0" distB="0" distL="0" distR="0">
            <wp:extent cx="5486400" cy="1276350"/>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srcRect/>
                    <a:stretch>
                      <a:fillRect/>
                    </a:stretch>
                  </pic:blipFill>
                  <pic:spPr bwMode="auto">
                    <a:xfrm>
                      <a:off x="0" y="0"/>
                      <a:ext cx="5486400" cy="1276350"/>
                    </a:xfrm>
                    <a:prstGeom prst="rect">
                      <a:avLst/>
                    </a:prstGeom>
                    <a:noFill/>
                    <a:ln w="9525">
                      <a:noFill/>
                      <a:miter lim="800000"/>
                      <a:headEnd/>
                      <a:tailEnd/>
                    </a:ln>
                  </pic:spPr>
                </pic:pic>
              </a:graphicData>
            </a:graphic>
          </wp:inline>
        </w:drawing>
      </w:r>
      <w:r>
        <w:rPr>
          <w:rFonts w:hint="eastAsia"/>
          <w:noProof/>
        </w:rPr>
        <w:t>图</w:t>
      </w:r>
      <w:r>
        <w:rPr>
          <w:rFonts w:hint="eastAsia"/>
          <w:noProof/>
        </w:rPr>
        <w:t xml:space="preserve">3-15 </w:t>
      </w:r>
      <w:r>
        <w:rPr>
          <w:noProof/>
        </w:rPr>
        <w:t xml:space="preserve"> </w:t>
      </w:r>
      <w:r>
        <w:rPr>
          <w:rFonts w:hint="eastAsia"/>
          <w:noProof/>
        </w:rPr>
        <w:t>梯度到不透明度传递函数</w:t>
      </w:r>
    </w:p>
    <w:p w:rsidR="00524A54" w:rsidRDefault="00524A54" w:rsidP="00524A54">
      <w:pPr>
        <w:ind w:firstLine="420"/>
        <w:rPr>
          <w:rFonts w:hint="eastAsia"/>
        </w:rPr>
      </w:pPr>
      <w:r>
        <w:rPr>
          <w:rFonts w:hint="eastAsia"/>
        </w:rPr>
        <w:lastRenderedPageBreak/>
        <w:t>5.</w:t>
      </w:r>
      <w:r>
        <w:rPr>
          <w:rFonts w:hint="eastAsia"/>
        </w:rPr>
        <w:t>高级。用户在该选项中能够定义其它参数。如图</w:t>
      </w:r>
      <w:r>
        <w:rPr>
          <w:rFonts w:hint="eastAsia"/>
        </w:rPr>
        <w:t>3-16</w:t>
      </w:r>
      <w:r>
        <w:rPr>
          <w:rFonts w:hint="eastAsia"/>
        </w:rPr>
        <w:t>所示。包括插值方式、阴影，以及光照模型中的环境系数（</w:t>
      </w:r>
      <w:r>
        <w:rPr>
          <w:rFonts w:hint="eastAsia"/>
        </w:rPr>
        <w:t>ambient</w:t>
      </w:r>
      <w:r>
        <w:rPr>
          <w:rFonts w:hint="eastAsia"/>
        </w:rPr>
        <w:t>）、漫反射系数（</w:t>
      </w:r>
      <w:proofErr w:type="spellStart"/>
      <w:r>
        <w:rPr>
          <w:rFonts w:hint="eastAsia"/>
        </w:rPr>
        <w:t>duffuse</w:t>
      </w:r>
      <w:proofErr w:type="spellEnd"/>
      <w:r>
        <w:rPr>
          <w:rFonts w:hint="eastAsia"/>
        </w:rPr>
        <w:t>）、镜面反射系数（</w:t>
      </w:r>
      <w:proofErr w:type="spellStart"/>
      <w:r>
        <w:rPr>
          <w:rFonts w:hint="eastAsia"/>
        </w:rPr>
        <w:t>specular</w:t>
      </w:r>
      <w:proofErr w:type="spellEnd"/>
      <w:r>
        <w:rPr>
          <w:rFonts w:hint="eastAsia"/>
        </w:rPr>
        <w:t>）以及高光指数（</w:t>
      </w:r>
      <w:r>
        <w:rPr>
          <w:rFonts w:hint="eastAsia"/>
        </w:rPr>
        <w:t>power</w:t>
      </w:r>
      <w:r>
        <w:rPr>
          <w:rFonts w:hint="eastAsia"/>
        </w:rPr>
        <w:t>）。同时内置了四种光照模型目标，点击小图标选取所需模板。</w:t>
      </w:r>
    </w:p>
    <w:p w:rsidR="00524A54" w:rsidRDefault="00524A54" w:rsidP="00524A54">
      <w:pPr>
        <w:rPr>
          <w:rFonts w:hint="eastAsia"/>
        </w:rPr>
      </w:pPr>
      <w:r>
        <w:rPr>
          <w:noProof/>
        </w:rPr>
        <w:pict>
          <v:shape id="_x0000_s2059" type="#_x0000_t61" style="position:absolute;left:0;text-align:left;margin-left:389.9pt;margin-top:105.45pt;width:83.35pt;height:24pt;z-index:251666432" adj="3473,34020">
            <v:textbox>
              <w:txbxContent>
                <w:p w:rsidR="00524A54" w:rsidRDefault="00524A54" w:rsidP="00524A54">
                  <w:r>
                    <w:rPr>
                      <w:rFonts w:hint="eastAsia"/>
                    </w:rPr>
                    <w:t>光照模型模板</w:t>
                  </w:r>
                </w:p>
              </w:txbxContent>
            </v:textbox>
          </v:shape>
        </w:pict>
      </w:r>
      <w:r>
        <w:rPr>
          <w:noProof/>
        </w:rPr>
        <w:drawing>
          <wp:inline distT="0" distB="0" distL="0" distR="0">
            <wp:extent cx="5274310" cy="2133532"/>
            <wp:effectExtent l="1905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srcRect/>
                    <a:stretch>
                      <a:fillRect/>
                    </a:stretch>
                  </pic:blipFill>
                  <pic:spPr bwMode="auto">
                    <a:xfrm>
                      <a:off x="0" y="0"/>
                      <a:ext cx="5274310" cy="2133532"/>
                    </a:xfrm>
                    <a:prstGeom prst="rect">
                      <a:avLst/>
                    </a:prstGeom>
                    <a:noFill/>
                    <a:ln w="9525">
                      <a:noFill/>
                      <a:miter lim="800000"/>
                      <a:headEnd/>
                      <a:tailEnd/>
                    </a:ln>
                  </pic:spPr>
                </pic:pic>
              </a:graphicData>
            </a:graphic>
          </wp:inline>
        </w:drawing>
      </w:r>
    </w:p>
    <w:p w:rsidR="00524A54" w:rsidRDefault="00524A54" w:rsidP="00524A54">
      <w:pPr>
        <w:jc w:val="center"/>
        <w:rPr>
          <w:rFonts w:hint="eastAsia"/>
        </w:rPr>
      </w:pPr>
      <w:r>
        <w:rPr>
          <w:rFonts w:hint="eastAsia"/>
        </w:rPr>
        <w:t>图</w:t>
      </w:r>
      <w:r>
        <w:rPr>
          <w:rFonts w:hint="eastAsia"/>
        </w:rPr>
        <w:t xml:space="preserve">3-16 </w:t>
      </w:r>
      <w:r>
        <w:rPr>
          <w:rFonts w:hint="eastAsia"/>
        </w:rPr>
        <w:t>高级选项界面</w:t>
      </w:r>
    </w:p>
    <w:p w:rsidR="00524A54" w:rsidRDefault="00524A54" w:rsidP="00524A54">
      <w:pPr>
        <w:rPr>
          <w:rFonts w:hint="eastAsia"/>
        </w:rPr>
      </w:pPr>
    </w:p>
    <w:p w:rsidR="00524A54" w:rsidRDefault="00524A54" w:rsidP="00524A54">
      <w:pPr>
        <w:rPr>
          <w:rFonts w:hint="eastAsia"/>
        </w:rPr>
      </w:pPr>
      <w:r>
        <w:rPr>
          <w:rFonts w:hint="eastAsia"/>
        </w:rPr>
        <w:tab/>
        <w:t>ROI</w:t>
      </w:r>
      <w:r>
        <w:rPr>
          <w:rFonts w:hint="eastAsia"/>
        </w:rPr>
        <w:t>选项卡。在</w:t>
      </w:r>
      <w:r>
        <w:rPr>
          <w:rFonts w:hint="eastAsia"/>
        </w:rPr>
        <w:t>ROI</w:t>
      </w:r>
      <w:r>
        <w:rPr>
          <w:rFonts w:hint="eastAsia"/>
        </w:rPr>
        <w:t>选项卡中，用户能够对</w:t>
      </w:r>
      <w:r>
        <w:rPr>
          <w:rFonts w:hint="eastAsia"/>
        </w:rPr>
        <w:t>ROI</w:t>
      </w:r>
      <w:r>
        <w:rPr>
          <w:rFonts w:hint="eastAsia"/>
        </w:rPr>
        <w:t>进行精确的设置。其界面如图</w:t>
      </w:r>
      <w:r>
        <w:rPr>
          <w:rFonts w:hint="eastAsia"/>
        </w:rPr>
        <w:t>3-17</w:t>
      </w:r>
      <w:r>
        <w:rPr>
          <w:rFonts w:hint="eastAsia"/>
        </w:rPr>
        <w:t>所示。调节三个滑槽中的滑块来调整</w:t>
      </w:r>
      <w:r>
        <w:rPr>
          <w:rFonts w:hint="eastAsia"/>
        </w:rPr>
        <w:t>ROI</w:t>
      </w:r>
      <w:r>
        <w:rPr>
          <w:rFonts w:hint="eastAsia"/>
        </w:rPr>
        <w:t>，勾选交互模式复选框时，对</w:t>
      </w:r>
      <w:r>
        <w:rPr>
          <w:rFonts w:hint="eastAsia"/>
        </w:rPr>
        <w:t>ROI</w:t>
      </w:r>
      <w:r>
        <w:rPr>
          <w:rFonts w:hint="eastAsia"/>
        </w:rPr>
        <w:t>的调整将实时地反映到三维视图中。</w:t>
      </w:r>
    </w:p>
    <w:p w:rsidR="00524A54" w:rsidRDefault="00524A54" w:rsidP="00524A54">
      <w:pPr>
        <w:rPr>
          <w:rFonts w:hint="eastAsia"/>
        </w:rPr>
      </w:pPr>
      <w:r>
        <w:rPr>
          <w:noProof/>
        </w:rPr>
        <w:drawing>
          <wp:inline distT="0" distB="0" distL="0" distR="0">
            <wp:extent cx="5274310" cy="1943647"/>
            <wp:effectExtent l="19050" t="0" r="254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srcRect/>
                    <a:stretch>
                      <a:fillRect/>
                    </a:stretch>
                  </pic:blipFill>
                  <pic:spPr bwMode="auto">
                    <a:xfrm>
                      <a:off x="0" y="0"/>
                      <a:ext cx="5274310" cy="1943647"/>
                    </a:xfrm>
                    <a:prstGeom prst="rect">
                      <a:avLst/>
                    </a:prstGeom>
                    <a:noFill/>
                    <a:ln w="9525">
                      <a:noFill/>
                      <a:miter lim="800000"/>
                      <a:headEnd/>
                      <a:tailEnd/>
                    </a:ln>
                  </pic:spPr>
                </pic:pic>
              </a:graphicData>
            </a:graphic>
          </wp:inline>
        </w:drawing>
      </w:r>
    </w:p>
    <w:p w:rsidR="00524A54" w:rsidRPr="00524A54" w:rsidRDefault="00524A54" w:rsidP="00524A54">
      <w:pPr>
        <w:jc w:val="center"/>
      </w:pPr>
      <w:r>
        <w:rPr>
          <w:rFonts w:hint="eastAsia"/>
        </w:rPr>
        <w:t>图</w:t>
      </w:r>
      <w:r>
        <w:rPr>
          <w:rFonts w:hint="eastAsia"/>
        </w:rPr>
        <w:t>3-17 ROI</w:t>
      </w:r>
      <w:r>
        <w:rPr>
          <w:rFonts w:hint="eastAsia"/>
        </w:rPr>
        <w:t>选项卡</w:t>
      </w:r>
    </w:p>
    <w:sectPr w:rsidR="00524A54" w:rsidRPr="00524A54" w:rsidSect="00651E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3D8" w:rsidRDefault="001E33D8" w:rsidP="00F76421">
      <w:r>
        <w:separator/>
      </w:r>
    </w:p>
  </w:endnote>
  <w:endnote w:type="continuationSeparator" w:id="0">
    <w:p w:rsidR="001E33D8" w:rsidRDefault="001E33D8" w:rsidP="00F764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3D8" w:rsidRDefault="001E33D8" w:rsidP="00F76421">
      <w:r>
        <w:separator/>
      </w:r>
    </w:p>
  </w:footnote>
  <w:footnote w:type="continuationSeparator" w:id="0">
    <w:p w:rsidR="001E33D8" w:rsidRDefault="001E33D8" w:rsidP="00F764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6421"/>
    <w:rsid w:val="00083526"/>
    <w:rsid w:val="000C4398"/>
    <w:rsid w:val="00143E4C"/>
    <w:rsid w:val="001E33D8"/>
    <w:rsid w:val="0028398F"/>
    <w:rsid w:val="002934AA"/>
    <w:rsid w:val="003235C7"/>
    <w:rsid w:val="003A5593"/>
    <w:rsid w:val="00457565"/>
    <w:rsid w:val="004A02DB"/>
    <w:rsid w:val="004F7520"/>
    <w:rsid w:val="00524A54"/>
    <w:rsid w:val="00572535"/>
    <w:rsid w:val="006079D9"/>
    <w:rsid w:val="00622FE5"/>
    <w:rsid w:val="00651E01"/>
    <w:rsid w:val="006C1613"/>
    <w:rsid w:val="007255D7"/>
    <w:rsid w:val="007B6980"/>
    <w:rsid w:val="008B383E"/>
    <w:rsid w:val="00983C1D"/>
    <w:rsid w:val="009E0504"/>
    <w:rsid w:val="009E0B68"/>
    <w:rsid w:val="00A440F2"/>
    <w:rsid w:val="00A73962"/>
    <w:rsid w:val="00A74598"/>
    <w:rsid w:val="00B854F1"/>
    <w:rsid w:val="00BF4972"/>
    <w:rsid w:val="00C06FA7"/>
    <w:rsid w:val="00C3617A"/>
    <w:rsid w:val="00C839DD"/>
    <w:rsid w:val="00CC1A52"/>
    <w:rsid w:val="00CF0EE0"/>
    <w:rsid w:val="00D16AA2"/>
    <w:rsid w:val="00E13736"/>
    <w:rsid w:val="00E14B66"/>
    <w:rsid w:val="00E45857"/>
    <w:rsid w:val="00E569B8"/>
    <w:rsid w:val="00E70EBE"/>
    <w:rsid w:val="00EF0591"/>
    <w:rsid w:val="00F470D2"/>
    <w:rsid w:val="00F764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 type="callout" idref="#_x0000_s2051"/>
        <o:r id="V:Rule5" type="callout" idref="#_x0000_s2052"/>
        <o:r id="V:Rule6" type="callout" idref="#_x0000_s2053"/>
        <o:r id="V:Rule7" type="callout" idref="#_x0000_s2054"/>
        <o:r id="V:Rule8" type="callout" idref="#_x0000_s2055"/>
        <o:r id="V:Rule9" type="callout" idref="#_x0000_s2056"/>
        <o:r id="V:Rule10" type="callout" idref="#_x0000_s2057"/>
        <o:r id="V:Rule11" type="callout" idref="#_x0000_s2058"/>
        <o:r id="V:Rule12" type="callout"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4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4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6421"/>
    <w:rPr>
      <w:sz w:val="18"/>
      <w:szCs w:val="18"/>
    </w:rPr>
  </w:style>
  <w:style w:type="paragraph" w:styleId="a4">
    <w:name w:val="footer"/>
    <w:basedOn w:val="a"/>
    <w:link w:val="Char0"/>
    <w:uiPriority w:val="99"/>
    <w:semiHidden/>
    <w:unhideWhenUsed/>
    <w:rsid w:val="00F764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6421"/>
    <w:rPr>
      <w:sz w:val="18"/>
      <w:szCs w:val="18"/>
    </w:rPr>
  </w:style>
  <w:style w:type="paragraph" w:styleId="a5">
    <w:name w:val="Balloon Text"/>
    <w:basedOn w:val="a"/>
    <w:link w:val="Char1"/>
    <w:uiPriority w:val="99"/>
    <w:semiHidden/>
    <w:unhideWhenUsed/>
    <w:rsid w:val="004F7520"/>
    <w:rPr>
      <w:sz w:val="18"/>
      <w:szCs w:val="18"/>
    </w:rPr>
  </w:style>
  <w:style w:type="character" w:customStyle="1" w:styleId="Char1">
    <w:name w:val="批注框文本 Char"/>
    <w:basedOn w:val="a0"/>
    <w:link w:val="a5"/>
    <w:uiPriority w:val="99"/>
    <w:semiHidden/>
    <w:rsid w:val="004F7520"/>
    <w:rPr>
      <w:sz w:val="18"/>
      <w:szCs w:val="18"/>
    </w:rPr>
  </w:style>
  <w:style w:type="table" w:styleId="a6">
    <w:name w:val="Table Grid"/>
    <w:basedOn w:val="a1"/>
    <w:uiPriority w:val="59"/>
    <w:rsid w:val="00B854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浅色底纹1"/>
    <w:basedOn w:val="a1"/>
    <w:uiPriority w:val="60"/>
    <w:rsid w:val="00B854F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2720</TotalTime>
  <Pages>7</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nightKnight</dc:creator>
  <cp:lastModifiedBy>nightKnight</cp:lastModifiedBy>
  <cp:revision>1</cp:revision>
  <dcterms:created xsi:type="dcterms:W3CDTF">2013-05-20T08:36:00Z</dcterms:created>
  <dcterms:modified xsi:type="dcterms:W3CDTF">2013-06-03T02:35:00Z</dcterms:modified>
</cp:coreProperties>
</file>