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7381" w14:textId="5B9C6893" w:rsidR="00A84805" w:rsidRPr="000B5733" w:rsidRDefault="000B5733" w:rsidP="000B5733">
      <w:pPr>
        <w:rPr>
          <w:rFonts w:ascii="Times New Roman" w:hAnsi="Times New Roman" w:cs="Times New Roman"/>
          <w:sz w:val="40"/>
          <w:szCs w:val="40"/>
        </w:rPr>
      </w:pPr>
      <w:r w:rsidRPr="000B5733">
        <w:rPr>
          <w:rFonts w:ascii="Times New Roman" w:hAnsi="Times New Roman" w:cs="Times New Roman"/>
          <w:sz w:val="40"/>
          <w:szCs w:val="40"/>
        </w:rPr>
        <w:t>Progetto Basi di Dati</w:t>
      </w:r>
    </w:p>
    <w:p w14:paraId="1A64A5A6" w14:textId="470885C8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r w:rsidR="00FB38D4">
        <w:rPr>
          <w:rFonts w:ascii="Times New Roman" w:hAnsi="Times New Roman" w:cs="Times New Roman"/>
        </w:rPr>
        <w:t>Claudio Gaudino e Jacopo Passariello</w:t>
      </w:r>
    </w:p>
    <w:p w14:paraId="4972986B" w14:textId="36CF5DC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2022/2023, Resto 2.</w:t>
      </w:r>
    </w:p>
    <w:p w14:paraId="4C4E1939" w14:textId="6B2A8FCC" w:rsidR="000B5733" w:rsidRDefault="000B5733">
      <w:pPr>
        <w:rPr>
          <w:rFonts w:ascii="Times New Roman" w:hAnsi="Times New Roman" w:cs="Times New Roman"/>
        </w:rPr>
      </w:pPr>
    </w:p>
    <w:p w14:paraId="5ADB7B1F" w14:textId="4348C96B" w:rsidR="000B5733" w:rsidRPr="003023F9" w:rsidRDefault="000B5733" w:rsidP="003023F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023F9">
        <w:rPr>
          <w:rFonts w:ascii="Times New Roman" w:hAnsi="Times New Roman" w:cs="Times New Roman"/>
          <w:sz w:val="40"/>
          <w:szCs w:val="40"/>
        </w:rPr>
        <w:t>Traccia:</w:t>
      </w:r>
    </w:p>
    <w:p w14:paraId="63984E79" w14:textId="68AD19BB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Gener Service è una azienda specializzata in servizi di pulizia, disinfezione e sanificazione. Il cliente ha richiesto una base di dati atta alla gestione del personale, dell’inventario, della fatturazione e dei cantieri sulla quale opera.</w:t>
      </w:r>
    </w:p>
    <w:p w14:paraId="53C10AE0" w14:textId="2FCB1B74" w:rsidR="000B5733" w:rsidRDefault="000B5733">
      <w:pPr>
        <w:rPr>
          <w:rFonts w:ascii="Times New Roman" w:hAnsi="Times New Roman" w:cs="Times New Roman"/>
        </w:rPr>
      </w:pPr>
    </w:p>
    <w:p w14:paraId="1DE8F015" w14:textId="239B8019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includerà quattro macroaree, ognuna di esse pertinente a un aspetto del progetto:</w:t>
      </w:r>
    </w:p>
    <w:p w14:paraId="1F8E1135" w14:textId="7A89CAA6" w:rsidR="000B5733" w:rsidRDefault="000B5733" w:rsidP="000B57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 personale:</w:t>
      </w:r>
    </w:p>
    <w:p w14:paraId="13304A27" w14:textId="093E54E9" w:rsidR="000B5733" w:rsidRDefault="000B5733" w:rsidP="000B573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database è richiesto di memorizzare il personale dell’azienda, suddiviso tra lavoratori sui cantieri e impiegati di uffici</w:t>
      </w:r>
      <w:r w:rsidR="002E553D">
        <w:rPr>
          <w:rFonts w:ascii="Times New Roman" w:hAnsi="Times New Roman" w:cs="Times New Roman"/>
        </w:rPr>
        <w:t>o e consulenti</w:t>
      </w:r>
      <w:r w:rsidR="004678D6">
        <w:rPr>
          <w:rFonts w:ascii="Times New Roman" w:hAnsi="Times New Roman" w:cs="Times New Roman"/>
        </w:rPr>
        <w:t xml:space="preserve"> esterni (che vengono retribuiti mensilmente e dei quali va specificato il ruolo)</w:t>
      </w:r>
      <w:r w:rsidR="002E55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dei quali va specificata la sede di lavoro, </w:t>
      </w:r>
      <w:r w:rsidR="0071038C">
        <w:rPr>
          <w:rFonts w:ascii="Times New Roman" w:hAnsi="Times New Roman" w:cs="Times New Roman"/>
        </w:rPr>
        <w:t xml:space="preserve">il livello in accordo al CCNL, la retribuzione oraria, le ore di lavoro svolte mensili eventuali bonus/straordinari. </w:t>
      </w:r>
    </w:p>
    <w:p w14:paraId="5591B5D9" w14:textId="217B75F1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dell’inventario:</w:t>
      </w:r>
    </w:p>
    <w:p w14:paraId="18685B8C" w14:textId="768CB7CA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0F73A77D" w14:textId="0661F172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L’inventario aziendale comprende veicoli (assicurazione, targa, modello), macchinari (modello, utilizzo), attrezzi (nome, </w:t>
      </w:r>
      <w:r w:rsidR="001639D4">
        <w:rPr>
          <w:rFonts w:ascii="Times New Roman" w:hAnsi="Times New Roman" w:cs="Times New Roman"/>
        </w:rPr>
        <w:t>quantità, …</w:t>
      </w:r>
      <w:r>
        <w:rPr>
          <w:rFonts w:ascii="Times New Roman" w:hAnsi="Times New Roman" w:cs="Times New Roman"/>
        </w:rPr>
        <w:t>), detergenti (nome, uso, quantità)</w:t>
      </w:r>
      <w:r w:rsidR="000F1861">
        <w:rPr>
          <w:rFonts w:ascii="Times New Roman" w:hAnsi="Times New Roman" w:cs="Times New Roman"/>
        </w:rPr>
        <w:t>. Gli a</w:t>
      </w:r>
    </w:p>
    <w:p w14:paraId="38DC246D" w14:textId="706E3FC3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509117B2" w14:textId="2167998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della fatturazione:</w:t>
      </w:r>
    </w:p>
    <w:p w14:paraId="1E79BB45" w14:textId="3F11F6C5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2F34BFF4" w14:textId="790641B1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Registro contenente fatture, delle quali va specificato se in entrata o in uscita, da chi vengono emesse e chi le </w:t>
      </w:r>
      <w:r w:rsidR="001639D4">
        <w:rPr>
          <w:rFonts w:ascii="Times New Roman" w:hAnsi="Times New Roman" w:cs="Times New Roman"/>
        </w:rPr>
        <w:t>riceve (</w:t>
      </w:r>
      <w:r w:rsidR="00505741">
        <w:rPr>
          <w:rFonts w:ascii="Times New Roman" w:hAnsi="Times New Roman" w:cs="Times New Roman"/>
        </w:rPr>
        <w:t>IBAN</w:t>
      </w:r>
      <w:r>
        <w:rPr>
          <w:rFonts w:ascii="Times New Roman" w:hAnsi="Times New Roman" w:cs="Times New Roman"/>
        </w:rPr>
        <w:t>), il valore e eventuali commenti.</w:t>
      </w:r>
    </w:p>
    <w:p w14:paraId="42029720" w14:textId="786C89E7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76F3569B" w14:textId="458B123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dei cantieri:</w:t>
      </w:r>
    </w:p>
    <w:p w14:paraId="69DD648D" w14:textId="2A361FA7" w:rsidR="0071038C" w:rsidRDefault="0071038C" w:rsidP="0071038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cantiere, in gergo tecnico, è il luogo dove si svolgono le pulizie. Vanno specificati per ogni cantiere dipendenti, tra i quali capicantiere, attrezzatura usata, richieste di materiali, referenti amministrativi del cantiere. </w:t>
      </w:r>
    </w:p>
    <w:p w14:paraId="79691F88" w14:textId="50EBAAC1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7C027BD0" w14:textId="0654C244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7CAD6D29" w14:textId="2441C285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09D02F47" w14:textId="12B26ACC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61B7C9D5" w14:textId="62C6D348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00A4685F" w14:textId="3E44B79D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6D44D73A" w14:textId="0501C588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3003B6D1" w14:textId="1989438C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41F1209C" w14:textId="77777777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26BFBE4D" w14:textId="508627E4" w:rsidR="003023F9" w:rsidRPr="003023F9" w:rsidRDefault="003023F9" w:rsidP="007103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023F9">
        <w:rPr>
          <w:rFonts w:ascii="Times New Roman" w:hAnsi="Times New Roman" w:cs="Times New Roman"/>
          <w:sz w:val="40"/>
          <w:szCs w:val="40"/>
        </w:rPr>
        <w:lastRenderedPageBreak/>
        <w:t>Entità e Relazioni</w:t>
      </w:r>
    </w:p>
    <w:p w14:paraId="674213FB" w14:textId="0951F842" w:rsidR="002E553D" w:rsidRDefault="004678D6" w:rsidP="00710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Notazione:</w:t>
      </w:r>
    </w:p>
    <w:p w14:paraId="28ADC08A" w14:textId="3B16BD63" w:rsidR="004678D6" w:rsidRPr="003023F9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Il corsivo è usato per indicare attributi derivabili.</w:t>
      </w:r>
    </w:p>
    <w:p w14:paraId="1563C5A7" w14:textId="16329F5D" w:rsidR="004678D6" w:rsidRPr="003023F9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Le chiavi sono indicate tramite sottolineatura.</w:t>
      </w:r>
    </w:p>
    <w:p w14:paraId="3E7CC66E" w14:textId="75E64496" w:rsidR="004678D6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Gli attributi opzionali sono indicati tramite asterisco.</w:t>
      </w:r>
    </w:p>
    <w:p w14:paraId="1DE228C7" w14:textId="6770C393" w:rsidR="003023F9" w:rsidRPr="003023F9" w:rsidRDefault="003023F9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entità figlie sono indicate in sotto elenchi.</w:t>
      </w:r>
    </w:p>
    <w:p w14:paraId="1319CF32" w14:textId="5BD15F7D" w:rsidR="003023F9" w:rsidRDefault="003023F9" w:rsidP="0030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Entità:</w:t>
      </w:r>
    </w:p>
    <w:p w14:paraId="031FD068" w14:textId="1544A1EA" w:rsidR="002E553D" w:rsidRDefault="004678D6" w:rsidP="002E553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Personale</w:t>
      </w:r>
      <w:r w:rsidR="002E553D">
        <w:rPr>
          <w:rFonts w:ascii="Times New Roman" w:hAnsi="Times New Roman" w:cs="Times New Roman"/>
        </w:rPr>
        <w:t xml:space="preserve"> (</w:t>
      </w:r>
      <w:r w:rsidR="002E553D" w:rsidRPr="004F45BD">
        <w:rPr>
          <w:rFonts w:ascii="Times New Roman" w:hAnsi="Times New Roman" w:cs="Times New Roman"/>
          <w:u w:val="single"/>
        </w:rPr>
        <w:t>CF</w:t>
      </w:r>
      <w:r w:rsidR="002E553D">
        <w:rPr>
          <w:rFonts w:ascii="Times New Roman" w:hAnsi="Times New Roman" w:cs="Times New Roman"/>
        </w:rPr>
        <w:t>, Nome, Cognome</w:t>
      </w:r>
      <w:r>
        <w:rPr>
          <w:rFonts w:ascii="Times New Roman" w:hAnsi="Times New Roman" w:cs="Times New Roman"/>
        </w:rPr>
        <w:t>, Ruolo</w:t>
      </w:r>
      <w:r w:rsidR="00B0377B">
        <w:rPr>
          <w:rFonts w:ascii="Times New Roman" w:hAnsi="Times New Roman" w:cs="Times New Roman"/>
        </w:rPr>
        <w:t>, Numero di Telefono</w:t>
      </w:r>
      <w:r w:rsidR="002E553D">
        <w:rPr>
          <w:rFonts w:ascii="Times New Roman" w:hAnsi="Times New Roman" w:cs="Times New Roman"/>
        </w:rPr>
        <w:t>)</w:t>
      </w:r>
    </w:p>
    <w:p w14:paraId="43C94A00" w14:textId="407D553F" w:rsidR="002E553D" w:rsidRDefault="002E553D" w:rsidP="002E553D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Dipendente (CCNL, Paga Oraria, Ore di Lavoro</w:t>
      </w:r>
      <w:r w:rsidR="004678D6">
        <w:rPr>
          <w:rFonts w:ascii="Times New Roman" w:hAnsi="Times New Roman" w:cs="Times New Roman"/>
        </w:rPr>
        <w:t xml:space="preserve">, </w:t>
      </w:r>
      <w:r w:rsidR="004678D6">
        <w:rPr>
          <w:rFonts w:ascii="Times New Roman" w:hAnsi="Times New Roman" w:cs="Times New Roman"/>
          <w:i/>
          <w:iCs/>
        </w:rPr>
        <w:t>Retribuzione</w:t>
      </w:r>
      <w:r w:rsidR="004678D6">
        <w:rPr>
          <w:rFonts w:ascii="Times New Roman" w:hAnsi="Times New Roman" w:cs="Times New Roman"/>
        </w:rPr>
        <w:t>, Bonus*</w:t>
      </w:r>
      <w:r>
        <w:rPr>
          <w:rFonts w:ascii="Times New Roman" w:hAnsi="Times New Roman" w:cs="Times New Roman"/>
        </w:rPr>
        <w:t>)</w:t>
      </w:r>
    </w:p>
    <w:p w14:paraId="75296657" w14:textId="4CCF0AB0" w:rsidR="002E553D" w:rsidRDefault="004678D6" w:rsidP="002E553D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Lavoratore</w:t>
      </w:r>
    </w:p>
    <w:p w14:paraId="62417392" w14:textId="62EC259A" w:rsidR="002E553D" w:rsidRDefault="002E553D" w:rsidP="002E553D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Impiegati</w:t>
      </w:r>
    </w:p>
    <w:p w14:paraId="0F080C65" w14:textId="5E3F9488" w:rsidR="00B0377B" w:rsidRPr="00BD2B69" w:rsidRDefault="002E553D" w:rsidP="00BD2B69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</w:rPr>
      </w:pPr>
      <w:r w:rsidRPr="00BD2B69">
        <w:rPr>
          <w:rFonts w:ascii="Times New Roman" w:hAnsi="Times New Roman" w:cs="Times New Roman"/>
        </w:rPr>
        <w:t>Consulenti (PIVA</w:t>
      </w:r>
      <w:r w:rsidR="004678D6" w:rsidRPr="00BD2B69">
        <w:rPr>
          <w:rFonts w:ascii="Times New Roman" w:hAnsi="Times New Roman" w:cs="Times New Roman"/>
        </w:rPr>
        <w:t>, Retribuzione mensile)</w:t>
      </w:r>
    </w:p>
    <w:p w14:paraId="57EB5627" w14:textId="77777777" w:rsidR="00B0377B" w:rsidRPr="00B0377B" w:rsidRDefault="00B0377B" w:rsidP="00B0377B">
      <w:pPr>
        <w:pStyle w:val="Paragrafoelenco"/>
        <w:ind w:left="2160"/>
        <w:rPr>
          <w:rFonts w:ascii="Times New Roman" w:hAnsi="Times New Roman" w:cs="Times New Roman"/>
        </w:rPr>
      </w:pPr>
    </w:p>
    <w:p w14:paraId="2639A6F3" w14:textId="52646959" w:rsidR="00B0377B" w:rsidRDefault="00B0377B" w:rsidP="00B0377B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Referente Amministrativo (CF, Nome, Cognome, Numero di Telefono)</w:t>
      </w:r>
    </w:p>
    <w:p w14:paraId="480528CB" w14:textId="77777777" w:rsidR="00B0377B" w:rsidRPr="00B0377B" w:rsidRDefault="00B0377B" w:rsidP="00B0377B">
      <w:pPr>
        <w:rPr>
          <w:rFonts w:ascii="Times New Roman" w:hAnsi="Times New Roman" w:cs="Times New Roman"/>
        </w:rPr>
      </w:pPr>
    </w:p>
    <w:p w14:paraId="2DBA244B" w14:textId="7CB92C7B" w:rsidR="004678D6" w:rsidRPr="007C1752" w:rsidRDefault="004678D6" w:rsidP="007C175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7C1752">
        <w:rPr>
          <w:rFonts w:ascii="Times New Roman" w:hAnsi="Times New Roman" w:cs="Times New Roman"/>
        </w:rPr>
        <w:t>Veicolo (</w:t>
      </w:r>
      <w:r w:rsidRPr="007C1752">
        <w:rPr>
          <w:rFonts w:ascii="Times New Roman" w:hAnsi="Times New Roman" w:cs="Times New Roman"/>
          <w:u w:val="single"/>
        </w:rPr>
        <w:t>Targa</w:t>
      </w:r>
      <w:r w:rsidR="004F45BD" w:rsidRPr="007C1752">
        <w:rPr>
          <w:rFonts w:ascii="Times New Roman" w:hAnsi="Times New Roman" w:cs="Times New Roman"/>
        </w:rPr>
        <w:t>,</w:t>
      </w:r>
      <w:r w:rsidR="000657C0">
        <w:rPr>
          <w:rFonts w:ascii="Times New Roman" w:hAnsi="Times New Roman" w:cs="Times New Roman"/>
        </w:rPr>
        <w:t xml:space="preserve"> Modello, </w:t>
      </w:r>
      <w:r w:rsidR="004F45BD" w:rsidRPr="007C1752">
        <w:rPr>
          <w:rFonts w:ascii="Times New Roman" w:hAnsi="Times New Roman" w:cs="Times New Roman"/>
        </w:rPr>
        <w:t>Scadenza Assicurazione,</w:t>
      </w:r>
      <w:r w:rsidR="001D719A">
        <w:rPr>
          <w:rFonts w:ascii="Times New Roman" w:hAnsi="Times New Roman" w:cs="Times New Roman"/>
        </w:rPr>
        <w:t xml:space="preserve"> IBAN Assicuratore,</w:t>
      </w:r>
      <w:r w:rsidR="004F45BD" w:rsidRPr="007C1752">
        <w:rPr>
          <w:rFonts w:ascii="Times New Roman" w:hAnsi="Times New Roman" w:cs="Times New Roman"/>
        </w:rPr>
        <w:t xml:space="preserve"> Guidatore*)</w:t>
      </w:r>
    </w:p>
    <w:p w14:paraId="7DF72D61" w14:textId="482F0D0F" w:rsidR="004F45BD" w:rsidRPr="007C1752" w:rsidRDefault="004F45BD" w:rsidP="007C175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7C1752">
        <w:rPr>
          <w:rFonts w:ascii="Times New Roman" w:hAnsi="Times New Roman" w:cs="Times New Roman"/>
        </w:rPr>
        <w:t>Macchinari (Marca, Modello,</w:t>
      </w:r>
      <w:r w:rsidR="001D719A">
        <w:rPr>
          <w:rFonts w:ascii="Times New Roman" w:hAnsi="Times New Roman" w:cs="Times New Roman"/>
        </w:rPr>
        <w:t xml:space="preserve"> IBAN Venditore,</w:t>
      </w:r>
      <w:r w:rsidRPr="007C1752">
        <w:rPr>
          <w:rFonts w:ascii="Times New Roman" w:hAnsi="Times New Roman" w:cs="Times New Roman"/>
        </w:rPr>
        <w:t xml:space="preserve"> Utilizzo</w:t>
      </w:r>
      <w:r w:rsidR="007C1752">
        <w:rPr>
          <w:rFonts w:ascii="Times New Roman" w:hAnsi="Times New Roman" w:cs="Times New Roman"/>
        </w:rPr>
        <w:t xml:space="preserve">, </w:t>
      </w:r>
      <w:r w:rsidR="00AB6E9F" w:rsidRPr="007C1752">
        <w:rPr>
          <w:rFonts w:ascii="Times New Roman" w:hAnsi="Times New Roman" w:cs="Times New Roman"/>
          <w:u w:val="single"/>
        </w:rPr>
        <w:t>ID</w:t>
      </w:r>
      <w:r w:rsidRPr="007C1752">
        <w:rPr>
          <w:rFonts w:ascii="Times New Roman" w:hAnsi="Times New Roman" w:cs="Times New Roman"/>
        </w:rPr>
        <w:t>)</w:t>
      </w:r>
    </w:p>
    <w:p w14:paraId="58EE5664" w14:textId="3022C61C" w:rsidR="00AB6E9F" w:rsidRDefault="000F1861" w:rsidP="00AB6E9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Lotto di Materiali</w:t>
      </w:r>
      <w:r w:rsidR="004F45BD">
        <w:rPr>
          <w:rFonts w:ascii="Times New Roman" w:hAnsi="Times New Roman" w:cs="Times New Roman"/>
        </w:rPr>
        <w:t xml:space="preserve"> (Nome, Quantità, </w:t>
      </w:r>
      <w:r w:rsidR="00AB6E9F">
        <w:rPr>
          <w:rFonts w:ascii="Times New Roman" w:hAnsi="Times New Roman" w:cs="Times New Roman"/>
        </w:rPr>
        <w:t>Descrizione*</w:t>
      </w:r>
      <w:r w:rsidR="00B0377B">
        <w:rPr>
          <w:rFonts w:ascii="Times New Roman" w:hAnsi="Times New Roman" w:cs="Times New Roman"/>
        </w:rPr>
        <w:t>,</w:t>
      </w:r>
      <w:r w:rsidR="001D719A">
        <w:rPr>
          <w:rFonts w:ascii="Times New Roman" w:hAnsi="Times New Roman" w:cs="Times New Roman"/>
        </w:rPr>
        <w:t xml:space="preserve"> IBAN Venditore,</w:t>
      </w:r>
      <w:r w:rsidR="00B0377B">
        <w:rPr>
          <w:rFonts w:ascii="Times New Roman" w:hAnsi="Times New Roman" w:cs="Times New Roman"/>
        </w:rPr>
        <w:t xml:space="preserve"> </w:t>
      </w:r>
      <w:r w:rsidR="00B0377B">
        <w:rPr>
          <w:rFonts w:ascii="Times New Roman" w:hAnsi="Times New Roman" w:cs="Times New Roman"/>
          <w:u w:val="single"/>
        </w:rPr>
        <w:t>Numero di Lotto</w:t>
      </w:r>
      <w:r w:rsidR="00AB6E9F">
        <w:rPr>
          <w:rFonts w:ascii="Times New Roman" w:hAnsi="Times New Roman" w:cs="Times New Roman"/>
        </w:rPr>
        <w:t>)</w:t>
      </w:r>
      <w:r w:rsidR="007C1752">
        <w:rPr>
          <w:rFonts w:ascii="Times New Roman" w:hAnsi="Times New Roman" w:cs="Times New Roman"/>
        </w:rPr>
        <w:t xml:space="preserve"> </w:t>
      </w:r>
    </w:p>
    <w:p w14:paraId="4B2B3426" w14:textId="08FADD79" w:rsidR="003023F9" w:rsidRDefault="003023F9" w:rsidP="003023F9">
      <w:pPr>
        <w:pStyle w:val="Paragrafoelenco"/>
        <w:rPr>
          <w:rFonts w:ascii="Times New Roman" w:hAnsi="Times New Roman" w:cs="Times New Roman"/>
        </w:rPr>
      </w:pPr>
    </w:p>
    <w:p w14:paraId="1B0F29C0" w14:textId="77777777" w:rsidR="00B0377B" w:rsidRPr="003023F9" w:rsidRDefault="00B0377B" w:rsidP="003023F9">
      <w:pPr>
        <w:pStyle w:val="Paragrafoelenco"/>
        <w:rPr>
          <w:rFonts w:ascii="Times New Roman" w:hAnsi="Times New Roman" w:cs="Times New Roman"/>
        </w:rPr>
      </w:pPr>
    </w:p>
    <w:p w14:paraId="7BEEA301" w14:textId="2D139DBE" w:rsidR="00AB6E9F" w:rsidRDefault="00AB6E9F" w:rsidP="00AB6E9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Fattura (</w:t>
      </w:r>
      <w:r w:rsidR="00505741">
        <w:rPr>
          <w:rFonts w:ascii="Times New Roman" w:hAnsi="Times New Roman" w:cs="Times New Roman"/>
        </w:rPr>
        <w:t>IBAN</w:t>
      </w:r>
      <w:r>
        <w:rPr>
          <w:rFonts w:ascii="Times New Roman" w:hAnsi="Times New Roman" w:cs="Times New Roman"/>
        </w:rPr>
        <w:t xml:space="preserve"> Mittente, </w:t>
      </w:r>
      <w:r w:rsidR="00505741">
        <w:rPr>
          <w:rFonts w:ascii="Times New Roman" w:hAnsi="Times New Roman" w:cs="Times New Roman"/>
        </w:rPr>
        <w:t xml:space="preserve">IBAN </w:t>
      </w:r>
      <w:r>
        <w:rPr>
          <w:rFonts w:ascii="Times New Roman" w:hAnsi="Times New Roman" w:cs="Times New Roman"/>
        </w:rPr>
        <w:t xml:space="preserve">Ricevente, Somma di Denaro, Data, Descrizione, </w:t>
      </w:r>
      <w:r w:rsidRPr="00AB6E9F">
        <w:rPr>
          <w:rFonts w:ascii="Times New Roman" w:hAnsi="Times New Roman" w:cs="Times New Roman"/>
          <w:u w:val="single"/>
        </w:rPr>
        <w:t>Numero Fattura</w:t>
      </w:r>
      <w:r>
        <w:rPr>
          <w:rFonts w:ascii="Times New Roman" w:hAnsi="Times New Roman" w:cs="Times New Roman"/>
        </w:rPr>
        <w:t>).</w:t>
      </w:r>
    </w:p>
    <w:p w14:paraId="22471034" w14:textId="2FC16678" w:rsidR="003023F9" w:rsidRDefault="003023F9" w:rsidP="003023F9">
      <w:pPr>
        <w:pStyle w:val="Paragrafoelenco"/>
        <w:rPr>
          <w:rFonts w:ascii="Times New Roman" w:hAnsi="Times New Roman" w:cs="Times New Roman"/>
        </w:rPr>
      </w:pPr>
    </w:p>
    <w:p w14:paraId="2984DA85" w14:textId="77777777" w:rsidR="00B0377B" w:rsidRPr="003023F9" w:rsidRDefault="00B0377B" w:rsidP="003023F9">
      <w:pPr>
        <w:pStyle w:val="Paragrafoelenco"/>
        <w:rPr>
          <w:rFonts w:ascii="Times New Roman" w:hAnsi="Times New Roman" w:cs="Times New Roman"/>
        </w:rPr>
      </w:pPr>
    </w:p>
    <w:p w14:paraId="3F24508E" w14:textId="7454200A" w:rsidR="003023F9" w:rsidRDefault="00F53DD5" w:rsidP="00F53DD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 (</w:t>
      </w:r>
      <w:r w:rsidRPr="00F53DD5">
        <w:rPr>
          <w:rFonts w:ascii="Times New Roman" w:hAnsi="Times New Roman" w:cs="Times New Roman"/>
          <w:u w:val="single"/>
        </w:rPr>
        <w:t>Indirizzo</w:t>
      </w:r>
      <w:r>
        <w:rPr>
          <w:rFonts w:ascii="Times New Roman" w:hAnsi="Times New Roman" w:cs="Times New Roman"/>
        </w:rPr>
        <w:t>)</w:t>
      </w:r>
    </w:p>
    <w:p w14:paraId="647A7E9C" w14:textId="135C0F0F" w:rsidR="00F53DD5" w:rsidRDefault="00F53DD5" w:rsidP="00F53DD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Cantiere (Capocantiere)</w:t>
      </w:r>
    </w:p>
    <w:p w14:paraId="54347CF8" w14:textId="23D34589" w:rsidR="007C1752" w:rsidRDefault="00F53DD5" w:rsidP="007C175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Ufficio (Capoufficio)</w:t>
      </w:r>
    </w:p>
    <w:p w14:paraId="7B1F668B" w14:textId="0C0D308B" w:rsidR="000F1861" w:rsidRPr="007C1752" w:rsidRDefault="000F1861" w:rsidP="007C175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Magazzino</w:t>
      </w:r>
    </w:p>
    <w:p w14:paraId="7B541A1B" w14:textId="77777777" w:rsidR="00F53DD5" w:rsidRPr="00F53DD5" w:rsidRDefault="00F53DD5" w:rsidP="00F53DD5">
      <w:pPr>
        <w:rPr>
          <w:rFonts w:ascii="Times New Roman" w:hAnsi="Times New Roman" w:cs="Times New Roman"/>
        </w:rPr>
      </w:pPr>
    </w:p>
    <w:p w14:paraId="19968977" w14:textId="41F57983" w:rsidR="003023F9" w:rsidRDefault="003023F9" w:rsidP="0030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Relazioni:</w:t>
      </w:r>
    </w:p>
    <w:p w14:paraId="01435C81" w14:textId="10406009" w:rsidR="003023F9" w:rsidRDefault="003023F9" w:rsidP="003023F9">
      <w:pPr>
        <w:rPr>
          <w:rFonts w:ascii="Times New Roman" w:hAnsi="Times New Roman" w:cs="Times New Roman"/>
        </w:rPr>
      </w:pPr>
    </w:p>
    <w:p w14:paraId="33193258" w14:textId="12450B01" w:rsidR="000B5733" w:rsidRDefault="00F53DD5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(Impiegato, Impiegato)</w:t>
      </w:r>
    </w:p>
    <w:p w14:paraId="45ED8A83" w14:textId="73BD08B5" w:rsidR="00F53DD5" w:rsidRDefault="00F53DD5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 Impiegato)</w:t>
      </w:r>
    </w:p>
    <w:p w14:paraId="258E72C0" w14:textId="36E1E458" w:rsidR="00F53DD5" w:rsidRDefault="00097C4F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Spostamento</w:t>
      </w:r>
      <w:r w:rsidR="00B0377B">
        <w:rPr>
          <w:rFonts w:ascii="Times New Roman" w:hAnsi="Times New Roman" w:cs="Times New Roman"/>
        </w:rPr>
        <w:t xml:space="preserve"> del</w:t>
      </w:r>
      <w:r w:rsidR="007C1752">
        <w:rPr>
          <w:rFonts w:ascii="Times New Roman" w:hAnsi="Times New Roman" w:cs="Times New Roman"/>
        </w:rPr>
        <w:t xml:space="preserve"> Materiale (</w:t>
      </w:r>
      <w:r w:rsidR="00B0377B" w:rsidRPr="00097C4F">
        <w:rPr>
          <w:rFonts w:ascii="Times New Roman" w:hAnsi="Times New Roman" w:cs="Times New Roman"/>
          <w:u w:val="single"/>
        </w:rPr>
        <w:t>Sede</w:t>
      </w:r>
      <w:r w:rsidR="007C1752" w:rsidRPr="00097C4F">
        <w:rPr>
          <w:rFonts w:ascii="Times New Roman" w:hAnsi="Times New Roman" w:cs="Times New Roman"/>
          <w:u w:val="single"/>
        </w:rPr>
        <w:t xml:space="preserve">, </w:t>
      </w:r>
      <w:r w:rsidR="000F1861" w:rsidRPr="00097C4F">
        <w:rPr>
          <w:rFonts w:ascii="Times New Roman" w:hAnsi="Times New Roman" w:cs="Times New Roman"/>
          <w:u w:val="single"/>
        </w:rPr>
        <w:t>Lotto</w:t>
      </w:r>
      <w:r w:rsidRPr="00097C4F">
        <w:rPr>
          <w:rFonts w:ascii="Times New Roman" w:hAnsi="Times New Roman" w:cs="Times New Roman"/>
        </w:rPr>
        <w:t>, Data</w:t>
      </w:r>
      <w:r w:rsidR="007C1752">
        <w:rPr>
          <w:rFonts w:ascii="Times New Roman" w:hAnsi="Times New Roman" w:cs="Times New Roman"/>
        </w:rPr>
        <w:t>)</w:t>
      </w:r>
    </w:p>
    <w:p w14:paraId="3FFF1BD1" w14:textId="0AB659DA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Pagamento Lotto (Lotto, Fattura</w:t>
      </w:r>
      <w:r w:rsidR="00097C4F">
        <w:rPr>
          <w:rFonts w:ascii="Times New Roman" w:hAnsi="Times New Roman" w:cs="Times New Roman"/>
        </w:rPr>
        <w:t>, Data</w:t>
      </w:r>
      <w:r>
        <w:rPr>
          <w:rFonts w:ascii="Times New Roman" w:hAnsi="Times New Roman" w:cs="Times New Roman"/>
        </w:rPr>
        <w:t>)</w:t>
      </w:r>
    </w:p>
    <w:p w14:paraId="33DE82F9" w14:textId="2A1332DF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Referenza (Cantiere, Referente)</w:t>
      </w:r>
    </w:p>
    <w:p w14:paraId="3D934C89" w14:textId="663005C4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Assegnazione-Veicolo (Sede, Veicolo)</w:t>
      </w:r>
    </w:p>
    <w:p w14:paraId="38559AFF" w14:textId="0F869088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Assegnazione- Macchinario (Sede, Macchinario)</w:t>
      </w:r>
      <w:r w:rsidR="00097C4F">
        <w:rPr>
          <w:rFonts w:ascii="Times New Roman" w:hAnsi="Times New Roman" w:cs="Times New Roman"/>
        </w:rPr>
        <w:t xml:space="preserve"> </w:t>
      </w:r>
    </w:p>
    <w:p w14:paraId="38636C3A" w14:textId="0DC10793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(Lavoratore, Lavoratore)</w:t>
      </w:r>
    </w:p>
    <w:p w14:paraId="414C3AF0" w14:textId="491431A6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</w:t>
      </w:r>
      <w:r w:rsidR="00E13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Impiegato</w:t>
      </w:r>
      <w:r w:rsidR="00E13ECD">
        <w:rPr>
          <w:rFonts w:ascii="Times New Roman" w:hAnsi="Times New Roman" w:cs="Times New Roman"/>
        </w:rPr>
        <w:t>)</w:t>
      </w:r>
    </w:p>
    <w:p w14:paraId="26C17636" w14:textId="10B54FCE" w:rsidR="00E13ECD" w:rsidRDefault="00E13ECD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Dirigenza Cantiere (Cantiere, Lavoratore)</w:t>
      </w:r>
    </w:p>
    <w:p w14:paraId="64DE6E67" w14:textId="77777777" w:rsidR="00AB6E96" w:rsidRDefault="00E13ECD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Dirigenza Ufficio (Ufficio, Impiegato)</w:t>
      </w:r>
    </w:p>
    <w:p w14:paraId="22C9DA4E" w14:textId="02639E2E" w:rsidR="00B0377B" w:rsidRDefault="00AB6E96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</w:t>
      </w:r>
      <w:r w:rsidRPr="00AB6E96">
        <w:rPr>
          <w:rFonts w:ascii="Times New Roman" w:hAnsi="Times New Roman" w:cs="Times New Roman"/>
        </w:rPr>
        <w:t xml:space="preserve"> (</w:t>
      </w:r>
      <w:r w:rsidR="00652D97" w:rsidRPr="00AB6E96">
        <w:rPr>
          <w:rFonts w:ascii="Times New Roman" w:hAnsi="Times New Roman" w:cs="Times New Roman"/>
        </w:rPr>
        <w:t>Personale, Fattura)</w:t>
      </w:r>
    </w:p>
    <w:p w14:paraId="42B80A7A" w14:textId="7FC45A40" w:rsidR="00FB38D4" w:rsidRDefault="001D719A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Pagamento Assicurazione (Veicolo, Fattura)</w:t>
      </w:r>
    </w:p>
    <w:p w14:paraId="5F220173" w14:textId="6E3716EB" w:rsidR="001D719A" w:rsidRDefault="001D719A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Pagamento Macchinario (Macchinario, Fattura)</w:t>
      </w:r>
    </w:p>
    <w:p w14:paraId="0712C31B" w14:textId="22FEBDA3" w:rsidR="00AB6E96" w:rsidRDefault="00AB6E96" w:rsidP="00AB6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Diagramma ER:</w:t>
      </w:r>
    </w:p>
    <w:p w14:paraId="34657AD9" w14:textId="1C5C8B19" w:rsidR="00EB0BC7" w:rsidRDefault="00AB6E96" w:rsidP="00AB6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Dopo l’aver presentato le entità e le relazioni coinvolte nel progetto, si procede a realizzare un diagramma ER inizi</w:t>
      </w:r>
      <w:r w:rsidR="00EB0BC7">
        <w:rPr>
          <w:rFonts w:ascii="Times New Roman" w:hAnsi="Times New Roman" w:cs="Times New Roman"/>
        </w:rPr>
        <w:t>ale.</w:t>
      </w:r>
    </w:p>
    <w:p w14:paraId="3BD89714" w14:textId="1D16162C" w:rsidR="00EB0BC7" w:rsidRDefault="00EB0BC7" w:rsidP="00AB6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Legenda:</w:t>
      </w:r>
    </w:p>
    <w:p w14:paraId="735D4A0F" w14:textId="56DEB634" w:rsidR="00EB0BC7" w:rsidRDefault="00EB0BC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= chiave primaria.</w:t>
      </w:r>
    </w:p>
    <w:p w14:paraId="3900BF22" w14:textId="10A76801" w:rsidR="00EB0BC7" w:rsidRDefault="00EB0BC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OPZ = attributo opzionale.</w:t>
      </w:r>
    </w:p>
    <w:p w14:paraId="014DA55D" w14:textId="3C3102EA" w:rsidR="00EB0BC7" w:rsidRDefault="00EB0BC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 = attributo derivabile.</w:t>
      </w:r>
    </w:p>
    <w:p w14:paraId="3F498DC5" w14:textId="534DD99B" w:rsidR="00DB0227" w:rsidRPr="00EB0BC7" w:rsidRDefault="00DB022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CMP = attributo multivalore.</w:t>
      </w:r>
    </w:p>
    <w:p w14:paraId="20531BE2" w14:textId="3A984A1B" w:rsidR="00F53DD5" w:rsidRDefault="00041AEB" w:rsidP="000F1861">
      <w:pPr>
        <w:rPr>
          <w:rFonts w:ascii="Times New Roman" w:hAnsi="Times New Roman" w:cs="Times New Roman"/>
        </w:rPr>
      </w:pPr>
      <w:r>
        <w:rPr>
          <w:noProof/>
        </w:rPr>
        <w:t xml:space="preserve"> </w:t>
      </w:r>
      <w:r w:rsidR="001A63EC">
        <w:rPr>
          <w:noProof/>
        </w:rPr>
        <w:drawing>
          <wp:inline distT="0" distB="0" distL="0" distR="0" wp14:anchorId="673A270E" wp14:editId="3CD460F4">
            <wp:extent cx="6115050" cy="4838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218" w14:textId="5D9D7677" w:rsidR="00EB0BC7" w:rsidRDefault="00EB0BC7" w:rsidP="000F1861">
      <w:pPr>
        <w:rPr>
          <w:rFonts w:ascii="Times New Roman" w:hAnsi="Times New Roman" w:cs="Times New Roman"/>
        </w:rPr>
      </w:pPr>
    </w:p>
    <w:p w14:paraId="7CD68A38" w14:textId="4D818220" w:rsidR="00F90E79" w:rsidRDefault="00F90E79" w:rsidP="000F1861">
      <w:pPr>
        <w:rPr>
          <w:rFonts w:ascii="Times New Roman" w:hAnsi="Times New Roman" w:cs="Times New Roman"/>
        </w:rPr>
      </w:pPr>
    </w:p>
    <w:p w14:paraId="7C69E228" w14:textId="05162540" w:rsidR="00F90E79" w:rsidRDefault="00F90E79" w:rsidP="000F1861">
      <w:pPr>
        <w:rPr>
          <w:rFonts w:ascii="Times New Roman" w:hAnsi="Times New Roman" w:cs="Times New Roman"/>
        </w:rPr>
      </w:pPr>
    </w:p>
    <w:p w14:paraId="3D9FC086" w14:textId="34A997F7" w:rsidR="00F90E79" w:rsidRDefault="00F90E79" w:rsidP="000F1861">
      <w:pPr>
        <w:rPr>
          <w:rFonts w:ascii="Times New Roman" w:hAnsi="Times New Roman" w:cs="Times New Roman"/>
        </w:rPr>
      </w:pPr>
    </w:p>
    <w:p w14:paraId="6937BCEA" w14:textId="1A574336" w:rsidR="00F90E79" w:rsidRDefault="00F90E79" w:rsidP="000F1861">
      <w:pPr>
        <w:rPr>
          <w:rFonts w:ascii="Times New Roman" w:hAnsi="Times New Roman" w:cs="Times New Roman"/>
        </w:rPr>
      </w:pPr>
    </w:p>
    <w:p w14:paraId="20BA3F2B" w14:textId="24161237" w:rsidR="00F90E79" w:rsidRDefault="00F90E79" w:rsidP="000F1861">
      <w:pPr>
        <w:rPr>
          <w:rFonts w:ascii="Times New Roman" w:hAnsi="Times New Roman" w:cs="Times New Roman"/>
        </w:rPr>
      </w:pPr>
    </w:p>
    <w:p w14:paraId="7DC5874B" w14:textId="1DE434BF" w:rsidR="00F90E79" w:rsidRDefault="00F90E79" w:rsidP="000F1861">
      <w:pPr>
        <w:rPr>
          <w:rFonts w:ascii="Times New Roman" w:hAnsi="Times New Roman" w:cs="Times New Roman"/>
        </w:rPr>
      </w:pPr>
    </w:p>
    <w:p w14:paraId="56C83776" w14:textId="77777777" w:rsidR="00F90E79" w:rsidRDefault="00F90E79" w:rsidP="000F1861">
      <w:pPr>
        <w:rPr>
          <w:rFonts w:ascii="Times New Roman" w:hAnsi="Times New Roman" w:cs="Times New Roman"/>
        </w:rPr>
      </w:pPr>
    </w:p>
    <w:p w14:paraId="1C6093C1" w14:textId="77777777" w:rsidR="00EB0BC7" w:rsidRDefault="00EB0BC7" w:rsidP="000F1861">
      <w:pPr>
        <w:rPr>
          <w:rFonts w:ascii="Times New Roman" w:hAnsi="Times New Roman" w:cs="Times New Roman"/>
        </w:rPr>
      </w:pPr>
    </w:p>
    <w:p w14:paraId="3226ABFA" w14:textId="65161CED" w:rsidR="00AB6E96" w:rsidRDefault="00AB6E96" w:rsidP="000F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Rules:</w:t>
      </w:r>
    </w:p>
    <w:p w14:paraId="0DFBF3ED" w14:textId="15C97B21" w:rsidR="00AB6E96" w:rsidRDefault="00AB6E96" w:rsidP="000F1861">
      <w:pPr>
        <w:rPr>
          <w:rFonts w:ascii="Times New Roman" w:hAnsi="Times New Roman" w:cs="Times New Roman"/>
        </w:rPr>
      </w:pPr>
    </w:p>
    <w:p w14:paraId="6D856505" w14:textId="5FFBE762" w:rsidR="00AB6E96" w:rsidRDefault="00AB6E96" w:rsidP="00AB6E96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Ogni singola fattura può prendere parte ad un’unica relazione opzionale o non prendere parte a nessuna.</w:t>
      </w:r>
    </w:p>
    <w:p w14:paraId="0577ABF7" w14:textId="0AA87B74" w:rsidR="00AB6E96" w:rsidRDefault="00AB6E96" w:rsidP="00AB6E96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La retribuzione del dipendente è derivata tramite il prodotto tra numero di ore e retribuzione oraria più bonus: </w:t>
      </w:r>
      <m:oMath>
        <m:r>
          <w:rPr>
            <w:rFonts w:ascii="Cambria Math" w:hAnsi="Cambria Math" w:cs="Times New Roman"/>
          </w:rPr>
          <m:t>R=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Ore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Oraria</m:t>
            </m:r>
          </m:sub>
        </m:sSub>
        <m:r>
          <w:rPr>
            <w:rFonts w:ascii="Cambria Math" w:hAnsi="Cambria Math" w:cs="Times New Roman"/>
          </w:rPr>
          <m:t>+B</m:t>
        </m:r>
      </m:oMath>
    </w:p>
    <w:p w14:paraId="7C94CB0F" w14:textId="1C475D70" w:rsidR="00AB6E96" w:rsidRDefault="00EB0BC7" w:rsidP="00AB6E96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 relazione “Paga” associa al personale il pagamento della propria retribuzione:</w:t>
      </w:r>
    </w:p>
    <w:p w14:paraId="78D8484F" w14:textId="3CEBFE96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Nel caso del dipendente, la retribuzione è determinata come sopracitato.</w:t>
      </w:r>
    </w:p>
    <w:p w14:paraId="44928C3F" w14:textId="0CCB33C9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Nel caso del consulente, la paga mensile è pattuita e presente nell’entità.</w:t>
      </w:r>
    </w:p>
    <w:p w14:paraId="6A8E70F2" w14:textId="00FEFE85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Questi due attributi </w:t>
      </w:r>
      <w:r>
        <w:rPr>
          <w:rFonts w:ascii="Times New Roman" w:eastAsiaTheme="minorEastAsia" w:hAnsi="Times New Roman" w:cs="Times New Roman"/>
          <w:b/>
          <w:bCs/>
        </w:rPr>
        <w:t xml:space="preserve">NON </w:t>
      </w:r>
      <w:r>
        <w:rPr>
          <w:rFonts w:ascii="Times New Roman" w:eastAsiaTheme="minorEastAsia" w:hAnsi="Times New Roman" w:cs="Times New Roman"/>
        </w:rPr>
        <w:t>sono determinati dalla fattura.</w:t>
      </w:r>
    </w:p>
    <w:p w14:paraId="5176D3B6" w14:textId="0270E764" w:rsidR="00EB0BC7" w:rsidRDefault="00EB0BC7" w:rsidP="00EB0BC7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 relazioni “Capocantiere” e “Capoufficio” sono ricorsive ed associano ad un dipendente un altro dipendente:</w:t>
      </w:r>
    </w:p>
    <w:p w14:paraId="40699BDA" w14:textId="1CE3CF8B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Un dipendente deve avere un ed un solo capo. </w:t>
      </w:r>
    </w:p>
    <w:p w14:paraId="3BA4DA10" w14:textId="6A9DC130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Il capo può esserlo di più sedi lavorative. </w:t>
      </w:r>
    </w:p>
    <w:p w14:paraId="41094965" w14:textId="7E9715B8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Una sede lavorativa può avere un unico capo.</w:t>
      </w:r>
    </w:p>
    <w:p w14:paraId="05293BFE" w14:textId="7C638770" w:rsidR="00EB0BC7" w:rsidRDefault="00EB0BC7" w:rsidP="00EB0BC7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Lotti Materiale, Macchinari e  Veicoli sono associati a delle sedi:</w:t>
      </w:r>
    </w:p>
    <w:p w14:paraId="114FCE33" w14:textId="24732C0F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Il lotti materiale possono essere associati a qualsiasi tipo di sede.</w:t>
      </w:r>
    </w:p>
    <w:p w14:paraId="04E64DE2" w14:textId="1EDB584C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macchinari possono essere associati solo a Cantieri o Magazzini.</w:t>
      </w:r>
    </w:p>
    <w:p w14:paraId="21C396B1" w14:textId="6F8CAC5D" w:rsidR="00E408FC" w:rsidRDefault="00EB0BC7" w:rsidP="006D12E9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veicoli possono essere associati a qualsiasi tipo di sede.</w:t>
      </w:r>
    </w:p>
    <w:p w14:paraId="02BD5C42" w14:textId="2E68F26E" w:rsidR="00A80E2D" w:rsidRPr="00FB38D4" w:rsidRDefault="00A80E2D" w:rsidP="00A80E2D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L’Attributo relazione “Quantità” ha come limite massimo l’attributo derivabile “Quantità Rimasta” di “Lotto Materiale”.</w:t>
      </w:r>
    </w:p>
    <w:p w14:paraId="2AEA4AAA" w14:textId="793F135A" w:rsidR="00E408FC" w:rsidRDefault="006D12E9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Separiamo queste informazioni in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Business Rules </w:t>
      </w:r>
      <w:r>
        <w:rPr>
          <w:rFonts w:ascii="Times New Roman" w:eastAsiaTheme="minorEastAsia" w:hAnsi="Times New Roman" w:cs="Times New Roman"/>
          <w:b/>
          <w:bCs/>
        </w:rPr>
        <w:t xml:space="preserve">descrittive </w:t>
      </w:r>
      <w:r>
        <w:rPr>
          <w:rFonts w:ascii="Times New Roman" w:eastAsiaTheme="minorEastAsia" w:hAnsi="Times New Roman" w:cs="Times New Roman"/>
        </w:rPr>
        <w:t xml:space="preserve">e </w:t>
      </w:r>
      <w:r>
        <w:rPr>
          <w:rFonts w:ascii="Times New Roman" w:eastAsiaTheme="minorEastAsia" w:hAnsi="Times New Roman" w:cs="Times New Roman"/>
          <w:b/>
          <w:bCs/>
        </w:rPr>
        <w:t>non descrittive</w:t>
      </w:r>
      <w:r>
        <w:rPr>
          <w:rFonts w:ascii="Times New Roman" w:eastAsiaTheme="minorEastAsia" w:hAnsi="Times New Roman" w:cs="Times New Roman"/>
        </w:rPr>
        <w:t>.</w:t>
      </w:r>
    </w:p>
    <w:p w14:paraId="496F6031" w14:textId="00909B52" w:rsidR="00E408FC" w:rsidRPr="00EA4518" w:rsidRDefault="00ED44D5" w:rsidP="00E408FC">
      <w:pPr>
        <w:pStyle w:val="Paragrafoelenco"/>
        <w:numPr>
          <w:ilvl w:val="0"/>
          <w:numId w:val="1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 due seguenti tabelle rappresentano il </w:t>
      </w:r>
      <w:r>
        <w:rPr>
          <w:rFonts w:ascii="Times New Roman" w:eastAsiaTheme="minorEastAsia" w:hAnsi="Times New Roman" w:cs="Times New Roman"/>
          <w:b/>
          <w:bCs/>
        </w:rPr>
        <w:t>Dizionario dei Dati</w:t>
      </w:r>
      <w:r>
        <w:rPr>
          <w:rFonts w:ascii="Times New Roman" w:eastAsiaTheme="minorEastAsia" w:hAnsi="Times New Roman" w:cs="Times New Roman"/>
        </w:rPr>
        <w:t>.</w:t>
      </w:r>
    </w:p>
    <w:p w14:paraId="7F3061C3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30FB9B2D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33EC4310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5E807EB0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5FAEE599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629B9DCD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67C94E87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314A1E2C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2214E2EC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695927E6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26F13444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4D1066B7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2C32699B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134AE379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5601681B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1DAA8E24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48352D0F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7158E62A" w14:textId="3B0E7882" w:rsidR="00E408FC" w:rsidRPr="00E408FC" w:rsidRDefault="00E408FC" w:rsidP="00E408F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12E9" w14:paraId="4AEF5ACA" w14:textId="77777777" w:rsidTr="006D12E9">
        <w:tc>
          <w:tcPr>
            <w:tcW w:w="2407" w:type="dxa"/>
          </w:tcPr>
          <w:p w14:paraId="6EBC109D" w14:textId="014006C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3FD654B1" w14:textId="0CF3236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1C7BD54E" w14:textId="16AD2F4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  <w:tc>
          <w:tcPr>
            <w:tcW w:w="2407" w:type="dxa"/>
          </w:tcPr>
          <w:p w14:paraId="55B2E45B" w14:textId="4FDDF8BE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Identificatore</w:t>
            </w:r>
          </w:p>
        </w:tc>
      </w:tr>
      <w:tr w:rsidR="006D12E9" w14:paraId="336141A9" w14:textId="77777777" w:rsidTr="006D12E9">
        <w:tc>
          <w:tcPr>
            <w:tcW w:w="2407" w:type="dxa"/>
          </w:tcPr>
          <w:p w14:paraId="5B7AC827" w14:textId="10D60585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Personale</w:t>
            </w:r>
          </w:p>
        </w:tc>
        <w:tc>
          <w:tcPr>
            <w:tcW w:w="2407" w:type="dxa"/>
          </w:tcPr>
          <w:p w14:paraId="105D7908" w14:textId="6ABB5F4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Tutti gli individui che lavorano per la compagnia</w:t>
            </w:r>
          </w:p>
        </w:tc>
        <w:tc>
          <w:tcPr>
            <w:tcW w:w="2407" w:type="dxa"/>
          </w:tcPr>
          <w:p w14:paraId="6CF8DADB" w14:textId="2D012465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Nome, Cognome, Numero di Telefono</w:t>
            </w:r>
            <w:r w:rsidR="00DB0227">
              <w:rPr>
                <w:rFonts w:ascii="Times New Roman" w:eastAsiaTheme="minorEastAsia" w:hAnsi="Times New Roman" w:cs="Times New Roman"/>
              </w:rPr>
              <w:t>,</w:t>
            </w:r>
            <w:r w:rsidR="00FB38D4">
              <w:rPr>
                <w:rFonts w:ascii="Times New Roman" w:eastAsiaTheme="minorEastAsia" w:hAnsi="Times New Roman" w:cs="Times New Roman"/>
              </w:rPr>
              <w:t xml:space="preserve"> </w:t>
            </w:r>
            <w:r w:rsidR="00DB0227">
              <w:rPr>
                <w:rFonts w:ascii="Times New Roman" w:eastAsiaTheme="minorEastAsia" w:hAnsi="Times New Roman" w:cs="Times New Roman"/>
              </w:rPr>
              <w:t>IBAN.</w:t>
            </w:r>
          </w:p>
        </w:tc>
        <w:tc>
          <w:tcPr>
            <w:tcW w:w="2407" w:type="dxa"/>
          </w:tcPr>
          <w:p w14:paraId="21F0F12E" w14:textId="1B54101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</w:tc>
      </w:tr>
      <w:tr w:rsidR="006D12E9" w14:paraId="3405F2E4" w14:textId="77777777" w:rsidTr="006D12E9">
        <w:tc>
          <w:tcPr>
            <w:tcW w:w="2407" w:type="dxa"/>
          </w:tcPr>
          <w:p w14:paraId="3520C2F7" w14:textId="0A105404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Consulente</w:t>
            </w:r>
          </w:p>
        </w:tc>
        <w:tc>
          <w:tcPr>
            <w:tcW w:w="2407" w:type="dxa"/>
          </w:tcPr>
          <w:p w14:paraId="44E45E03" w14:textId="50B2C259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“Personale”. Liberi professionisti, o altre compagnie che offrono servizi all’azienda.</w:t>
            </w:r>
          </w:p>
        </w:tc>
        <w:tc>
          <w:tcPr>
            <w:tcW w:w="2407" w:type="dxa"/>
          </w:tcPr>
          <w:p w14:paraId="4004CA9D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Retribuzione Mensile.</w:t>
            </w:r>
          </w:p>
          <w:p w14:paraId="07F78298" w14:textId="24B80084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Partita Iva.</w:t>
            </w:r>
          </w:p>
        </w:tc>
        <w:tc>
          <w:tcPr>
            <w:tcW w:w="2407" w:type="dxa"/>
          </w:tcPr>
          <w:p w14:paraId="3D59AB1B" w14:textId="6FB0DD1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</w:tc>
      </w:tr>
      <w:tr w:rsidR="006D12E9" w14:paraId="3A8039DC" w14:textId="77777777" w:rsidTr="006D12E9">
        <w:tc>
          <w:tcPr>
            <w:tcW w:w="2407" w:type="dxa"/>
          </w:tcPr>
          <w:p w14:paraId="6343E4A0" w14:textId="038A6EC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3EA6B91F" w14:textId="7DDDF370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“Personale”. Lavoratori dipendenti.</w:t>
            </w:r>
          </w:p>
        </w:tc>
        <w:tc>
          <w:tcPr>
            <w:tcW w:w="2407" w:type="dxa"/>
          </w:tcPr>
          <w:p w14:paraId="1D18C2CA" w14:textId="4DCE8B8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Retribuzione, Paga Oraria, Ore di Lavoro, Bonus Retributivi, Livello CCNL </w:t>
            </w:r>
          </w:p>
        </w:tc>
        <w:tc>
          <w:tcPr>
            <w:tcW w:w="2407" w:type="dxa"/>
          </w:tcPr>
          <w:p w14:paraId="049DB156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59F581C5" w14:textId="28B6B72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14:paraId="0B8B5E78" w14:textId="77777777" w:rsidTr="006D12E9">
        <w:tc>
          <w:tcPr>
            <w:tcW w:w="2407" w:type="dxa"/>
          </w:tcPr>
          <w:p w14:paraId="643877D9" w14:textId="42710E3A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Impiegato</w:t>
            </w:r>
          </w:p>
        </w:tc>
        <w:tc>
          <w:tcPr>
            <w:tcW w:w="2407" w:type="dxa"/>
          </w:tcPr>
          <w:p w14:paraId="655AB23F" w14:textId="21EE411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“Dipendente”. Svolge le sue mansioni in ufficio.</w:t>
            </w:r>
          </w:p>
        </w:tc>
        <w:tc>
          <w:tcPr>
            <w:tcW w:w="2407" w:type="dxa"/>
          </w:tcPr>
          <w:p w14:paraId="637502BC" w14:textId="7E7E1BFD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Stessi del Dipendente.</w:t>
            </w:r>
          </w:p>
        </w:tc>
        <w:tc>
          <w:tcPr>
            <w:tcW w:w="2407" w:type="dxa"/>
          </w:tcPr>
          <w:p w14:paraId="43C93FFF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1AF6DD10" w14:textId="61A64C48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14:paraId="720DCB10" w14:textId="77777777" w:rsidTr="006D12E9">
        <w:tc>
          <w:tcPr>
            <w:tcW w:w="2407" w:type="dxa"/>
          </w:tcPr>
          <w:p w14:paraId="7CB3E926" w14:textId="0DCA6656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Lavoratore</w:t>
            </w:r>
          </w:p>
        </w:tc>
        <w:tc>
          <w:tcPr>
            <w:tcW w:w="2407" w:type="dxa"/>
          </w:tcPr>
          <w:p w14:paraId="1D04428E" w14:textId="622281B3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“Dipendente”. Svolge le sue mansioni su un cantiere.</w:t>
            </w:r>
          </w:p>
        </w:tc>
        <w:tc>
          <w:tcPr>
            <w:tcW w:w="2407" w:type="dxa"/>
          </w:tcPr>
          <w:p w14:paraId="4779FCDB" w14:textId="3C932199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Stessi del Dipendente.</w:t>
            </w:r>
          </w:p>
        </w:tc>
        <w:tc>
          <w:tcPr>
            <w:tcW w:w="2407" w:type="dxa"/>
          </w:tcPr>
          <w:p w14:paraId="2DE62B09" w14:textId="6007EF5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Fiscale.</w:t>
            </w:r>
          </w:p>
        </w:tc>
      </w:tr>
      <w:tr w:rsidR="00E408FC" w14:paraId="61ED7E29" w14:textId="77777777" w:rsidTr="006D12E9">
        <w:tc>
          <w:tcPr>
            <w:tcW w:w="2407" w:type="dxa"/>
          </w:tcPr>
          <w:p w14:paraId="37C7E495" w14:textId="75D5DE1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Referente</w:t>
            </w:r>
          </w:p>
        </w:tc>
        <w:tc>
          <w:tcPr>
            <w:tcW w:w="2407" w:type="dxa"/>
          </w:tcPr>
          <w:p w14:paraId="0A990532" w14:textId="25C0B3A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Responsabile amministrativo </w:t>
            </w:r>
            <w:r w:rsidR="003D668F">
              <w:rPr>
                <w:rFonts w:ascii="Times New Roman" w:eastAsiaTheme="minorEastAsia" w:hAnsi="Times New Roman" w:cs="Times New Roman"/>
              </w:rPr>
              <w:t>della comunicazione tra azienda ed ente appaltante.</w:t>
            </w:r>
          </w:p>
        </w:tc>
        <w:tc>
          <w:tcPr>
            <w:tcW w:w="2407" w:type="dxa"/>
          </w:tcPr>
          <w:p w14:paraId="2B68F335" w14:textId="1D0D7B09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Nome, Cognome, Numero di telefono.</w:t>
            </w:r>
          </w:p>
        </w:tc>
        <w:tc>
          <w:tcPr>
            <w:tcW w:w="2407" w:type="dxa"/>
          </w:tcPr>
          <w:p w14:paraId="7446F9E3" w14:textId="18F71404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Fiscale.</w:t>
            </w:r>
          </w:p>
        </w:tc>
      </w:tr>
      <w:tr w:rsidR="006D12E9" w14:paraId="6FEF77B8" w14:textId="77777777" w:rsidTr="006D12E9">
        <w:tc>
          <w:tcPr>
            <w:tcW w:w="2407" w:type="dxa"/>
          </w:tcPr>
          <w:p w14:paraId="16341A01" w14:textId="36F95699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7D64F22" w14:textId="7838F53D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geografico d’interesse per l’azienda.</w:t>
            </w:r>
          </w:p>
        </w:tc>
        <w:tc>
          <w:tcPr>
            <w:tcW w:w="2407" w:type="dxa"/>
          </w:tcPr>
          <w:p w14:paraId="23A6C317" w14:textId="6A15715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F9706DF" w14:textId="2D1668FF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6D12E9" w14:paraId="25D66DB1" w14:textId="77777777" w:rsidTr="006D12E9">
        <w:tc>
          <w:tcPr>
            <w:tcW w:w="2407" w:type="dxa"/>
          </w:tcPr>
          <w:p w14:paraId="50D0BE76" w14:textId="56E751DB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07" w:type="dxa"/>
          </w:tcPr>
          <w:p w14:paraId="0BE18B54" w14:textId="3519C823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73278F01" w14:textId="08CF0478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Dove si svolge l’appalto e lavorano i lavoratori.</w:t>
            </w:r>
          </w:p>
        </w:tc>
        <w:tc>
          <w:tcPr>
            <w:tcW w:w="2407" w:type="dxa"/>
          </w:tcPr>
          <w:p w14:paraId="4FA606E8" w14:textId="1856C164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2BB70845" w14:textId="77777777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  <w:p w14:paraId="4B48BCC5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  <w:p w14:paraId="2F63E1B3" w14:textId="27C4FDC8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B3BE1" w14:paraId="42DFA68C" w14:textId="77777777" w:rsidTr="006D12E9">
        <w:tc>
          <w:tcPr>
            <w:tcW w:w="2407" w:type="dxa"/>
          </w:tcPr>
          <w:p w14:paraId="1C7EEDED" w14:textId="46253FF6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07" w:type="dxa"/>
          </w:tcPr>
          <w:p w14:paraId="5CC3F091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4C7A6840" w14:textId="2FF665A4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Qui si mantiene lo stoccaggio di materiali, macchinari ed eventuali veicolo</w:t>
            </w:r>
          </w:p>
        </w:tc>
        <w:tc>
          <w:tcPr>
            <w:tcW w:w="2407" w:type="dxa"/>
          </w:tcPr>
          <w:p w14:paraId="0EFE4036" w14:textId="0C322F4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AF20CBE" w14:textId="783969C0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5B3BE1" w14:paraId="52BAB63E" w14:textId="77777777" w:rsidTr="006D12E9">
        <w:tc>
          <w:tcPr>
            <w:tcW w:w="2407" w:type="dxa"/>
          </w:tcPr>
          <w:p w14:paraId="695F2EAB" w14:textId="6769225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038E5188" w14:textId="20683E3E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Insieme di materiali di pulizia di </w:t>
            </w:r>
            <w:r w:rsidR="00E408FC">
              <w:rPr>
                <w:rFonts w:ascii="Times New Roman" w:eastAsiaTheme="minorEastAsia" w:hAnsi="Times New Roman" w:cs="Times New Roman"/>
              </w:rPr>
              <w:t>tipo uniforme, ad esempio scope, oppure detergente.</w:t>
            </w:r>
          </w:p>
        </w:tc>
        <w:tc>
          <w:tcPr>
            <w:tcW w:w="2407" w:type="dxa"/>
          </w:tcPr>
          <w:p w14:paraId="05DA881B" w14:textId="49881DB8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Descrizione, Nome, Quantità</w:t>
            </w:r>
            <w:r w:rsidR="00ED44D5">
              <w:rPr>
                <w:rFonts w:ascii="Times New Roman" w:eastAsiaTheme="minorEastAsia" w:hAnsi="Times New Roman" w:cs="Times New Roman"/>
              </w:rPr>
              <w:t xml:space="preserve"> Totale</w:t>
            </w:r>
            <w:r w:rsidR="00D056EA">
              <w:rPr>
                <w:rFonts w:ascii="Times New Roman" w:eastAsiaTheme="minorEastAsia" w:hAnsi="Times New Roman" w:cs="Times New Roman"/>
              </w:rPr>
              <w:t>, Quantità Rimasta</w:t>
            </w:r>
          </w:p>
        </w:tc>
        <w:tc>
          <w:tcPr>
            <w:tcW w:w="2407" w:type="dxa"/>
          </w:tcPr>
          <w:p w14:paraId="28712DD4" w14:textId="77777777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Numero Lotto</w:t>
            </w:r>
          </w:p>
          <w:p w14:paraId="2BA4220A" w14:textId="786A7E0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E408FC" w14:paraId="1E49BF10" w14:textId="77777777" w:rsidTr="006D12E9">
        <w:tc>
          <w:tcPr>
            <w:tcW w:w="2407" w:type="dxa"/>
          </w:tcPr>
          <w:p w14:paraId="53A7B00F" w14:textId="7BC31FD1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</w:t>
            </w:r>
          </w:p>
        </w:tc>
        <w:tc>
          <w:tcPr>
            <w:tcW w:w="2407" w:type="dxa"/>
          </w:tcPr>
          <w:p w14:paraId="631A22C3" w14:textId="556743E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Strumento adibito alla pulizia solitamente più complesso, costoso e grande.</w:t>
            </w:r>
          </w:p>
        </w:tc>
        <w:tc>
          <w:tcPr>
            <w:tcW w:w="2407" w:type="dxa"/>
          </w:tcPr>
          <w:p w14:paraId="1F1FE51F" w14:textId="66251EE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</w:p>
          <w:p w14:paraId="4470C3FD" w14:textId="391F345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Marca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</w:p>
          <w:p w14:paraId="7CB48195" w14:textId="6B11908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Modello</w:t>
            </w:r>
          </w:p>
        </w:tc>
        <w:tc>
          <w:tcPr>
            <w:tcW w:w="2407" w:type="dxa"/>
          </w:tcPr>
          <w:p w14:paraId="33DC1CCD" w14:textId="7890B69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</w:tr>
      <w:tr w:rsidR="00E408FC" w14:paraId="71F2444D" w14:textId="77777777" w:rsidTr="006D12E9">
        <w:tc>
          <w:tcPr>
            <w:tcW w:w="2407" w:type="dxa"/>
          </w:tcPr>
          <w:p w14:paraId="0DC841E0" w14:textId="6C70F84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5693F362" w14:textId="18962B2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 aziendale usato per trasporto di materiali o come auto aziendale.</w:t>
            </w:r>
          </w:p>
        </w:tc>
        <w:tc>
          <w:tcPr>
            <w:tcW w:w="2407" w:type="dxa"/>
          </w:tcPr>
          <w:p w14:paraId="4DDC2711" w14:textId="059531D9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Scadenza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Assicurazione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</w:p>
          <w:p w14:paraId="20F20D64" w14:textId="2A07BAC7" w:rsidR="00E408FC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Guidatore,</w:t>
            </w:r>
          </w:p>
          <w:p w14:paraId="04ECDB9C" w14:textId="1498E03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Modello</w:t>
            </w:r>
          </w:p>
        </w:tc>
        <w:tc>
          <w:tcPr>
            <w:tcW w:w="2407" w:type="dxa"/>
          </w:tcPr>
          <w:p w14:paraId="0DB19D75" w14:textId="2B33D7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Targa</w:t>
            </w:r>
          </w:p>
        </w:tc>
      </w:tr>
      <w:tr w:rsidR="00505741" w14:paraId="76BCD5D1" w14:textId="77777777" w:rsidTr="006D12E9">
        <w:tc>
          <w:tcPr>
            <w:tcW w:w="2407" w:type="dxa"/>
          </w:tcPr>
          <w:p w14:paraId="4BAB75B3" w14:textId="02D3463F" w:rsidR="00505741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Fattura</w:t>
            </w:r>
          </w:p>
        </w:tc>
        <w:tc>
          <w:tcPr>
            <w:tcW w:w="2407" w:type="dxa"/>
          </w:tcPr>
          <w:p w14:paraId="0BCF3596" w14:textId="382B09D6" w:rsidR="00505741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che modella una Fattura.</w:t>
            </w:r>
          </w:p>
        </w:tc>
        <w:tc>
          <w:tcPr>
            <w:tcW w:w="2407" w:type="dxa"/>
          </w:tcPr>
          <w:p w14:paraId="27478200" w14:textId="633B0B8C" w:rsidR="00505741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IBAN mittente, IBAN ricevente, Data, Descrizione</w:t>
            </w:r>
          </w:p>
        </w:tc>
        <w:tc>
          <w:tcPr>
            <w:tcW w:w="2407" w:type="dxa"/>
          </w:tcPr>
          <w:p w14:paraId="7D5310EA" w14:textId="490097FC" w:rsidR="00505741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Numero Fattura</w:t>
            </w:r>
          </w:p>
        </w:tc>
      </w:tr>
    </w:tbl>
    <w:p w14:paraId="3914759A" w14:textId="60F07424" w:rsidR="006D12E9" w:rsidRPr="006D12E9" w:rsidRDefault="006D12E9" w:rsidP="006D12E9">
      <w:pPr>
        <w:rPr>
          <w:rFonts w:ascii="Times New Roman" w:eastAsiaTheme="minorEastAsia" w:hAnsi="Times New Roman" w:cs="Times New Roman"/>
        </w:rPr>
      </w:pPr>
    </w:p>
    <w:p w14:paraId="025E169F" w14:textId="1B72A348" w:rsidR="00EA4518" w:rsidRDefault="00EA4518" w:rsidP="006D12E9">
      <w:pPr>
        <w:rPr>
          <w:rFonts w:ascii="Times New Roman" w:eastAsiaTheme="minorEastAsia" w:hAnsi="Times New Roman" w:cs="Times New Roman"/>
        </w:rPr>
      </w:pPr>
    </w:p>
    <w:p w14:paraId="03A46D7C" w14:textId="46A350C3" w:rsidR="006D12E9" w:rsidRDefault="00E408FC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Relazioni: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08FC" w14:paraId="2037ACD0" w14:textId="77777777" w:rsidTr="00E408FC">
        <w:tc>
          <w:tcPr>
            <w:tcW w:w="2407" w:type="dxa"/>
          </w:tcPr>
          <w:p w14:paraId="0BE7EE80" w14:textId="5C1F4A5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7" w:type="dxa"/>
          </w:tcPr>
          <w:p w14:paraId="5BB55B6C" w14:textId="7C9225D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57811D8B" w14:textId="098FA5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0F573923" w14:textId="3521679C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</w:tr>
      <w:tr w:rsidR="00E408FC" w14:paraId="59ED535A" w14:textId="77777777" w:rsidTr="00E408FC">
        <w:tc>
          <w:tcPr>
            <w:tcW w:w="2407" w:type="dxa"/>
          </w:tcPr>
          <w:p w14:paraId="12ED6AC7" w14:textId="4AD06066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</w:t>
            </w:r>
          </w:p>
        </w:tc>
        <w:tc>
          <w:tcPr>
            <w:tcW w:w="2407" w:type="dxa"/>
          </w:tcPr>
          <w:p w14:paraId="39260526" w14:textId="61CEB4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una fattura ad un membro del personale.</w:t>
            </w:r>
          </w:p>
        </w:tc>
        <w:tc>
          <w:tcPr>
            <w:tcW w:w="2407" w:type="dxa"/>
          </w:tcPr>
          <w:p w14:paraId="02A046C5" w14:textId="3B2ABB10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Personale</w:t>
            </w:r>
          </w:p>
        </w:tc>
        <w:tc>
          <w:tcPr>
            <w:tcW w:w="2407" w:type="dxa"/>
          </w:tcPr>
          <w:p w14:paraId="59C79D60" w14:textId="0D2C610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23E8F6D4" w14:textId="77777777" w:rsidTr="00E408FC">
        <w:tc>
          <w:tcPr>
            <w:tcW w:w="2407" w:type="dxa"/>
          </w:tcPr>
          <w:p w14:paraId="00A38E9F" w14:textId="05CDAD6E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Materiali</w:t>
            </w:r>
          </w:p>
        </w:tc>
        <w:tc>
          <w:tcPr>
            <w:tcW w:w="2407" w:type="dxa"/>
          </w:tcPr>
          <w:p w14:paraId="1DA324F5" w14:textId="4F026204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una fattura ad un lotto materiali.</w:t>
            </w:r>
          </w:p>
        </w:tc>
        <w:tc>
          <w:tcPr>
            <w:tcW w:w="2407" w:type="dxa"/>
          </w:tcPr>
          <w:p w14:paraId="16CD9184" w14:textId="18AFC8E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Materiali</w:t>
            </w:r>
          </w:p>
        </w:tc>
        <w:tc>
          <w:tcPr>
            <w:tcW w:w="2407" w:type="dxa"/>
          </w:tcPr>
          <w:p w14:paraId="67543102" w14:textId="00D65B76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5D22B85B" w14:textId="77777777" w:rsidTr="00E408FC">
        <w:tc>
          <w:tcPr>
            <w:tcW w:w="2407" w:type="dxa"/>
          </w:tcPr>
          <w:p w14:paraId="3B51DDC3" w14:textId="24048B70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Macchinario</w:t>
            </w:r>
          </w:p>
        </w:tc>
        <w:tc>
          <w:tcPr>
            <w:tcW w:w="2407" w:type="dxa"/>
          </w:tcPr>
          <w:p w14:paraId="4EB544E6" w14:textId="1AAE7888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una fattura ad un macchinario</w:t>
            </w:r>
          </w:p>
        </w:tc>
        <w:tc>
          <w:tcPr>
            <w:tcW w:w="2407" w:type="dxa"/>
          </w:tcPr>
          <w:p w14:paraId="1B211B33" w14:textId="08089FC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Macchinario</w:t>
            </w:r>
          </w:p>
        </w:tc>
        <w:tc>
          <w:tcPr>
            <w:tcW w:w="2407" w:type="dxa"/>
          </w:tcPr>
          <w:p w14:paraId="601D3FBA" w14:textId="32CE1460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1D719A" w14:paraId="5FD6FEF4" w14:textId="77777777" w:rsidTr="00E408FC">
        <w:tc>
          <w:tcPr>
            <w:tcW w:w="2407" w:type="dxa"/>
          </w:tcPr>
          <w:p w14:paraId="262F66D2" w14:textId="38F02BE3" w:rsidR="001D719A" w:rsidRDefault="001D719A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Assicurazione</w:t>
            </w:r>
          </w:p>
        </w:tc>
        <w:tc>
          <w:tcPr>
            <w:tcW w:w="2407" w:type="dxa"/>
          </w:tcPr>
          <w:p w14:paraId="03885844" w14:textId="72D9339E" w:rsidR="001D719A" w:rsidRDefault="001D719A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Assicura una fattura ad un veicolo per il pagamento dell’Assicurazione</w:t>
            </w:r>
          </w:p>
        </w:tc>
        <w:tc>
          <w:tcPr>
            <w:tcW w:w="2407" w:type="dxa"/>
          </w:tcPr>
          <w:p w14:paraId="20AED13E" w14:textId="730312C1" w:rsidR="001D719A" w:rsidRDefault="001D719A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Veicolo</w:t>
            </w:r>
          </w:p>
        </w:tc>
        <w:tc>
          <w:tcPr>
            <w:tcW w:w="2407" w:type="dxa"/>
          </w:tcPr>
          <w:p w14:paraId="6D9DF543" w14:textId="0436A296" w:rsidR="001D719A" w:rsidRDefault="001D719A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76A43A2F" w14:textId="77777777" w:rsidTr="00E408FC">
        <w:tc>
          <w:tcPr>
            <w:tcW w:w="2407" w:type="dxa"/>
          </w:tcPr>
          <w:p w14:paraId="18076995" w14:textId="7508F73F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Referenza Cantiere</w:t>
            </w:r>
          </w:p>
        </w:tc>
        <w:tc>
          <w:tcPr>
            <w:tcW w:w="2407" w:type="dxa"/>
          </w:tcPr>
          <w:p w14:paraId="6F6A2988" w14:textId="419D28A3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il referente ad il proprio rispettivo cantiere</w:t>
            </w:r>
          </w:p>
        </w:tc>
        <w:tc>
          <w:tcPr>
            <w:tcW w:w="2407" w:type="dxa"/>
          </w:tcPr>
          <w:p w14:paraId="56C82D48" w14:textId="5D7E5D3B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Referente, Cantiere</w:t>
            </w:r>
          </w:p>
        </w:tc>
        <w:tc>
          <w:tcPr>
            <w:tcW w:w="2407" w:type="dxa"/>
          </w:tcPr>
          <w:p w14:paraId="587E0C21" w14:textId="518BEC4B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73D6DC8C" w14:textId="77777777" w:rsidTr="00E408FC">
        <w:tc>
          <w:tcPr>
            <w:tcW w:w="2407" w:type="dxa"/>
          </w:tcPr>
          <w:p w14:paraId="15590201" w14:textId="648E2F17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Capoufficio</w:t>
            </w:r>
          </w:p>
        </w:tc>
        <w:tc>
          <w:tcPr>
            <w:tcW w:w="2407" w:type="dxa"/>
          </w:tcPr>
          <w:p w14:paraId="37A65535" w14:textId="77777777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ricorsiva, associa:</w:t>
            </w:r>
          </w:p>
          <w:p w14:paraId="06CCCBBA" w14:textId="77777777" w:rsidR="00E408FC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orario un capoufficio al proprio impiegato.</w:t>
            </w:r>
          </w:p>
          <w:p w14:paraId="12AEAD9E" w14:textId="417D53CC" w:rsidR="003D668F" w:rsidRPr="003D668F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antiorario un impiegato al proprio capoufficio.</w:t>
            </w:r>
          </w:p>
        </w:tc>
        <w:tc>
          <w:tcPr>
            <w:tcW w:w="2407" w:type="dxa"/>
          </w:tcPr>
          <w:p w14:paraId="5247444A" w14:textId="365ACFC4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Impiegato</w:t>
            </w:r>
          </w:p>
        </w:tc>
        <w:tc>
          <w:tcPr>
            <w:tcW w:w="2407" w:type="dxa"/>
          </w:tcPr>
          <w:p w14:paraId="1313A613" w14:textId="426CA343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2973414C" w14:textId="77777777" w:rsidTr="00E408FC">
        <w:tc>
          <w:tcPr>
            <w:tcW w:w="2407" w:type="dxa"/>
          </w:tcPr>
          <w:p w14:paraId="14D7E92A" w14:textId="13BA49E6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Capocantiere</w:t>
            </w:r>
          </w:p>
        </w:tc>
        <w:tc>
          <w:tcPr>
            <w:tcW w:w="2407" w:type="dxa"/>
          </w:tcPr>
          <w:p w14:paraId="0DBA9FB1" w14:textId="77777777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ricorsiva,</w:t>
            </w:r>
          </w:p>
          <w:p w14:paraId="700A3022" w14:textId="77777777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associa:</w:t>
            </w:r>
          </w:p>
          <w:p w14:paraId="589CB152" w14:textId="77777777" w:rsidR="003D668F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orario un capocantiere al proprio lavoratore.</w:t>
            </w:r>
          </w:p>
          <w:p w14:paraId="3A189EF0" w14:textId="73EC57EA" w:rsidR="003D668F" w:rsidRPr="003D668F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 senso antiorario un impiegato al proprio capoufficio. </w:t>
            </w:r>
          </w:p>
        </w:tc>
        <w:tc>
          <w:tcPr>
            <w:tcW w:w="2407" w:type="dxa"/>
          </w:tcPr>
          <w:p w14:paraId="5D963D3E" w14:textId="29B7DD1D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Lavoratore</w:t>
            </w:r>
          </w:p>
        </w:tc>
        <w:tc>
          <w:tcPr>
            <w:tcW w:w="2407" w:type="dxa"/>
          </w:tcPr>
          <w:p w14:paraId="67B86E7B" w14:textId="16F8198C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5AD2EA99" w14:textId="77777777" w:rsidTr="00E408FC">
        <w:tc>
          <w:tcPr>
            <w:tcW w:w="2407" w:type="dxa"/>
          </w:tcPr>
          <w:p w14:paraId="459CC791" w14:textId="3D7EB31A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Dirigenza Cantiere</w:t>
            </w:r>
          </w:p>
        </w:tc>
        <w:tc>
          <w:tcPr>
            <w:tcW w:w="2407" w:type="dxa"/>
          </w:tcPr>
          <w:p w14:paraId="2AA0E00A" w14:textId="65E0E5CE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capocantiere al proprio cantiere</w:t>
            </w:r>
          </w:p>
        </w:tc>
        <w:tc>
          <w:tcPr>
            <w:tcW w:w="2407" w:type="dxa"/>
          </w:tcPr>
          <w:p w14:paraId="78BFBBB7" w14:textId="7F8CA060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Lavoratore, Cantiere</w:t>
            </w:r>
          </w:p>
        </w:tc>
        <w:tc>
          <w:tcPr>
            <w:tcW w:w="2407" w:type="dxa"/>
          </w:tcPr>
          <w:p w14:paraId="023488C9" w14:textId="77777777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Nessuno.</w:t>
            </w:r>
          </w:p>
          <w:p w14:paraId="6E9164BF" w14:textId="4D8F015F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3D668F" w14:paraId="15534736" w14:textId="77777777" w:rsidTr="00E408FC">
        <w:tc>
          <w:tcPr>
            <w:tcW w:w="2407" w:type="dxa"/>
          </w:tcPr>
          <w:p w14:paraId="4E7C9300" w14:textId="272F4956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Dirigenza Ufficio</w:t>
            </w:r>
          </w:p>
        </w:tc>
        <w:tc>
          <w:tcPr>
            <w:tcW w:w="2407" w:type="dxa"/>
          </w:tcPr>
          <w:p w14:paraId="1C204689" w14:textId="6A0816E5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Relazione che </w:t>
            </w:r>
            <w:r w:rsidR="00ED44D5">
              <w:rPr>
                <w:rFonts w:ascii="Times New Roman" w:eastAsiaTheme="minorEastAsia" w:hAnsi="Times New Roman" w:cs="Times New Roman"/>
              </w:rPr>
              <w:t>associa un capoufficio al proprio ufficio</w:t>
            </w:r>
          </w:p>
        </w:tc>
        <w:tc>
          <w:tcPr>
            <w:tcW w:w="2407" w:type="dxa"/>
          </w:tcPr>
          <w:p w14:paraId="1D3EBFF3" w14:textId="63FD8DAD" w:rsidR="003D668F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Impiegato, Ufficio</w:t>
            </w:r>
          </w:p>
        </w:tc>
        <w:tc>
          <w:tcPr>
            <w:tcW w:w="2407" w:type="dxa"/>
          </w:tcPr>
          <w:p w14:paraId="0B56A060" w14:textId="7C25A5A8" w:rsidR="003D668F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64B66669" w14:textId="77777777" w:rsidTr="00E408FC">
        <w:tc>
          <w:tcPr>
            <w:tcW w:w="2407" w:type="dxa"/>
          </w:tcPr>
          <w:p w14:paraId="051347A8" w14:textId="3E053296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4FB09C00" w14:textId="33DF6FD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lotto materiali alla sede a cui è stato assegnato1</w:t>
            </w:r>
          </w:p>
        </w:tc>
        <w:tc>
          <w:tcPr>
            <w:tcW w:w="2407" w:type="dxa"/>
          </w:tcPr>
          <w:p w14:paraId="455D7DAA" w14:textId="601A5132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Materiali, Sede</w:t>
            </w:r>
          </w:p>
        </w:tc>
        <w:tc>
          <w:tcPr>
            <w:tcW w:w="2407" w:type="dxa"/>
          </w:tcPr>
          <w:p w14:paraId="2EAAACDD" w14:textId="66AB9905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</w:p>
        </w:tc>
      </w:tr>
      <w:tr w:rsidR="00EA4518" w14:paraId="4368DD4D" w14:textId="77777777" w:rsidTr="00E408FC">
        <w:tc>
          <w:tcPr>
            <w:tcW w:w="2407" w:type="dxa"/>
          </w:tcPr>
          <w:p w14:paraId="643322C0" w14:textId="2AAD0199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Assegnazione Macchinari</w:t>
            </w:r>
          </w:p>
        </w:tc>
        <w:tc>
          <w:tcPr>
            <w:tcW w:w="2407" w:type="dxa"/>
          </w:tcPr>
          <w:p w14:paraId="18C9031C" w14:textId="0CD896A1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macchinario alla propria sede.</w:t>
            </w:r>
          </w:p>
        </w:tc>
        <w:tc>
          <w:tcPr>
            <w:tcW w:w="2407" w:type="dxa"/>
          </w:tcPr>
          <w:p w14:paraId="7288F71A" w14:textId="7671686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Macchinario, Sede</w:t>
            </w:r>
          </w:p>
        </w:tc>
        <w:tc>
          <w:tcPr>
            <w:tcW w:w="2407" w:type="dxa"/>
          </w:tcPr>
          <w:p w14:paraId="0B7C878D" w14:textId="71FD063C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2640FF1B" w14:textId="77777777" w:rsidTr="00E408FC">
        <w:tc>
          <w:tcPr>
            <w:tcW w:w="2407" w:type="dxa"/>
          </w:tcPr>
          <w:p w14:paraId="3B9C24CA" w14:textId="40FE5D7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Veicolo</w:t>
            </w:r>
          </w:p>
        </w:tc>
        <w:tc>
          <w:tcPr>
            <w:tcW w:w="2407" w:type="dxa"/>
          </w:tcPr>
          <w:p w14:paraId="703C2BA7" w14:textId="6D26736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veicolo alla propria sede</w:t>
            </w:r>
          </w:p>
        </w:tc>
        <w:tc>
          <w:tcPr>
            <w:tcW w:w="2407" w:type="dxa"/>
          </w:tcPr>
          <w:p w14:paraId="4F639071" w14:textId="741349C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Veicolo, Sede</w:t>
            </w:r>
          </w:p>
        </w:tc>
        <w:tc>
          <w:tcPr>
            <w:tcW w:w="2407" w:type="dxa"/>
          </w:tcPr>
          <w:p w14:paraId="39A912BF" w14:textId="7664C97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</w:p>
        </w:tc>
      </w:tr>
    </w:tbl>
    <w:p w14:paraId="7DD168F5" w14:textId="5363310C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1F5D7BBE" w14:textId="6060EE74" w:rsidR="00ED44D5" w:rsidRDefault="00ED44D5" w:rsidP="006D12E9">
      <w:pPr>
        <w:rPr>
          <w:rFonts w:ascii="Times New Roman" w:eastAsiaTheme="minorEastAsia" w:hAnsi="Times New Roman" w:cs="Times New Roman"/>
        </w:rPr>
      </w:pPr>
    </w:p>
    <w:p w14:paraId="0773F8CD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6CD0A982" w14:textId="77F8BAE4" w:rsidR="00F90E79" w:rsidRDefault="00F90E79" w:rsidP="006D12E9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Business rules </w:t>
      </w:r>
      <w:r>
        <w:rPr>
          <w:rFonts w:ascii="Times New Roman" w:eastAsiaTheme="minorEastAsia" w:hAnsi="Times New Roman" w:cs="Times New Roman"/>
          <w:b/>
          <w:bCs/>
        </w:rPr>
        <w:t>non descrittive:</w:t>
      </w:r>
    </w:p>
    <w:p w14:paraId="1C26A641" w14:textId="11C4D4F9" w:rsidR="00F90E79" w:rsidRDefault="00F90E79" w:rsidP="006D12E9">
      <w:pPr>
        <w:rPr>
          <w:rFonts w:ascii="Times New Roman" w:eastAsiaTheme="minorEastAsia" w:hAnsi="Times New Roman" w:cs="Times New Roman"/>
          <w:b/>
          <w:bCs/>
        </w:rPr>
      </w:pPr>
    </w:p>
    <w:p w14:paraId="472B0144" w14:textId="2D3BDF8B" w:rsidR="00F90E79" w:rsidRPr="00BF13B0" w:rsidRDefault="00F90E79" w:rsidP="00BF13B0">
      <w:pPr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F13B0" w14:paraId="2FB89DB3" w14:textId="77777777" w:rsidTr="00BF13B0">
        <w:tc>
          <w:tcPr>
            <w:tcW w:w="4814" w:type="dxa"/>
          </w:tcPr>
          <w:p w14:paraId="1B91B3F9" w14:textId="011D4CA5" w:rsidR="00BF13B0" w:rsidRPr="00BF13B0" w:rsidRDefault="00BF13B0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Integrità sui Dati</w:t>
            </w:r>
          </w:p>
        </w:tc>
        <w:tc>
          <w:tcPr>
            <w:tcW w:w="4814" w:type="dxa"/>
          </w:tcPr>
          <w:p w14:paraId="3FB22169" w14:textId="15D24B29" w:rsidR="00BF13B0" w:rsidRPr="00BF13B0" w:rsidRDefault="00BF13B0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Derivazione sui Dati.</w:t>
            </w:r>
          </w:p>
        </w:tc>
      </w:tr>
      <w:tr w:rsidR="00BF13B0" w14:paraId="44F1C785" w14:textId="77777777" w:rsidTr="00BF13B0">
        <w:tc>
          <w:tcPr>
            <w:tcW w:w="4814" w:type="dxa"/>
          </w:tcPr>
          <w:p w14:paraId="5886ACB9" w14:textId="35777D7C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>Un “lotto materiali” può essere distribuito su molteplici sedi, la quantità di materiale assegnata ad una sede è indicata dall’attributo di relazione “quantità”</w:t>
            </w:r>
          </w:p>
        </w:tc>
        <w:tc>
          <w:tcPr>
            <w:tcW w:w="4814" w:type="dxa"/>
          </w:tcPr>
          <w:p w14:paraId="419D2719" w14:textId="1A023D3F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 xml:space="preserve">La quantità </w:t>
            </w:r>
            <w:r w:rsidR="00A80E2D">
              <w:rPr>
                <w:rFonts w:ascii="Times New Roman" w:eastAsiaTheme="minorEastAsia" w:hAnsi="Times New Roman" w:cs="Times New Roman"/>
              </w:rPr>
              <w:t xml:space="preserve">rimasta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>di un “lotto materiali” è derivabile</w:t>
            </w:r>
            <w:r w:rsidR="00A80E2D">
              <w:rPr>
                <w:rFonts w:ascii="Times New Roman" w:eastAsiaTheme="minorEastAsia" w:hAnsi="Times New Roman" w:cs="Times New Roman"/>
              </w:rPr>
              <w:t xml:space="preserve"> sottraendo alla quantità totale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 xml:space="preserve"> la somma di tutti i valori dell’attributo “quantità” delle relazioni “assegnazione materiali” nelle quali il “lotto materiali” prende parte.</w:t>
            </w:r>
          </w:p>
        </w:tc>
      </w:tr>
      <w:tr w:rsidR="00BF13B0" w14:paraId="39C978F1" w14:textId="77777777" w:rsidTr="00BF13B0">
        <w:tc>
          <w:tcPr>
            <w:tcW w:w="4814" w:type="dxa"/>
          </w:tcPr>
          <w:p w14:paraId="0A800034" w14:textId="25319618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2.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>Un lavoratore (</w:t>
            </w:r>
            <w:r w:rsidRPr="00172777">
              <w:rPr>
                <w:rFonts w:ascii="Times New Roman" w:eastAsiaTheme="minorEastAsia" w:hAnsi="Times New Roman" w:cs="Times New Roman"/>
              </w:rPr>
              <w:t>impiegato) può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 xml:space="preserve"> essere capocantiere (capoufficio) di molteplici cantieri (uffici).</w:t>
            </w:r>
          </w:p>
        </w:tc>
        <w:tc>
          <w:tcPr>
            <w:tcW w:w="4814" w:type="dxa"/>
          </w:tcPr>
          <w:p w14:paraId="6B9477EC" w14:textId="360770F9" w:rsidR="00BF13B0" w:rsidRPr="00172777" w:rsidRDefault="00172777" w:rsidP="0017277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2.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  Il luogo di lavoro di un lavoratore (impiegato) può essere derivat</w:t>
            </w:r>
            <w:r>
              <w:rPr>
                <w:rFonts w:ascii="Times New Roman" w:eastAsiaTheme="minorEastAsia" w:hAnsi="Times New Roman" w:cs="Times New Roman"/>
              </w:rPr>
              <w:t xml:space="preserve">o percorrendo la relazione ricorsiva “capocantiere” (“capoufficio”) per poi percorrere la relazione “dirigenza cantiere” (“dirigenza ufficio”) e ottenere la sede di lavoro. </w:t>
            </w:r>
          </w:p>
        </w:tc>
      </w:tr>
      <w:tr w:rsidR="00BF13B0" w14:paraId="441EF1B5" w14:textId="77777777" w:rsidTr="00BF13B0">
        <w:tc>
          <w:tcPr>
            <w:tcW w:w="4814" w:type="dxa"/>
          </w:tcPr>
          <w:p w14:paraId="01319816" w14:textId="0037A2F2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3. </w:t>
            </w:r>
            <w:r w:rsidRPr="00172777">
              <w:rPr>
                <w:rFonts w:ascii="Times New Roman" w:eastAsiaTheme="minorEastAsia" w:hAnsi="Times New Roman" w:cs="Times New Roman"/>
              </w:rPr>
              <w:t>Un lavoratore (impiegato) può lavorare su molteplici cantieri (uffici) ed avere quindi molteplici capicantiere (capiufficio)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4814" w:type="dxa"/>
          </w:tcPr>
          <w:p w14:paraId="4DE04388" w14:textId="77777777" w:rsidR="00172777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3. La retribuzione di un dipendente è calcolata mediante la formula:</w:t>
            </w:r>
          </w:p>
          <w:p w14:paraId="19ACBE98" w14:textId="77777777" w:rsidR="00BF13B0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oraria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)+Bonus</m:t>
              </m:r>
            </m:oMath>
          </w:p>
          <w:p w14:paraId="66A431FF" w14:textId="315B2B7A" w:rsidR="00172777" w:rsidRPr="00172777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Il valore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NON </w:t>
            </w:r>
            <w:r>
              <w:rPr>
                <w:rFonts w:ascii="Times New Roman" w:eastAsiaTheme="minorEastAsia" w:hAnsi="Times New Roman" w:cs="Times New Roman"/>
              </w:rPr>
              <w:t>è determinato dalla fattura a cui il dipendente è associato tramite la relazione “Paga”.</w:t>
            </w:r>
            <w:r w:rsidR="006B49B7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BF13B0" w14:paraId="6DEEBF00" w14:textId="77777777" w:rsidTr="00BF13B0">
        <w:tc>
          <w:tcPr>
            <w:tcW w:w="4814" w:type="dxa"/>
          </w:tcPr>
          <w:p w14:paraId="722B8B89" w14:textId="47CF8BEB" w:rsidR="00BF13B0" w:rsidRPr="00172777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4. L’attributo di relazione “Utilizzo” della relazione “Assegnazione Veicolo” specifica come sta venendo usato il veicolo: auto aziendale o furgone trasporto merci.</w:t>
            </w:r>
          </w:p>
        </w:tc>
        <w:tc>
          <w:tcPr>
            <w:tcW w:w="4814" w:type="dxa"/>
          </w:tcPr>
          <w:p w14:paraId="0B94FE5C" w14:textId="77777777" w:rsidR="00BF13B0" w:rsidRDefault="00BF13B0" w:rsidP="00F90E7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  <w:tr w:rsidR="00BF13B0" w14:paraId="44322F5D" w14:textId="77777777" w:rsidTr="00BF13B0">
        <w:tc>
          <w:tcPr>
            <w:tcW w:w="4814" w:type="dxa"/>
          </w:tcPr>
          <w:p w14:paraId="7B2249F3" w14:textId="211E46DC" w:rsidR="00BF13B0" w:rsidRPr="00A80E2D" w:rsidRDefault="00A80E2D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5. </w:t>
            </w:r>
            <w:r>
              <w:rPr>
                <w:rFonts w:ascii="Times New Roman" w:eastAsiaTheme="minorEastAsia" w:hAnsi="Times New Roman" w:cs="Times New Roman"/>
              </w:rPr>
              <w:t>L’attributo “Quantità” della relazione “Assegnazione Materiali” non può essere più grande dell’attributo “Quantità Rimasta”.</w:t>
            </w:r>
          </w:p>
        </w:tc>
        <w:tc>
          <w:tcPr>
            <w:tcW w:w="4814" w:type="dxa"/>
          </w:tcPr>
          <w:p w14:paraId="6D7BDF4B" w14:textId="77777777" w:rsidR="00BF13B0" w:rsidRDefault="00BF13B0" w:rsidP="00F90E7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</w:tbl>
    <w:p w14:paraId="7757478C" w14:textId="77777777" w:rsidR="00F90E79" w:rsidRPr="00F90E79" w:rsidRDefault="00F90E79" w:rsidP="00F90E79">
      <w:pPr>
        <w:rPr>
          <w:rFonts w:ascii="Times New Roman" w:eastAsiaTheme="minorEastAsia" w:hAnsi="Times New Roman" w:cs="Times New Roman"/>
          <w:b/>
          <w:bCs/>
        </w:rPr>
      </w:pPr>
    </w:p>
    <w:p w14:paraId="56DD864C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478878EC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1538FB78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01EAD959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1903FA3C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43C7A7EA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4C731921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3B203C1F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0301173B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7463CF33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03A7247A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2EE27242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0D98802C" w14:textId="77777777" w:rsidR="00F117B2" w:rsidRDefault="00ED44D5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// inserire attributo dipendenti con luogo di lavoro derivabile mediante capoufficio, si scopre che è molto lento nelle analisi degli accessi; quindi, si procede a cancellare la relazione “dirigenza” e sostituirla con una </w:t>
      </w:r>
    </w:p>
    <w:p w14:paraId="01A8CE75" w14:textId="18A2DB63" w:rsidR="00ED44D5" w:rsidRDefault="00ED44D5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“luogo di lavoro”</w:t>
      </w:r>
    </w:p>
    <w:p w14:paraId="3AC71E6F" w14:textId="03E76E61" w:rsidR="00F117B2" w:rsidRDefault="00F117B2" w:rsidP="006D12E9">
      <w:pPr>
        <w:rPr>
          <w:rFonts w:ascii="Times New Roman" w:eastAsiaTheme="minorEastAsia" w:hAnsi="Times New Roman" w:cs="Times New Roman"/>
        </w:rPr>
      </w:pPr>
    </w:p>
    <w:p w14:paraId="7A913BB9" w14:textId="30AD1D79" w:rsidR="00F117B2" w:rsidRDefault="00F117B2" w:rsidP="006D12E9">
      <w:pPr>
        <w:rPr>
          <w:rFonts w:ascii="Times New Roman" w:eastAsiaTheme="minorEastAsia" w:hAnsi="Times New Roman" w:cs="Times New Roman"/>
        </w:rPr>
      </w:pPr>
    </w:p>
    <w:p w14:paraId="7C5068C5" w14:textId="1A48DC43" w:rsidR="00F117B2" w:rsidRPr="00D056EA" w:rsidRDefault="00D056EA" w:rsidP="00D056EA">
      <w:pPr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D056EA">
        <w:rPr>
          <w:rFonts w:ascii="Times New Roman" w:eastAsiaTheme="minorEastAsia" w:hAnsi="Times New Roman" w:cs="Times New Roman"/>
          <w:sz w:val="40"/>
          <w:szCs w:val="40"/>
        </w:rPr>
        <w:t>3.Ristrutturazione Diagramma:</w:t>
      </w:r>
    </w:p>
    <w:p w14:paraId="3FFF3F42" w14:textId="5C2544DA" w:rsidR="00497022" w:rsidRDefault="00497022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L’attuale modello non soddisfa le caratteristiche necessarie per la conversione nel modello Logico-Relazionale. È necessario quindi svolgere una ristrutturazione al fine di rimuovere:</w:t>
      </w:r>
    </w:p>
    <w:p w14:paraId="1CCF518A" w14:textId="4D1F1FC1" w:rsidR="00497022" w:rsidRDefault="00041AEB" w:rsidP="00497022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Specializzazioni.</w:t>
      </w:r>
    </w:p>
    <w:p w14:paraId="02CB43D2" w14:textId="4516E10A" w:rsidR="00497022" w:rsidRDefault="00497022" w:rsidP="00497022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Attributi Multivalore.</w:t>
      </w:r>
    </w:p>
    <w:p w14:paraId="139BE640" w14:textId="342ABD7C" w:rsidR="00497022" w:rsidRPr="00497022" w:rsidRDefault="00497022" w:rsidP="00497022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Attributi di Relazione.</w:t>
      </w:r>
    </w:p>
    <w:p w14:paraId="66B40C32" w14:textId="3E120B6D" w:rsidR="00497022" w:rsidRDefault="00497022" w:rsidP="00497022">
      <w:pPr>
        <w:rPr>
          <w:rFonts w:ascii="Times New Roman" w:eastAsiaTheme="minorEastAsia" w:hAnsi="Times New Roman" w:cs="Times New Roman"/>
        </w:rPr>
      </w:pPr>
    </w:p>
    <w:p w14:paraId="554D260B" w14:textId="0BB95ED9" w:rsidR="00041AEB" w:rsidRDefault="00041AEB" w:rsidP="00D056EA">
      <w:pPr>
        <w:rPr>
          <w:rFonts w:ascii="Times New Roman" w:eastAsiaTheme="minorEastAsia" w:hAnsi="Times New Roman" w:cs="Times New Roman"/>
        </w:rPr>
      </w:pPr>
    </w:p>
    <w:p w14:paraId="61785F0E" w14:textId="2DF41385" w:rsidR="00041AEB" w:rsidRDefault="00041AEB" w:rsidP="0049702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 Notiamo come “Lotto Materiale” e “Macchinario” operano in maniera simile. Accorpiamo “Macchinario” ad “Lotto Materiale”, rendendo possibile </w:t>
      </w:r>
      <w:r w:rsidR="00ED0CB3">
        <w:rPr>
          <w:rFonts w:ascii="Times New Roman" w:eastAsiaTheme="minorEastAsia" w:hAnsi="Times New Roman" w:cs="Times New Roman"/>
        </w:rPr>
        <w:t>memorizzare molteplici macchinari uguali in una singola istanza di entità.</w:t>
      </w:r>
    </w:p>
    <w:p w14:paraId="20AD96B5" w14:textId="719BF446" w:rsidR="00ED0CB3" w:rsidRDefault="00ED0CB3" w:rsidP="0049702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2.Occorre quindi reificare “Assegnazione Materiali” in quanto non sono accettabili relazioni con attributi. La nuova entità si chiamerà “Assegnazione Materiali”, sarà una entità debole che dipende da lotto materiale e sede, e sarà in relazione con Lotto Materiale e Sede tramite le relazioni</w:t>
      </w:r>
      <w:r w:rsidR="001D49ED">
        <w:rPr>
          <w:rFonts w:ascii="Times New Roman" w:eastAsiaTheme="minorEastAsia" w:hAnsi="Times New Roman" w:cs="Times New Roman"/>
        </w:rPr>
        <w:t xml:space="preserve"> “R1” e “R2”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19DDD55C" w14:textId="24293C1D" w:rsidR="00ED0CB3" w:rsidRDefault="00ED0CB3" w:rsidP="0049702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3.Procedimento simile tocca alla relazione “Assegnazione Veicolo”, che viene resa una entità debole che dipende dal</w:t>
      </w:r>
      <w:r w:rsidR="001D49ED">
        <w:rPr>
          <w:rFonts w:ascii="Times New Roman" w:eastAsiaTheme="minorEastAsia" w:hAnsi="Times New Roman" w:cs="Times New Roman"/>
        </w:rPr>
        <w:t>le  entità “Veicolo” e “Sede”.</w:t>
      </w:r>
    </w:p>
    <w:p w14:paraId="7326B1FD" w14:textId="489A41CC" w:rsidR="00B74036" w:rsidRDefault="001D49ED" w:rsidP="0049702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4.Le entità specializzate “Impiegato” e “Lavoratore” possono essere generalizzate e rimosse</w:t>
      </w:r>
      <w:r w:rsidR="00FF73A7">
        <w:rPr>
          <w:rFonts w:ascii="Times New Roman" w:eastAsiaTheme="minorEastAsia" w:hAnsi="Times New Roman" w:cs="Times New Roman"/>
        </w:rPr>
        <w:t xml:space="preserve"> attraverso l’aggiunta di un attributo “Tipo” e</w:t>
      </w:r>
      <w:r>
        <w:rPr>
          <w:rFonts w:ascii="Times New Roman" w:eastAsiaTheme="minorEastAsia" w:hAnsi="Times New Roman" w:cs="Times New Roman"/>
        </w:rPr>
        <w:t xml:space="preserve"> l’attributo derivabile “</w:t>
      </w:r>
      <w:r w:rsidR="00FF73A7">
        <w:rPr>
          <w:rFonts w:ascii="Times New Roman" w:eastAsiaTheme="minorEastAsia" w:hAnsi="Times New Roman" w:cs="Times New Roman"/>
        </w:rPr>
        <w:t>L</w:t>
      </w:r>
      <w:r>
        <w:rPr>
          <w:rFonts w:ascii="Times New Roman" w:eastAsiaTheme="minorEastAsia" w:hAnsi="Times New Roman" w:cs="Times New Roman"/>
        </w:rPr>
        <w:t xml:space="preserve">uogo di lavoro” a dipendente. Le relazioni ricorsive “Capufficio” e “Capocantiere” vengono ulteriormente semplificate come attributo </w:t>
      </w:r>
      <w:r w:rsidR="00FF73A7">
        <w:rPr>
          <w:rFonts w:ascii="Times New Roman" w:eastAsiaTheme="minorEastAsia" w:hAnsi="Times New Roman" w:cs="Times New Roman"/>
        </w:rPr>
        <w:t>di</w:t>
      </w:r>
      <w:r>
        <w:rPr>
          <w:rFonts w:ascii="Times New Roman" w:eastAsiaTheme="minorEastAsia" w:hAnsi="Times New Roman" w:cs="Times New Roman"/>
        </w:rPr>
        <w:t xml:space="preserve"> “Dipendente”</w:t>
      </w:r>
      <w:r w:rsidR="00FF73A7">
        <w:rPr>
          <w:rFonts w:ascii="Times New Roman" w:eastAsiaTheme="minorEastAsia" w:hAnsi="Times New Roman" w:cs="Times New Roman"/>
        </w:rPr>
        <w:t xml:space="preserve"> col nome di “Dirigenza”</w:t>
      </w:r>
      <w:r w:rsidR="00131417">
        <w:rPr>
          <w:rFonts w:ascii="Times New Roman" w:eastAsiaTheme="minorEastAsia" w:hAnsi="Times New Roman" w:cs="Times New Roman"/>
        </w:rPr>
        <w:t>.</w:t>
      </w:r>
    </w:p>
    <w:p w14:paraId="15C03AEE" w14:textId="2F26E47E" w:rsidR="00FF73A7" w:rsidRDefault="00FF73A7" w:rsidP="0049702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5.Le Relazioni “Dirigenza Cantiere” e “Dirigenza Ufficio” vengono rimosse e sostituite con un’unica chiamata “Lavora”. </w:t>
      </w:r>
      <w:r w:rsidR="00131417">
        <w:rPr>
          <w:rFonts w:ascii="Times New Roman" w:eastAsiaTheme="minorEastAsia" w:hAnsi="Times New Roman" w:cs="Times New Roman"/>
        </w:rPr>
        <w:t>Questo comporta che l’attributo “Luogo di Lavoro”</w:t>
      </w:r>
      <w:r w:rsidR="00FB38D4">
        <w:rPr>
          <w:rFonts w:ascii="Times New Roman" w:eastAsiaTheme="minorEastAsia" w:hAnsi="Times New Roman" w:cs="Times New Roman"/>
        </w:rPr>
        <w:t xml:space="preserve"> di “Dipendente”</w:t>
      </w:r>
      <w:r w:rsidR="00131417">
        <w:rPr>
          <w:rFonts w:ascii="Times New Roman" w:eastAsiaTheme="minorEastAsia" w:hAnsi="Times New Roman" w:cs="Times New Roman"/>
        </w:rPr>
        <w:t xml:space="preserve"> è derivabile e multivalore, in quanto un dipende può lavorare a molteplici sedi. Di conseguenza passiamo l’attributo alla relazione “Lavora” e la reifichiamo</w:t>
      </w:r>
      <w:r w:rsidR="00FB38D4">
        <w:rPr>
          <w:rFonts w:ascii="Times New Roman" w:eastAsiaTheme="minorEastAsia" w:hAnsi="Times New Roman" w:cs="Times New Roman"/>
        </w:rPr>
        <w:t xml:space="preserve"> chiamandola “Luogo di Lavoro”</w:t>
      </w:r>
      <w:r w:rsidR="00131417">
        <w:rPr>
          <w:rFonts w:ascii="Times New Roman" w:eastAsiaTheme="minorEastAsia" w:hAnsi="Times New Roman" w:cs="Times New Roman"/>
        </w:rPr>
        <w:t>, collegandola con le relazioni “R5” ed “R6”.</w:t>
      </w:r>
    </w:p>
    <w:p w14:paraId="14327186" w14:textId="3C8734AF" w:rsidR="00FF73A7" w:rsidRDefault="00FF73A7" w:rsidP="0049702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6.Le entità figlie dell’entità “Sede” vengono generalizzate</w:t>
      </w:r>
      <w:r w:rsidR="00046EAA">
        <w:rPr>
          <w:rFonts w:ascii="Times New Roman" w:eastAsiaTheme="minorEastAsia" w:hAnsi="Times New Roman" w:cs="Times New Roman"/>
        </w:rPr>
        <w:t xml:space="preserve"> in quest’ultima: viene aggiunto un attributo che denota il tipo di sede, detta “Tipo”, e l ‘attributo multivalore “Indirizzo” viene suddiviso nelle sue parti “Numero Civico”, “Via”,” Città” e “CAP”.</w:t>
      </w:r>
      <w:r w:rsidR="00240149">
        <w:rPr>
          <w:rFonts w:ascii="Times New Roman" w:eastAsiaTheme="minorEastAsia" w:hAnsi="Times New Roman" w:cs="Times New Roman"/>
        </w:rPr>
        <w:t xml:space="preserve"> Per evitare di avere una chiave primaria composta da tre attributi, si crea un nuovo campo ID per ogni sede di lavoro che diventerà chiave primaria.</w:t>
      </w:r>
    </w:p>
    <w:p w14:paraId="339BF283" w14:textId="78B3D272" w:rsidR="00041AEB" w:rsidRDefault="00046EAA" w:rsidP="0049702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7.La relazione “Referenza Cantiere” diviene una relazione su “Sede” che può esserci solo con sedi definite “Cantiere”.</w:t>
      </w:r>
    </w:p>
    <w:p w14:paraId="259D4D90" w14:textId="0D0EB264" w:rsidR="00046EAA" w:rsidRDefault="00046EAA" w:rsidP="0049702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8. L’entità “Personale” viene divisa in “Consulente” e “Dipendente” che erediteranno la relazione “Paga”, e gli attributi di “Personale”</w:t>
      </w:r>
      <w:r w:rsidR="00A97800">
        <w:rPr>
          <w:rFonts w:ascii="Times New Roman" w:eastAsiaTheme="minorEastAsia" w:hAnsi="Times New Roman" w:cs="Times New Roman"/>
        </w:rPr>
        <w:t>.</w:t>
      </w:r>
    </w:p>
    <w:p w14:paraId="64BDAE32" w14:textId="3E8BBD3C" w:rsidR="00A80E2D" w:rsidRDefault="00256697" w:rsidP="0049702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9.Le relazioni “Pagamento Materiali” e “Pagamento Macchinari” sono </w:t>
      </w:r>
      <w:r w:rsidR="00F5690D">
        <w:rPr>
          <w:rFonts w:ascii="Times New Roman" w:eastAsiaTheme="minorEastAsia" w:hAnsi="Times New Roman" w:cs="Times New Roman"/>
        </w:rPr>
        <w:t xml:space="preserve">accorpate in “Pagamento </w:t>
      </w:r>
      <w:r w:rsidR="001A63EC">
        <w:rPr>
          <w:rFonts w:ascii="Times New Roman" w:eastAsiaTheme="minorEastAsia" w:hAnsi="Times New Roman" w:cs="Times New Roman"/>
        </w:rPr>
        <w:t>Materiale</w:t>
      </w:r>
    </w:p>
    <w:p w14:paraId="56BD078D" w14:textId="07DDD83F" w:rsidR="00D056EA" w:rsidRPr="00497022" w:rsidRDefault="00D056EA" w:rsidP="0049702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Diagramma E-R Ristrutturato:</w:t>
      </w:r>
    </w:p>
    <w:p w14:paraId="5E008FB4" w14:textId="12CFCD5F" w:rsidR="00497022" w:rsidRDefault="001A63EC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9B8F883" wp14:editId="3ACE2E37">
            <wp:extent cx="6116320" cy="42957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4014" w14:textId="5BD08EAD" w:rsidR="00F117B2" w:rsidRDefault="00F117B2" w:rsidP="006D12E9">
      <w:pPr>
        <w:rPr>
          <w:rFonts w:ascii="Times New Roman" w:eastAsiaTheme="minorEastAsia" w:hAnsi="Times New Roman" w:cs="Times New Roman"/>
        </w:rPr>
      </w:pPr>
    </w:p>
    <w:p w14:paraId="44B29B98" w14:textId="1307F694" w:rsidR="00A80E2D" w:rsidRDefault="00A80E2D" w:rsidP="006D12E9">
      <w:pPr>
        <w:rPr>
          <w:rFonts w:ascii="Times New Roman" w:eastAsiaTheme="minorEastAsia" w:hAnsi="Times New Roman" w:cs="Times New Roman"/>
        </w:rPr>
      </w:pPr>
    </w:p>
    <w:p w14:paraId="338B55DF" w14:textId="66B0246B" w:rsidR="00A80E2D" w:rsidRDefault="00BA6B35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Operazioni:</w:t>
      </w:r>
    </w:p>
    <w:p w14:paraId="0E721C7A" w14:textId="4ABB349C" w:rsidR="00BA6B35" w:rsidRDefault="00BA6B35" w:rsidP="006D12E9">
      <w:pPr>
        <w:rPr>
          <w:rFonts w:ascii="Times New Roman" w:eastAsiaTheme="minorEastAsia" w:hAnsi="Times New Roman" w:cs="Times New Roman"/>
        </w:rPr>
      </w:pPr>
    </w:p>
    <w:p w14:paraId="12C605DE" w14:textId="51DBDC4E" w:rsidR="00BA6B35" w:rsidRDefault="00BA6B35" w:rsidP="00BA6B35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tutti i veicoli la cui assicurazione scade nel 2023 e che hanno un guidatore. (Op.1)</w:t>
      </w:r>
    </w:p>
    <w:p w14:paraId="0ADE18AC" w14:textId="663A8D7F" w:rsidR="00BA6B35" w:rsidRDefault="00BA6B35" w:rsidP="00BA6B35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fatture usate per pagare l’assicurazione di un veicolo. (Op.2)</w:t>
      </w:r>
    </w:p>
    <w:p w14:paraId="6F53363F" w14:textId="17E73631" w:rsidR="00BA6B35" w:rsidRDefault="00BA6B35" w:rsidP="00BA6B35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della quantità rimasta di un lotto materiale. (Op.3)</w:t>
      </w:r>
    </w:p>
    <w:p w14:paraId="1C16C467" w14:textId="0D632DD5" w:rsidR="00BA6B35" w:rsidRDefault="00BA6B35" w:rsidP="00BA6B35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della retribuzione complessiva di tutti i dipendenti per sede di lavoro (Op.4)</w:t>
      </w:r>
    </w:p>
    <w:p w14:paraId="30E1EA25" w14:textId="1D2517CC" w:rsidR="00BA6B35" w:rsidRDefault="00303FFA" w:rsidP="00BA6B35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sedi di lavoro di tipo “Cantiere” e ordinarle per numero di dipendenti (Op.5)</w:t>
      </w:r>
    </w:p>
    <w:p w14:paraId="6361E854" w14:textId="6A4C24D4" w:rsidR="00BA6B35" w:rsidRDefault="00BA6B35" w:rsidP="00BA6B35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Selezione del tipo di sede con più materiali assegnati. (Op.6)</w:t>
      </w:r>
    </w:p>
    <w:p w14:paraId="215D250D" w14:textId="38EF0DCC" w:rsidR="00BA6B35" w:rsidRDefault="00303FFA" w:rsidP="00BA6B35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Dipendenti che lavorano in un Ufficio ma non in un Cantiere (Op.7)</w:t>
      </w:r>
    </w:p>
    <w:p w14:paraId="45F12E04" w14:textId="7BE62EC6" w:rsidR="00303FFA" w:rsidRDefault="00303FFA" w:rsidP="00BA6B35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tutti i Dipendenti che lavorano in tutti i Cantieri (Op.8)</w:t>
      </w:r>
    </w:p>
    <w:p w14:paraId="489D6EDF" w14:textId="77777777" w:rsidR="00303FFA" w:rsidRPr="00BA6B35" w:rsidRDefault="00303FFA" w:rsidP="00BA6B35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</w:p>
    <w:sectPr w:rsidR="00303FFA" w:rsidRPr="00BA6B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832"/>
    <w:multiLevelType w:val="hybridMultilevel"/>
    <w:tmpl w:val="288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53FB2"/>
    <w:multiLevelType w:val="hybridMultilevel"/>
    <w:tmpl w:val="063C9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5619"/>
    <w:multiLevelType w:val="hybridMultilevel"/>
    <w:tmpl w:val="92484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D58D1"/>
    <w:multiLevelType w:val="hybridMultilevel"/>
    <w:tmpl w:val="0052A3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4936"/>
    <w:multiLevelType w:val="hybridMultilevel"/>
    <w:tmpl w:val="D7046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399E"/>
    <w:multiLevelType w:val="hybridMultilevel"/>
    <w:tmpl w:val="1FF0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658A9"/>
    <w:multiLevelType w:val="hybridMultilevel"/>
    <w:tmpl w:val="5CCC8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803A1"/>
    <w:multiLevelType w:val="hybridMultilevel"/>
    <w:tmpl w:val="6F2EA3B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A251B"/>
    <w:multiLevelType w:val="hybridMultilevel"/>
    <w:tmpl w:val="2DC89F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246D7"/>
    <w:multiLevelType w:val="hybridMultilevel"/>
    <w:tmpl w:val="F5D0E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70055"/>
    <w:multiLevelType w:val="hybridMultilevel"/>
    <w:tmpl w:val="D1DEB3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3B1826"/>
    <w:multiLevelType w:val="hybridMultilevel"/>
    <w:tmpl w:val="52F264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E0435"/>
    <w:multiLevelType w:val="hybridMultilevel"/>
    <w:tmpl w:val="12A0DBE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53F40C5"/>
    <w:multiLevelType w:val="hybridMultilevel"/>
    <w:tmpl w:val="25720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86A10"/>
    <w:multiLevelType w:val="hybridMultilevel"/>
    <w:tmpl w:val="6FD6D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94787"/>
    <w:multiLevelType w:val="hybridMultilevel"/>
    <w:tmpl w:val="95A09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6187A"/>
    <w:multiLevelType w:val="hybridMultilevel"/>
    <w:tmpl w:val="471EAC9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60E91B02"/>
    <w:multiLevelType w:val="hybridMultilevel"/>
    <w:tmpl w:val="93A25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C400A"/>
    <w:multiLevelType w:val="hybridMultilevel"/>
    <w:tmpl w:val="0122E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D4340"/>
    <w:multiLevelType w:val="hybridMultilevel"/>
    <w:tmpl w:val="5466348C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68DE62CB"/>
    <w:multiLevelType w:val="hybridMultilevel"/>
    <w:tmpl w:val="FF0AC7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36F96"/>
    <w:multiLevelType w:val="hybridMultilevel"/>
    <w:tmpl w:val="2176F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81E18"/>
    <w:multiLevelType w:val="hybridMultilevel"/>
    <w:tmpl w:val="9FEC8C88"/>
    <w:lvl w:ilvl="0" w:tplc="19CC05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F1CED"/>
    <w:multiLevelType w:val="hybridMultilevel"/>
    <w:tmpl w:val="E1E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F1F91"/>
    <w:multiLevelType w:val="hybridMultilevel"/>
    <w:tmpl w:val="4DAE84F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A1E78"/>
    <w:multiLevelType w:val="hybridMultilevel"/>
    <w:tmpl w:val="488A54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50763">
    <w:abstractNumId w:val="11"/>
  </w:num>
  <w:num w:numId="2" w16cid:durableId="847914205">
    <w:abstractNumId w:val="20"/>
  </w:num>
  <w:num w:numId="3" w16cid:durableId="155415391">
    <w:abstractNumId w:val="13"/>
  </w:num>
  <w:num w:numId="4" w16cid:durableId="1762408751">
    <w:abstractNumId w:val="3"/>
  </w:num>
  <w:num w:numId="5" w16cid:durableId="1685746200">
    <w:abstractNumId w:val="12"/>
  </w:num>
  <w:num w:numId="6" w16cid:durableId="69542180">
    <w:abstractNumId w:val="0"/>
  </w:num>
  <w:num w:numId="7" w16cid:durableId="1366559441">
    <w:abstractNumId w:val="7"/>
  </w:num>
  <w:num w:numId="8" w16cid:durableId="126316388">
    <w:abstractNumId w:val="5"/>
  </w:num>
  <w:num w:numId="9" w16cid:durableId="1077019755">
    <w:abstractNumId w:val="4"/>
  </w:num>
  <w:num w:numId="10" w16cid:durableId="1781365729">
    <w:abstractNumId w:val="10"/>
  </w:num>
  <w:num w:numId="11" w16cid:durableId="1741901924">
    <w:abstractNumId w:val="19"/>
  </w:num>
  <w:num w:numId="12" w16cid:durableId="1765303472">
    <w:abstractNumId w:val="24"/>
  </w:num>
  <w:num w:numId="13" w16cid:durableId="382368965">
    <w:abstractNumId w:val="15"/>
  </w:num>
  <w:num w:numId="14" w16cid:durableId="1513909724">
    <w:abstractNumId w:val="21"/>
  </w:num>
  <w:num w:numId="15" w16cid:durableId="1481000798">
    <w:abstractNumId w:val="2"/>
  </w:num>
  <w:num w:numId="16" w16cid:durableId="1147358470">
    <w:abstractNumId w:val="9"/>
  </w:num>
  <w:num w:numId="17" w16cid:durableId="110830119">
    <w:abstractNumId w:val="23"/>
  </w:num>
  <w:num w:numId="18" w16cid:durableId="891162646">
    <w:abstractNumId w:val="17"/>
  </w:num>
  <w:num w:numId="19" w16cid:durableId="646058221">
    <w:abstractNumId w:val="22"/>
  </w:num>
  <w:num w:numId="20" w16cid:durableId="1020199965">
    <w:abstractNumId w:val="1"/>
  </w:num>
  <w:num w:numId="21" w16cid:durableId="1896046906">
    <w:abstractNumId w:val="6"/>
  </w:num>
  <w:num w:numId="22" w16cid:durableId="1295987879">
    <w:abstractNumId w:val="8"/>
  </w:num>
  <w:num w:numId="23" w16cid:durableId="1996226967">
    <w:abstractNumId w:val="25"/>
  </w:num>
  <w:num w:numId="24" w16cid:durableId="343366681">
    <w:abstractNumId w:val="18"/>
  </w:num>
  <w:num w:numId="25" w16cid:durableId="578903578">
    <w:abstractNumId w:val="14"/>
  </w:num>
  <w:num w:numId="26" w16cid:durableId="709304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3"/>
    <w:rsid w:val="000418A7"/>
    <w:rsid w:val="00041AEB"/>
    <w:rsid w:val="00046EAA"/>
    <w:rsid w:val="00052814"/>
    <w:rsid w:val="000657C0"/>
    <w:rsid w:val="00097C4F"/>
    <w:rsid w:val="000B5733"/>
    <w:rsid w:val="000F1861"/>
    <w:rsid w:val="00131417"/>
    <w:rsid w:val="001639D4"/>
    <w:rsid w:val="00172777"/>
    <w:rsid w:val="001A63EC"/>
    <w:rsid w:val="001D49ED"/>
    <w:rsid w:val="001D719A"/>
    <w:rsid w:val="00240149"/>
    <w:rsid w:val="00256697"/>
    <w:rsid w:val="002E553D"/>
    <w:rsid w:val="003023F9"/>
    <w:rsid w:val="00303FFA"/>
    <w:rsid w:val="003D668F"/>
    <w:rsid w:val="004678D6"/>
    <w:rsid w:val="00497022"/>
    <w:rsid w:val="004F45BD"/>
    <w:rsid w:val="00505741"/>
    <w:rsid w:val="005976A2"/>
    <w:rsid w:val="005B3BE1"/>
    <w:rsid w:val="00652D97"/>
    <w:rsid w:val="006B49B7"/>
    <w:rsid w:val="006D12E9"/>
    <w:rsid w:val="006D2654"/>
    <w:rsid w:val="0071038C"/>
    <w:rsid w:val="007272BC"/>
    <w:rsid w:val="007C1752"/>
    <w:rsid w:val="008A4AB4"/>
    <w:rsid w:val="009A320A"/>
    <w:rsid w:val="009B29A8"/>
    <w:rsid w:val="00A80E2D"/>
    <w:rsid w:val="00A97800"/>
    <w:rsid w:val="00AB6E96"/>
    <w:rsid w:val="00AB6E9F"/>
    <w:rsid w:val="00B0377B"/>
    <w:rsid w:val="00B74036"/>
    <w:rsid w:val="00BA6B35"/>
    <w:rsid w:val="00BD2B69"/>
    <w:rsid w:val="00BF13B0"/>
    <w:rsid w:val="00D056EA"/>
    <w:rsid w:val="00DB0227"/>
    <w:rsid w:val="00E0690F"/>
    <w:rsid w:val="00E13ECD"/>
    <w:rsid w:val="00E408FC"/>
    <w:rsid w:val="00EA4518"/>
    <w:rsid w:val="00EB0BC7"/>
    <w:rsid w:val="00ED0CB3"/>
    <w:rsid w:val="00ED44D5"/>
    <w:rsid w:val="00F117B2"/>
    <w:rsid w:val="00F53DD5"/>
    <w:rsid w:val="00F5690D"/>
    <w:rsid w:val="00F90E79"/>
    <w:rsid w:val="00FB38D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B560"/>
  <w15:chartTrackingRefBased/>
  <w15:docId w15:val="{1C03A0A7-485D-4E09-A9DF-F7D8644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573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B6E96"/>
    <w:rPr>
      <w:color w:val="808080"/>
    </w:rPr>
  </w:style>
  <w:style w:type="table" w:styleId="Grigliatabella">
    <w:name w:val="Table Grid"/>
    <w:basedOn w:val="Tabellanormale"/>
    <w:uiPriority w:val="39"/>
    <w:rsid w:val="006D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D6A0-16E8-431A-8EF8-0798DCF8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9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Passariello</dc:creator>
  <cp:keywords/>
  <dc:description/>
  <cp:lastModifiedBy>Jacopo Passariello</cp:lastModifiedBy>
  <cp:revision>14</cp:revision>
  <dcterms:created xsi:type="dcterms:W3CDTF">2022-12-11T14:35:00Z</dcterms:created>
  <dcterms:modified xsi:type="dcterms:W3CDTF">2023-01-29T17:42:00Z</dcterms:modified>
</cp:coreProperties>
</file>