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6EB13" w14:textId="62B811B7" w:rsidR="009C5338" w:rsidRPr="009C5338" w:rsidRDefault="009C5338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Data Augmentation</w:t>
      </w: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: Malignant Lymphoma Classification Using Convolutional Neural Networks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 xml:space="preserve"> </w:t>
      </w:r>
    </w:p>
    <w:p w14:paraId="0A8543B9" w14:textId="77777777" w:rsidR="009C5338" w:rsidRP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Abstract</w:t>
      </w:r>
    </w:p>
    <w:p w14:paraId="3583C170" w14:textId="08FC09E5" w:rsidR="009C5338" w:rsidRP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This document demonstrates the application of convolutional neural networks (CNNs) for classifying images of malignant lymphoma. We use a dataset containing 375 images categorized into three classes: chronic lymphocytic </w:t>
      </w:r>
      <w:r w:rsidR="00E30E76"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leukaemia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(CLL), follicular lymphoma (FL), and mantle cell lymphoma (MCL). Our approach involves training a pre-trained network, AlexNet, with data augmentation techniques to enhance performance. The results indicate the potential of deep learning in assisting medical diagnostics by accurately classifying different types of lymphoma</w:t>
      </w:r>
      <w:r w:rsidR="00E30E76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by augmenting the dataset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14:paraId="1AA0A621" w14:textId="77777777" w:rsidR="009C5338" w:rsidRPr="009C5338" w:rsidRDefault="009C5338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1. Introduction</w:t>
      </w:r>
    </w:p>
    <w:p w14:paraId="2011FB8F" w14:textId="7E49A56B" w:rsid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In this paper, we aim to recreate the effect of classifying malignant lymphoma images using a convolutional neural network (CNN). The dataset consists of 375 images, each belonging to one of three classes: chronic lymphocytic </w:t>
      </w:r>
      <w:r w:rsidR="00E30E76"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leukaemia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(CLL), follicular lymphoma (FL), and mantle cell lymphoma (MCL). Examples of these images are depicted in </w:t>
      </w:r>
      <w:r w:rsidR="00EC389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figures below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14:paraId="55D43874" w14:textId="5E312321" w:rsidR="00556909" w:rsidRDefault="00556909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6800711D" wp14:editId="2B6A2C99">
            <wp:extent cx="1417320" cy="1417320"/>
            <wp:effectExtent l="0" t="0" r="5080" b="5080"/>
            <wp:docPr id="17684129" name="Picture 1" descr="A close-up of a purple and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29" name="Picture 1" descr="A close-up of a purple and white su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482" cy="14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                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75613D9B" wp14:editId="7982E772">
            <wp:extent cx="1417320" cy="1417320"/>
            <wp:effectExtent l="0" t="0" r="5080" b="5080"/>
            <wp:docPr id="810432115" name="Picture 2" descr="A close-up of a re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32115" name="Picture 2" descr="A close-up of a red su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46" cy="14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                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6D65EF89" wp14:editId="66770933">
            <wp:extent cx="1417320" cy="1417320"/>
            <wp:effectExtent l="0" t="0" r="5080" b="5080"/>
            <wp:docPr id="200918636" name="Picture 3" descr="A close-up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8636" name="Picture 3" descr="A close-up of a cel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891" cy="143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906C" w14:textId="77777777" w:rsidR="00556909" w:rsidRPr="009C5338" w:rsidRDefault="00556909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6CEC5FEF" w14:textId="29E6CECA" w:rsidR="009C5338" w:rsidRPr="009C5338" w:rsidRDefault="009C5338" w:rsidP="009C533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Examples of lymphoma images</w:t>
      </w:r>
    </w:p>
    <w:p w14:paraId="43293C80" w14:textId="77777777" w:rsidR="009C5338" w:rsidRPr="009C5338" w:rsidRDefault="009C5338" w:rsidP="009C53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CLL: Images exhibit small, round lymphocytes.</w:t>
      </w:r>
    </w:p>
    <w:p w14:paraId="2002CAE6" w14:textId="77777777" w:rsidR="009C5338" w:rsidRPr="009C5338" w:rsidRDefault="009C5338" w:rsidP="009C53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FL: Characterized by irregularly shaped cells with cleaved nuclei.</w:t>
      </w:r>
    </w:p>
    <w:p w14:paraId="262EAF93" w14:textId="77777777" w:rsidR="009C5338" w:rsidRPr="009C5338" w:rsidRDefault="009C5338" w:rsidP="009C53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MCL: Contains larger cells with more abundant cytoplasm.</w:t>
      </w:r>
    </w:p>
    <w:p w14:paraId="681261F5" w14:textId="77777777" w:rsidR="009C5338" w:rsidRP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We decompose the problem into several steps, including data preparation, augmentation, and CNN training, to achieve accurate classification.</w:t>
      </w:r>
    </w:p>
    <w:p w14:paraId="1F1D3D73" w14:textId="77777777" w:rsidR="00EC389D" w:rsidRDefault="00EC389D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</w:p>
    <w:p w14:paraId="6D6E4748" w14:textId="77777777" w:rsidR="00EC389D" w:rsidRDefault="00EC389D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</w:p>
    <w:p w14:paraId="49AA7CF2" w14:textId="77777777" w:rsidR="00EC389D" w:rsidRDefault="00EC389D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</w:p>
    <w:p w14:paraId="7DA58F11" w14:textId="77777777" w:rsidR="00EC389D" w:rsidRDefault="00EC389D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</w:p>
    <w:p w14:paraId="5236111B" w14:textId="77777777" w:rsidR="00EC389D" w:rsidRDefault="00EC389D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</w:p>
    <w:p w14:paraId="2444DFC1" w14:textId="536E86CC" w:rsidR="009C5338" w:rsidRPr="009C5338" w:rsidRDefault="009C5338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lastRenderedPageBreak/>
        <w:t>2. Method Overview</w:t>
      </w:r>
    </w:p>
    <w:p w14:paraId="0148AA3C" w14:textId="77777777" w:rsidR="009C5338" w:rsidRP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Our method uses a pre-trained AlexNet model, with custom modifications and data augmentation techniques, to classify the lymphoma images. The following steps outline the process:</w:t>
      </w:r>
    </w:p>
    <w:p w14:paraId="5BB77F56" w14:textId="77777777" w:rsidR="009C5338" w:rsidRPr="009C5338" w:rsidRDefault="009C5338" w:rsidP="009C53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Data Preparation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Load and preprocess the dataset, resizing images to 227x227 pixels to fit the AlexNet input requirements.</w:t>
      </w:r>
    </w:p>
    <w:p w14:paraId="299CE148" w14:textId="4C2E1328" w:rsidR="009C5338" w:rsidRPr="009C5338" w:rsidRDefault="009C5338" w:rsidP="009C53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Data Augmentation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: Apply various augmentation techniques such as horizontal flipping, random rotation, cropping, shifting, </w:t>
      </w:r>
      <w:r w:rsidR="00E30E76"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colour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jittering, and adding noise to enhance the training set.</w:t>
      </w:r>
    </w:p>
    <w:p w14:paraId="027B60B3" w14:textId="3EC16AFA" w:rsidR="009C5338" w:rsidRPr="009C5338" w:rsidRDefault="009C5338" w:rsidP="009C53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Network Configuration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: Modify the AlexNet architecture by replacing the final layers with a fully connected layer corresponding to the three classes, followed by a </w:t>
      </w:r>
      <w:r w:rsidR="00E30E76"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SoftMax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layer for classification.</w:t>
      </w:r>
    </w:p>
    <w:p w14:paraId="523968D3" w14:textId="77777777" w:rsidR="009C5338" w:rsidRPr="009C5338" w:rsidRDefault="009C5338" w:rsidP="009C53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Training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Train the modified network using stochastic gradient descent with momentum (SGDM), with a mini-batch size of 30, an initial learning rate of 1e-4, for 30 epochs.</w:t>
      </w:r>
    </w:p>
    <w:p w14:paraId="445C765A" w14:textId="77777777" w:rsidR="00556909" w:rsidRDefault="00556909" w:rsidP="009C533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</w:p>
    <w:p w14:paraId="7F775086" w14:textId="02384930" w:rsidR="009C5338" w:rsidRPr="009C5338" w:rsidRDefault="009C5338" w:rsidP="009C533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Pseudocode for Training</w:t>
      </w:r>
    </w:p>
    <w:p w14:paraId="1F592EC6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matlab</w:t>
      </w:r>
      <w:proofErr w:type="spellEnd"/>
    </w:p>
    <w:p w14:paraId="3B6432C7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Copy code</w:t>
      </w:r>
    </w:p>
    <w:p w14:paraId="0DFCD5C3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 fold = 1:NF</w:t>
      </w:r>
    </w:p>
    <w:p w14:paraId="37A148AC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% Split data into training and testing sets</w:t>
      </w:r>
    </w:p>
    <w:p w14:paraId="416DB61E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trainPattern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DIV(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fold, 1:DIM1);</w:t>
      </w:r>
    </w:p>
    <w:p w14:paraId="28F06941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testPattern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DIV(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fold, DIM1+1:DIM2);</w:t>
      </w:r>
    </w:p>
    <w:p w14:paraId="2A02999D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</w:p>
    <w:p w14:paraId="40CBDBF3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% Prepare training images</w:t>
      </w:r>
    </w:p>
    <w:p w14:paraId="67C1D0CB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for pattern = 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1:DIM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</w:t>
      </w:r>
    </w:p>
    <w:p w14:paraId="1173DB95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IM =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imresize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NX{DIV(fold, pattern)}, [227 227]);</w:t>
      </w:r>
    </w:p>
    <w:p w14:paraId="24BBA2D2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if 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size(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IM, 3) == 1</w:t>
      </w:r>
    </w:p>
    <w:p w14:paraId="4D6214E6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    IM =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repmat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IM, [1 1 3]);</w:t>
      </w:r>
    </w:p>
    <w:p w14:paraId="46C8A7C0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end</w:t>
      </w:r>
    </w:p>
    <w:p w14:paraId="1AD855AE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trainingImages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{pattern} = 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IM;</w:t>
      </w:r>
      <w:proofErr w:type="gramEnd"/>
    </w:p>
    <w:p w14:paraId="785BC162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end</w:t>
      </w:r>
    </w:p>
    <w:p w14:paraId="7316D03F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</w:p>
    <w:p w14:paraId="4D4006A2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% Augment training data</w:t>
      </w:r>
    </w:p>
    <w:p w14:paraId="2C4B5789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[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trainingImages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, y] =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augmentData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trainingImages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yE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trainPattern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));</w:t>
      </w:r>
    </w:p>
    <w:p w14:paraId="6169DEB6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trainingImages4D = 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cat(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4,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trainingImages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{:});</w:t>
      </w:r>
    </w:p>
    <w:p w14:paraId="3591D1F2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</w:p>
    <w:p w14:paraId="363004FC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% Configure data augmenter</w:t>
      </w:r>
    </w:p>
    <w:p w14:paraId="6B3C09BE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imageAugmenter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imageDataAugmenter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RandXReflection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', true, '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RandRotation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', [-10 10]);</w:t>
      </w:r>
    </w:p>
    <w:p w14:paraId="794EA1D3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augmentedTrainingImages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augmentedImageSource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[227 227 3], trainingImages4D, categorical(y), '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DataAugmentation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',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imageAugmenter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);</w:t>
      </w:r>
    </w:p>
    <w:p w14:paraId="58A319C1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</w:p>
    <w:p w14:paraId="041FF5EE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% Define network layers</w:t>
      </w:r>
    </w:p>
    <w:p w14:paraId="592A65C1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layersTransfer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net.Layers</w:t>
      </w:r>
      <w:proofErr w:type="spellEnd"/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(1:end-3);</w:t>
      </w:r>
    </w:p>
    <w:p w14:paraId="4A8E8317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layers = [</w:t>
      </w:r>
    </w:p>
    <w:p w14:paraId="5847EB5C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layersTransfer</w:t>
      </w:r>
      <w:proofErr w:type="spellEnd"/>
    </w:p>
    <w:p w14:paraId="5A1D18BD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fullyConnectedLayer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numClasses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, '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WeightLearnRateFactor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', 20, '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BiasLearnRateFactor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', 20)</w:t>
      </w:r>
    </w:p>
    <w:p w14:paraId="294AEF37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softmaxLayer</w:t>
      </w:r>
      <w:proofErr w:type="spellEnd"/>
    </w:p>
    <w:p w14:paraId="3AC7E1AE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classificationLayer</w:t>
      </w:r>
      <w:proofErr w:type="spellEnd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];</w:t>
      </w:r>
      <w:proofErr w:type="gramEnd"/>
    </w:p>
    <w:p w14:paraId="21299BBE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 xml:space="preserve">    </w:t>
      </w:r>
    </w:p>
    <w:p w14:paraId="54487F18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% Train the network</w:t>
      </w:r>
    </w:p>
    <w:p w14:paraId="7C40A8F6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netTransfer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trainNetwork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augmentedTrainingImages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, layers, options);</w:t>
      </w:r>
    </w:p>
    <w:p w14:paraId="579EDF20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</w:p>
    <w:p w14:paraId="04E2AEE9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% Prepare test images</w:t>
      </w:r>
    </w:p>
    <w:p w14:paraId="075CE3C9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for pattern = DIM1+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1:DIM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</w:t>
      </w:r>
    </w:p>
    <w:p w14:paraId="119B3FE8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IM =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imresize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NX{DIV(fold, pattern)}, [227 227]);</w:t>
      </w:r>
    </w:p>
    <w:p w14:paraId="0BEF6F5E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if 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size(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IM, 3) == 1</w:t>
      </w:r>
    </w:p>
    <w:p w14:paraId="7B901295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    IM = </w:t>
      </w:r>
      <w:proofErr w:type="spellStart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repmat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IM, [1 1 3]);</w:t>
      </w:r>
    </w:p>
    <w:p w14:paraId="6125C920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end</w:t>
      </w:r>
    </w:p>
    <w:p w14:paraId="01A1B927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testImages</w:t>
      </w:r>
      <w:proofErr w:type="spellEnd"/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(:,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:, :, pattern-DIM1) = uint8(IM);</w:t>
      </w:r>
    </w:p>
    <w:p w14:paraId="3448CF8E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end</w:t>
      </w:r>
    </w:p>
    <w:p w14:paraId="684F51E0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</w:p>
    <w:p w14:paraId="4604FB2B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% Classify test images</w:t>
      </w:r>
    </w:p>
    <w:p w14:paraId="48247B5C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[outclass, score] = 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classify(</w:t>
      </w:r>
      <w:proofErr w:type="spellStart"/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netTransfer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testImages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);</w:t>
      </w:r>
    </w:p>
    <w:p w14:paraId="3A9D50FD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</w:p>
    <w:p w14:paraId="4038C836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% Calculate accuracy</w:t>
      </w:r>
    </w:p>
    <w:p w14:paraId="5D659256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proofErr w:type="gram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ACC(</w:t>
      </w:r>
      <w:proofErr w:type="gram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fold) = sum(outclass == categorical(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yE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testPattern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))) / length(</w:t>
      </w:r>
      <w:proofErr w:type="spellStart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testPattern</w:t>
      </w:r>
      <w:proofErr w:type="spellEnd"/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);</w:t>
      </w:r>
    </w:p>
    <w:p w14:paraId="1CABDB77" w14:textId="77777777" w:rsidR="009C5338" w:rsidRPr="009C5338" w:rsidRDefault="009C5338" w:rsidP="009C5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C53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end</w:t>
      </w:r>
    </w:p>
    <w:p w14:paraId="080F1F21" w14:textId="77777777" w:rsidR="009C5338" w:rsidRPr="009C5338" w:rsidRDefault="009C5338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3. Results</w:t>
      </w:r>
    </w:p>
    <w:p w14:paraId="4729DF9F" w14:textId="5F63A15A" w:rsid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We evaluated our method using a 5-fold cross-validation scheme. The network's performance was assessed by the accuracy of classifying the test images in each fold. </w:t>
      </w:r>
      <w:r w:rsidR="00EC389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following figures</w:t>
      </w: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show examples of the augmentation techniques applied to the training images.</w:t>
      </w:r>
    </w:p>
    <w:p w14:paraId="6EA6DF46" w14:textId="042EAA77" w:rsidR="00EC389D" w:rsidRDefault="00EC389D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79E3BCC3" wp14:editId="225959F8">
            <wp:extent cx="1512000" cy="1512000"/>
            <wp:effectExtent l="0" t="0" r="0" b="0"/>
            <wp:docPr id="1102715796" name="Picture 11" descr="Original Image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15796" name="Picture 11" descr="Original Image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            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792B0710" wp14:editId="3C7083FE">
            <wp:extent cx="1512000" cy="1512000"/>
            <wp:effectExtent l="0" t="0" r="0" b="0"/>
            <wp:docPr id="700418296" name="Picture 12" descr="Cropp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8296" name="Picture 12" descr="Cropped Imag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           </w:t>
      </w:r>
      <w:r w:rsid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47A957FC" wp14:editId="294CA82A">
            <wp:extent cx="1512000" cy="1512000"/>
            <wp:effectExtent l="0" t="0" r="0" b="0"/>
            <wp:docPr id="283891510" name="Picture 13" descr="A close-up of a pin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1510" name="Picture 13" descr="A close-up of a pink su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D9CA" w14:textId="73177666" w:rsidR="00233B44" w:rsidRPr="00233B44" w:rsidRDefault="00233B44" w:rsidP="00233B4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Original Image</w:t>
      </w:r>
      <w:r w:rsidRP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</w:r>
      <w:r w:rsidRP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  <w:t xml:space="preserve">2. </w:t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</w:t>
      </w:r>
      <w:r w:rsidRP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Cropped Image</w:t>
      </w:r>
      <w:r w:rsidRP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</w:r>
      <w:r w:rsidRP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  <w:t xml:space="preserve">      </w:t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 w:rsidRP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</w:t>
      </w:r>
      <w:r w:rsidRP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Flipped Image</w:t>
      </w:r>
    </w:p>
    <w:p w14:paraId="5131EEBC" w14:textId="77777777" w:rsidR="00233B44" w:rsidRDefault="00233B44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338FBDD5" w14:textId="6450A09E" w:rsidR="00EC389D" w:rsidRDefault="00EC389D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69C49B1D" wp14:editId="42D52484">
            <wp:extent cx="1512000" cy="1512000"/>
            <wp:effectExtent l="0" t="0" r="0" b="0"/>
            <wp:docPr id="1274383250" name="Picture 14" descr="A close-up of a pink and blac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3250" name="Picture 14" descr="A close-up of a pink and black squa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            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07147426" wp14:editId="1CBD5E1C">
            <wp:extent cx="1511300" cy="1511300"/>
            <wp:effectExtent l="0" t="0" r="0" b="0"/>
            <wp:docPr id="145094513" name="Picture 15" descr="A close-up of a red and black speckle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4513" name="Picture 15" descr="A close-up of a red and black speckled su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765" cy="15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            </w:t>
      </w:r>
      <w:r w:rsid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4B398CD2" wp14:editId="23AE5A65">
            <wp:extent cx="1512000" cy="1512000"/>
            <wp:effectExtent l="0" t="0" r="0" b="0"/>
            <wp:docPr id="481189403" name="Picture 16" descr="A close-up of a pin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89403" name="Picture 16" descr="A close-up of a pink su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A077" w14:textId="067ED086" w:rsidR="00233B44" w:rsidRPr="00E30E76" w:rsidRDefault="00233B44" w:rsidP="00E30E76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30E76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Rotated Image</w:t>
      </w:r>
      <w:r w:rsidRPr="00E30E76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</w:r>
      <w:r w:rsidRPr="00E30E76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</w:r>
      <w:r w:rsidRPr="00E30E76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  <w:t>5.   Shifted Image</w:t>
      </w:r>
      <w:r w:rsidRPr="00E30E76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  <w:t xml:space="preserve">              6.  Colour-Jittered Image</w:t>
      </w:r>
    </w:p>
    <w:p w14:paraId="326CE3BE" w14:textId="4C2B75FA" w:rsidR="00EC389D" w:rsidRDefault="00EC389D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lastRenderedPageBreak/>
        <w:drawing>
          <wp:inline distT="0" distB="0" distL="0" distR="0" wp14:anchorId="6C4CC012" wp14:editId="2227B27D">
            <wp:extent cx="1512000" cy="1512000"/>
            <wp:effectExtent l="0" t="0" r="0" b="0"/>
            <wp:docPr id="2132117336" name="Picture 17" descr="A close-up of a purpl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7336" name="Picture 17" descr="A close-up of a purple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            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058E4FCA" wp14:editId="17254A0C">
            <wp:extent cx="1511300" cy="1511300"/>
            <wp:effectExtent l="0" t="0" r="0" b="0"/>
            <wp:docPr id="254159813" name="Picture 18" descr="A black and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59813" name="Picture 18" descr="A black and red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10" cy="15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F75" w14:textId="131C16BB" w:rsidR="00233B44" w:rsidRPr="009C5338" w:rsidRDefault="00E30E76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      </w:t>
      </w:r>
      <w:r w:rsidR="00233B44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7. </w:t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Noisy Image </w:t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ab/>
        <w:t xml:space="preserve">         8. PCA-Jittered Image</w:t>
      </w:r>
    </w:p>
    <w:p w14:paraId="099F0947" w14:textId="77777777" w:rsidR="00E30E76" w:rsidRDefault="00E30E76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2083C600" w14:textId="4A17AEF0" w:rsidR="009C5338" w:rsidRP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average accuracy achieved across all folds was [accuracy value], demonstrating the effectiveness of our approach. Table 1 provides a summary of the classification accuracy for each fold.</w:t>
      </w:r>
    </w:p>
    <w:p w14:paraId="7A4FB34E" w14:textId="295CA494" w:rsidR="009C5338" w:rsidRDefault="009C5338" w:rsidP="009C533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Table 1: Classification Accuracy</w:t>
      </w:r>
      <w:r w:rsidR="00233B44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 xml:space="preserve"> &amp; Loss</w:t>
      </w:r>
    </w:p>
    <w:p w14:paraId="6B3DD6E9" w14:textId="60057084" w:rsidR="00FF78C0" w:rsidRDefault="00FF78C0" w:rsidP="009C533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 xml:space="preserve">Fold Accuracy </w:t>
      </w:r>
    </w:p>
    <w:p w14:paraId="48E027E3" w14:textId="24FDDF8C" w:rsidR="00FF78C0" w:rsidRDefault="00FF78C0" w:rsidP="00FF78C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 xml:space="preserve">80.000 </w:t>
      </w:r>
    </w:p>
    <w:p w14:paraId="1579B293" w14:textId="7E307B79" w:rsidR="00FF78C0" w:rsidRDefault="00FF78C0" w:rsidP="00FF78C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73.333</w:t>
      </w:r>
    </w:p>
    <w:p w14:paraId="53F255F1" w14:textId="1B4AD490" w:rsidR="00FF78C0" w:rsidRDefault="00FF78C0" w:rsidP="00FF78C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73.333</w:t>
      </w:r>
    </w:p>
    <w:p w14:paraId="67811E21" w14:textId="262D919F" w:rsidR="00FF78C0" w:rsidRDefault="00FF78C0" w:rsidP="00FF78C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84.000</w:t>
      </w:r>
    </w:p>
    <w:p w14:paraId="35B95A77" w14:textId="472C45BB" w:rsidR="00FF78C0" w:rsidRDefault="00FF78C0" w:rsidP="00FF78C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77.333</w:t>
      </w:r>
    </w:p>
    <w:p w14:paraId="15A86F6A" w14:textId="0B3F5557" w:rsidR="00FF78C0" w:rsidRDefault="00FF78C0" w:rsidP="00FF78C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Fold Loss</w:t>
      </w:r>
    </w:p>
    <w:p w14:paraId="5E7943AD" w14:textId="21366932" w:rsidR="00C756CC" w:rsidRDefault="00C756CC" w:rsidP="00C756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0.2333</w:t>
      </w:r>
    </w:p>
    <w:p w14:paraId="096E6731" w14:textId="544FC960" w:rsidR="00C756CC" w:rsidRDefault="00C756CC" w:rsidP="00C756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0.2233</w:t>
      </w:r>
    </w:p>
    <w:p w14:paraId="103298D4" w14:textId="3E860396" w:rsidR="00C756CC" w:rsidRDefault="00C756CC" w:rsidP="00C756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0.2000</w:t>
      </w:r>
    </w:p>
    <w:p w14:paraId="7B185F10" w14:textId="12F5056A" w:rsidR="00C756CC" w:rsidRDefault="00C756CC" w:rsidP="00C756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0.2122</w:t>
      </w:r>
    </w:p>
    <w:p w14:paraId="38931761" w14:textId="0DEFB137" w:rsidR="00C756CC" w:rsidRPr="00C756CC" w:rsidRDefault="00C756CC" w:rsidP="00C756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0.2277</w:t>
      </w:r>
    </w:p>
    <w:p w14:paraId="36364356" w14:textId="78C30897" w:rsidR="00233B44" w:rsidRDefault="00FF78C0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7"/>
          <w:szCs w:val="27"/>
          <w:lang w:eastAsia="en-GB"/>
        </w:rPr>
        <w:drawing>
          <wp:inline distT="0" distB="0" distL="0" distR="0" wp14:anchorId="6D2D77BF" wp14:editId="5F76E62A">
            <wp:extent cx="4352544" cy="2594842"/>
            <wp:effectExtent l="0" t="0" r="3810" b="0"/>
            <wp:docPr id="1202251267" name="Picture 2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1267" name="Picture 2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8" cy="26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5B72" w14:textId="2A345F3C" w:rsidR="009C5338" w:rsidRPr="009C5338" w:rsidRDefault="009C5338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lastRenderedPageBreak/>
        <w:t>Discussion</w:t>
      </w:r>
    </w:p>
    <w:p w14:paraId="58CB857D" w14:textId="071D29B6" w:rsidR="00E30E76" w:rsidRDefault="009C5338" w:rsidP="00C756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implementation of data augmentation techniques significantly improved the network's ability to generalize, resulting in higher classification accuracy. Future work may involve exploring different network architectures or fine-tuning hyperparameters to further enhance performance.</w:t>
      </w:r>
    </w:p>
    <w:p w14:paraId="1AC3AAA9" w14:textId="77777777" w:rsidR="00C756CC" w:rsidRPr="00C756CC" w:rsidRDefault="00C756CC" w:rsidP="00C756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0407C28E" w14:textId="6E33EB01" w:rsidR="009C5338" w:rsidRPr="009C5338" w:rsidRDefault="009C5338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References</w:t>
      </w:r>
    </w:p>
    <w:p w14:paraId="698967E6" w14:textId="564ECB97" w:rsidR="00427CAB" w:rsidRPr="00427CAB" w:rsidRDefault="00427CAB" w:rsidP="009C53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427CAB">
        <w:rPr>
          <w:rFonts w:ascii="Times New Roman" w:hAnsi="Times New Roman" w:cs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ING</w:t>
      </w:r>
      <w:r w:rsidRPr="00427CAB">
        <w:rPr>
          <w:rFonts w:ascii="Times New Roman" w:hAnsi="Times New Roman" w:cs="Times New Roman"/>
          <w:color w:val="000000"/>
        </w:rPr>
        <w:t xml:space="preserve">, J., </w:t>
      </w:r>
      <w:r>
        <w:rPr>
          <w:rFonts w:ascii="Times New Roman" w:hAnsi="Times New Roman" w:cs="Times New Roman"/>
          <w:color w:val="000000"/>
        </w:rPr>
        <w:t>CHEN</w:t>
      </w:r>
      <w:r w:rsidRPr="00427CAB">
        <w:rPr>
          <w:rFonts w:ascii="Times New Roman" w:hAnsi="Times New Roman" w:cs="Times New Roman"/>
          <w:color w:val="000000"/>
        </w:rPr>
        <w:t xml:space="preserve">, B., </w:t>
      </w:r>
      <w:r>
        <w:rPr>
          <w:rFonts w:ascii="Times New Roman" w:hAnsi="Times New Roman" w:cs="Times New Roman"/>
          <w:color w:val="000000"/>
        </w:rPr>
        <w:t>LIU</w:t>
      </w:r>
      <w:r w:rsidRPr="00427CAB">
        <w:rPr>
          <w:rFonts w:ascii="Times New Roman" w:hAnsi="Times New Roman" w:cs="Times New Roman"/>
          <w:color w:val="000000"/>
        </w:rPr>
        <w:t xml:space="preserve">, H., </w:t>
      </w:r>
      <w:r>
        <w:rPr>
          <w:rFonts w:ascii="Times New Roman" w:hAnsi="Times New Roman" w:cs="Times New Roman"/>
          <w:color w:val="000000"/>
        </w:rPr>
        <w:t>AND</w:t>
      </w:r>
      <w:r w:rsidRPr="00427CAB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HUANG</w:t>
      </w:r>
      <w:r w:rsidRPr="00427CAB">
        <w:rPr>
          <w:rFonts w:ascii="Times New Roman" w:hAnsi="Times New Roman" w:cs="Times New Roman"/>
          <w:color w:val="000000"/>
        </w:rPr>
        <w:t xml:space="preserve">, M. 2016. </w:t>
      </w:r>
      <w:r w:rsidRPr="00427CAB">
        <w:rPr>
          <w:rFonts w:ascii="Times New Roman" w:hAnsi="Times New Roman" w:cs="Times New Roman"/>
          <w:i/>
          <w:iCs/>
          <w:color w:val="000000"/>
        </w:rPr>
        <w:t xml:space="preserve">Convolutional Neural Network </w:t>
      </w:r>
      <w:r w:rsidRPr="00427CAB">
        <w:rPr>
          <w:rFonts w:ascii="Times New Roman" w:hAnsi="Times New Roman" w:cs="Times New Roman"/>
          <w:i/>
          <w:iCs/>
          <w:color w:val="000000"/>
        </w:rPr>
        <w:t>with</w:t>
      </w:r>
      <w:r w:rsidRPr="00427CAB">
        <w:rPr>
          <w:rFonts w:ascii="Times New Roman" w:hAnsi="Times New Roman" w:cs="Times New Roman"/>
          <w:i/>
          <w:iCs/>
          <w:color w:val="000000"/>
        </w:rPr>
        <w:t xml:space="preserve"> Data Augmentation for SAR Target Recognition</w:t>
      </w:r>
      <w:r w:rsidRPr="00427CAB">
        <w:rPr>
          <w:rFonts w:ascii="Times New Roman" w:hAnsi="Times New Roman" w:cs="Times New Roman"/>
          <w:color w:val="000000"/>
        </w:rPr>
        <w:t>. IEEE Geoscience and Remote Sensing Letters, 13(3).</w:t>
      </w:r>
    </w:p>
    <w:p w14:paraId="0CB2E5A2" w14:textId="77777777" w:rsidR="00427CAB" w:rsidRDefault="00427CAB" w:rsidP="00427C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427CAB">
        <w:rPr>
          <w:rFonts w:ascii="Times New Roman" w:hAnsi="Times New Roman" w:cs="Times New Roman"/>
          <w:color w:val="000000"/>
        </w:rPr>
        <w:t xml:space="preserve">KRIZHEVSKY, A., SUTSKEVER, I., and HINTON, G. E. 2012. </w:t>
      </w:r>
      <w:r w:rsidRPr="00427CAB">
        <w:rPr>
          <w:rFonts w:ascii="Times New Roman" w:hAnsi="Times New Roman" w:cs="Times New Roman"/>
          <w:i/>
          <w:iCs/>
          <w:color w:val="000000"/>
        </w:rPr>
        <w:t>ImageNet Classification with Deep Convolutional Neural Networks</w:t>
      </w:r>
      <w:r w:rsidRPr="00427CAB">
        <w:rPr>
          <w:rFonts w:ascii="Times New Roman" w:hAnsi="Times New Roman" w:cs="Times New Roman"/>
          <w:color w:val="000000"/>
        </w:rPr>
        <w:t>. Communications of the ACM, 60(6), pp. 84-90.</w:t>
      </w:r>
    </w:p>
    <w:p w14:paraId="1A07BB6C" w14:textId="496D99D2" w:rsidR="00427CAB" w:rsidRPr="00FF78C0" w:rsidRDefault="00427CAB" w:rsidP="00427C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427CAB">
        <w:rPr>
          <w:rFonts w:ascii="Times New Roman" w:hAnsi="Times New Roman" w:cs="Times New Roman"/>
          <w:color w:val="000000"/>
        </w:rPr>
        <w:t xml:space="preserve">NANNI, L., BRAHNAM, S., GHIDONI, S., and MAGUOLO, G. </w:t>
      </w:r>
      <w:r w:rsidRPr="00427CAB">
        <w:rPr>
          <w:rFonts w:ascii="Times New Roman" w:hAnsi="Times New Roman" w:cs="Times New Roman"/>
          <w:i/>
          <w:iCs/>
          <w:color w:val="000000"/>
        </w:rPr>
        <w:t>General Purpose (</w:t>
      </w:r>
      <w:proofErr w:type="spellStart"/>
      <w:r w:rsidRPr="00427CAB">
        <w:rPr>
          <w:rFonts w:ascii="Times New Roman" w:hAnsi="Times New Roman" w:cs="Times New Roman"/>
          <w:i/>
          <w:iCs/>
          <w:color w:val="000000"/>
        </w:rPr>
        <w:t>GenP</w:t>
      </w:r>
      <w:proofErr w:type="spellEnd"/>
      <w:r w:rsidRPr="00427CAB">
        <w:rPr>
          <w:rFonts w:ascii="Times New Roman" w:hAnsi="Times New Roman" w:cs="Times New Roman"/>
          <w:i/>
          <w:iCs/>
          <w:color w:val="000000"/>
        </w:rPr>
        <w:t>) Bioimage Ensemble of Handcrafted and Learned Features with Data Augmentation</w:t>
      </w:r>
      <w:r w:rsidRPr="00427CAB">
        <w:rPr>
          <w:rFonts w:ascii="Times New Roman" w:hAnsi="Times New Roman" w:cs="Times New Roman"/>
          <w:color w:val="000000"/>
        </w:rPr>
        <w:t>. IEEE Transactions on Journal Name, Manuscript ID.</w:t>
      </w:r>
    </w:p>
    <w:p w14:paraId="26A5CA29" w14:textId="3C3EBBDC" w:rsidR="00FF78C0" w:rsidRPr="00427CAB" w:rsidRDefault="00FF78C0" w:rsidP="00427C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FF78C0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JIA, S., WANG, P., JIA, P., and HU, S. </w:t>
      </w:r>
      <w:r w:rsidRPr="00FF78C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Research on Data Augmentation for Image Classification Based on Convolution Neural Networks</w:t>
      </w:r>
      <w:r w:rsidRPr="00FF78C0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. Electronic &amp; Information College, Dalian </w:t>
      </w:r>
      <w:proofErr w:type="spellStart"/>
      <w:r w:rsidRPr="00FF78C0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Jiaotong</w:t>
      </w:r>
      <w:proofErr w:type="spellEnd"/>
      <w:r w:rsidRPr="00FF78C0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University, Dalian, China.</w:t>
      </w:r>
    </w:p>
    <w:p w14:paraId="79CB03B6" w14:textId="77777777" w:rsidR="00FF78C0" w:rsidRDefault="00FF78C0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</w:p>
    <w:p w14:paraId="065C99EE" w14:textId="57B9464E" w:rsidR="009C5338" w:rsidRPr="009C5338" w:rsidRDefault="009C5338" w:rsidP="009C53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Appendices</w:t>
      </w:r>
    </w:p>
    <w:p w14:paraId="2989F689" w14:textId="77777777" w:rsidR="009C5338" w:rsidRP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Appendix A: Augmentation Techniques</w:t>
      </w:r>
    </w:p>
    <w:p w14:paraId="2CC3ACA7" w14:textId="77777777" w:rsidR="009C5338" w:rsidRPr="009C5338" w:rsidRDefault="009C5338" w:rsidP="009C53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Horizontal Flipping</w:t>
      </w:r>
    </w:p>
    <w:p w14:paraId="69C35610" w14:textId="77777777" w:rsidR="009C5338" w:rsidRPr="009C5338" w:rsidRDefault="009C5338" w:rsidP="009C53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Random Rotation</w:t>
      </w:r>
    </w:p>
    <w:p w14:paraId="05C98406" w14:textId="77777777" w:rsidR="009C5338" w:rsidRPr="009C5338" w:rsidRDefault="009C5338" w:rsidP="009C53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Random Cropping</w:t>
      </w:r>
    </w:p>
    <w:p w14:paraId="1EDA9659" w14:textId="77777777" w:rsidR="009C5338" w:rsidRPr="009C5338" w:rsidRDefault="009C5338" w:rsidP="009C53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Shifting</w:t>
      </w:r>
    </w:p>
    <w:p w14:paraId="42C6A8B4" w14:textId="6A7318F3" w:rsidR="009C5338" w:rsidRPr="009C5338" w:rsidRDefault="00E30E76" w:rsidP="009C53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Colour</w:t>
      </w:r>
      <w:r w:rsidR="009C5338"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Jittering</w:t>
      </w:r>
    </w:p>
    <w:p w14:paraId="5A42C919" w14:textId="77777777" w:rsidR="009C5338" w:rsidRDefault="009C5338" w:rsidP="009C53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Adding Noise</w:t>
      </w:r>
    </w:p>
    <w:p w14:paraId="495AEFF0" w14:textId="439A1287" w:rsidR="00E30E76" w:rsidRPr="009C5338" w:rsidRDefault="00E30E76" w:rsidP="009C53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PCA plus Jittering</w:t>
      </w:r>
    </w:p>
    <w:p w14:paraId="4F299767" w14:textId="77777777" w:rsidR="009C5338" w:rsidRP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Appendix B: Example Code Listings</w:t>
      </w:r>
    </w:p>
    <w:p w14:paraId="09A223A9" w14:textId="77777777" w:rsidR="009C5338" w:rsidRPr="009C5338" w:rsidRDefault="009C5338" w:rsidP="009C53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Sample MATLAB code for data augmentation and network training is provided in the main text.</w:t>
      </w:r>
    </w:p>
    <w:p w14:paraId="2C3ECAAF" w14:textId="77777777" w:rsidR="009C5338" w:rsidRPr="009C5338" w:rsidRDefault="009C5338" w:rsidP="009C53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C533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By leveraging CNNs and data augmentation, our method demonstrates the feasibility of using deep learning for accurate classification of lymphoma images, potentially aiding in medical diagnostics.</w:t>
      </w:r>
    </w:p>
    <w:p w14:paraId="2D9970F0" w14:textId="77E925F7" w:rsidR="009C5338" w:rsidRPr="00E30E76" w:rsidRDefault="009C5338" w:rsidP="00E30E7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sectPr w:rsidR="009C5338" w:rsidRPr="00E30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0B7"/>
    <w:multiLevelType w:val="hybridMultilevel"/>
    <w:tmpl w:val="281AB15A"/>
    <w:lvl w:ilvl="0" w:tplc="41D852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D67225"/>
    <w:multiLevelType w:val="hybridMultilevel"/>
    <w:tmpl w:val="EFBA60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76614"/>
    <w:multiLevelType w:val="hybridMultilevel"/>
    <w:tmpl w:val="4CACEFB6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35D76"/>
    <w:multiLevelType w:val="hybridMultilevel"/>
    <w:tmpl w:val="97FAF172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96C3A"/>
    <w:multiLevelType w:val="multilevel"/>
    <w:tmpl w:val="63401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DC0CF8"/>
    <w:multiLevelType w:val="multilevel"/>
    <w:tmpl w:val="5AD65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227460"/>
    <w:multiLevelType w:val="hybridMultilevel"/>
    <w:tmpl w:val="7B025A92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FD62BB"/>
    <w:multiLevelType w:val="multilevel"/>
    <w:tmpl w:val="C1883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2345EE"/>
    <w:multiLevelType w:val="hybridMultilevel"/>
    <w:tmpl w:val="7EB452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23065C"/>
    <w:multiLevelType w:val="multilevel"/>
    <w:tmpl w:val="5FF6D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C31FE"/>
    <w:multiLevelType w:val="multilevel"/>
    <w:tmpl w:val="2D60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F0449D"/>
    <w:multiLevelType w:val="hybridMultilevel"/>
    <w:tmpl w:val="BEFEBF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D331BA"/>
    <w:multiLevelType w:val="hybridMultilevel"/>
    <w:tmpl w:val="2F6A75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E1767"/>
    <w:multiLevelType w:val="multilevel"/>
    <w:tmpl w:val="0DD4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4629994">
    <w:abstractNumId w:val="4"/>
  </w:num>
  <w:num w:numId="2" w16cid:durableId="174851036">
    <w:abstractNumId w:val="5"/>
  </w:num>
  <w:num w:numId="3" w16cid:durableId="672801292">
    <w:abstractNumId w:val="9"/>
  </w:num>
  <w:num w:numId="4" w16cid:durableId="1028026196">
    <w:abstractNumId w:val="13"/>
  </w:num>
  <w:num w:numId="5" w16cid:durableId="1798067340">
    <w:abstractNumId w:val="7"/>
  </w:num>
  <w:num w:numId="6" w16cid:durableId="1002973401">
    <w:abstractNumId w:val="10"/>
  </w:num>
  <w:num w:numId="7" w16cid:durableId="430857138">
    <w:abstractNumId w:val="12"/>
  </w:num>
  <w:num w:numId="8" w16cid:durableId="983662217">
    <w:abstractNumId w:val="0"/>
  </w:num>
  <w:num w:numId="9" w16cid:durableId="1926719216">
    <w:abstractNumId w:val="8"/>
  </w:num>
  <w:num w:numId="10" w16cid:durableId="1382630305">
    <w:abstractNumId w:val="6"/>
  </w:num>
  <w:num w:numId="11" w16cid:durableId="373890407">
    <w:abstractNumId w:val="2"/>
  </w:num>
  <w:num w:numId="12" w16cid:durableId="945114742">
    <w:abstractNumId w:val="3"/>
  </w:num>
  <w:num w:numId="13" w16cid:durableId="1265847217">
    <w:abstractNumId w:val="1"/>
  </w:num>
  <w:num w:numId="14" w16cid:durableId="19904033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338"/>
    <w:rsid w:val="001C74FF"/>
    <w:rsid w:val="00233B44"/>
    <w:rsid w:val="00427CAB"/>
    <w:rsid w:val="00556909"/>
    <w:rsid w:val="009C5338"/>
    <w:rsid w:val="00B80AC1"/>
    <w:rsid w:val="00C0479E"/>
    <w:rsid w:val="00C756CC"/>
    <w:rsid w:val="00E30E76"/>
    <w:rsid w:val="00EC389D"/>
    <w:rsid w:val="00F462DE"/>
    <w:rsid w:val="00FF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2F4FE"/>
  <w15:chartTrackingRefBased/>
  <w15:docId w15:val="{9AF904F1-DBDA-904F-A830-E20610DE8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3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53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3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53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3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3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3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3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3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3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53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C53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C53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3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3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3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3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3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3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3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3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3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3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3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3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3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3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3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33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C53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9C533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53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5338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533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C5338"/>
  </w:style>
  <w:style w:type="character" w:styleId="Emphasis">
    <w:name w:val="Emphasis"/>
    <w:basedOn w:val="DefaultParagraphFont"/>
    <w:uiPriority w:val="20"/>
    <w:qFormat/>
    <w:rsid w:val="009C533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C5338"/>
    <w:rPr>
      <w:color w:val="0000FF"/>
      <w:u w:val="single"/>
    </w:rPr>
  </w:style>
  <w:style w:type="character" w:customStyle="1" w:styleId="line-clamp-1">
    <w:name w:val="line-clamp-1"/>
    <w:basedOn w:val="DefaultParagraphFont"/>
    <w:rsid w:val="009C53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0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23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02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41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359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5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74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5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0B6E0B-D20F-2548-A593-E055D5A92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Righetto</dc:creator>
  <cp:keywords/>
  <dc:description/>
  <cp:lastModifiedBy>Jacopo Righetto</cp:lastModifiedBy>
  <cp:revision>3</cp:revision>
  <dcterms:created xsi:type="dcterms:W3CDTF">2024-06-18T20:14:00Z</dcterms:created>
  <dcterms:modified xsi:type="dcterms:W3CDTF">2024-06-19T14:40:00Z</dcterms:modified>
</cp:coreProperties>
</file>