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77777777" w:rsidR="00F77ACA" w:rsidRDefault="00F77ACA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324A9D6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AD0CB4" w:rsidRDefault="00DD030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AD0CB4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183BB351" w:rsidR="00AD0CB4" w:rsidRDefault="00AD0CB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6C395C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0</w:t>
                                  </w:r>
                                </w:p>
                                <w:p w14:paraId="148B522E" w14:textId="54F34679" w:rsidR="00AD0CB4" w:rsidRPr="00F77ACA" w:rsidRDefault="00AD0CB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</w:t>
                                  </w:r>
                                  <w:r w:rsidR="006C395C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5FA74C2" w14:textId="77777777" w:rsidR="00AD0CB4" w:rsidRDefault="00DD0307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AD0CB4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8991A1B" w14:textId="183BB351" w:rsidR="00AD0CB4" w:rsidRDefault="00AD0CB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6C395C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0</w:t>
                            </w:r>
                          </w:p>
                          <w:p w14:paraId="148B522E" w14:textId="54F34679" w:rsidR="00AD0CB4" w:rsidRPr="00F77ACA" w:rsidRDefault="00AD0CB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</w:t>
                            </w:r>
                            <w:r w:rsidR="006C395C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13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909CE6F" w14:textId="77777777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4EEFD0B1">
                    <wp:simplePos x="0" y="0"/>
                    <wp:positionH relativeFrom="page">
                      <wp:posOffset>447674</wp:posOffset>
                    </wp:positionH>
                    <wp:positionV relativeFrom="page">
                      <wp:posOffset>6943725</wp:posOffset>
                    </wp:positionV>
                    <wp:extent cx="3971925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1925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AD0CB4" w:rsidRDefault="00AD0CB4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27C1BA2B" w:rsidR="00AD0CB4" w:rsidRPr="00A25372" w:rsidRDefault="00AD0CB4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6C395C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Financial impact and year-end rollback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guideline.</w:t>
                                </w:r>
                              </w:p>
                              <w:p w14:paraId="0BD96C96" w14:textId="77777777" w:rsidR="00AD0CB4" w:rsidRDefault="00AD0CB4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12.75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" filled="f" stroked="f" strokeweight=".5pt">
                    <v:textbox inset="10mm,0,10mm,0">
                      <w:txbxContent>
                        <w:p w14:paraId="07B7BA32" w14:textId="77777777" w:rsidR="00AD0CB4" w:rsidRDefault="00AD0CB4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27C1BA2B" w:rsidR="00AD0CB4" w:rsidRPr="00A25372" w:rsidRDefault="00AD0CB4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6C395C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Financial impact and year-end rollback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guideline.</w:t>
                          </w:r>
                        </w:p>
                        <w:p w14:paraId="0BD96C96" w14:textId="77777777" w:rsidR="00AD0CB4" w:rsidRDefault="00AD0CB4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6BA88" w14:textId="77777777" w:rsidR="00AD0CB4" w:rsidRDefault="00AD0CB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Main Warehouse </w:t>
                                </w:r>
                              </w:p>
                              <w:p w14:paraId="14E86E7A" w14:textId="05590378" w:rsidR="00AD0CB4" w:rsidRDefault="00AD0CB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Stock Take 2018-04</w:t>
                                </w:r>
                              </w:p>
                              <w:p w14:paraId="42CE3A23" w14:textId="58A990A1" w:rsidR="00AD0CB4" w:rsidRPr="006E3EF6" w:rsidRDefault="006C395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Stock Rollback </w:t>
                                </w:r>
                                <w:r w:rsidR="00AD0CB4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SOP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E6BA88" w14:textId="77777777" w:rsidR="00AD0CB4" w:rsidRDefault="00AD0CB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Main Warehouse </w:t>
                          </w:r>
                        </w:p>
                        <w:p w14:paraId="14E86E7A" w14:textId="05590378" w:rsidR="00AD0CB4" w:rsidRDefault="00AD0CB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Stock Take 2018-04</w:t>
                          </w:r>
                        </w:p>
                        <w:p w14:paraId="42CE3A23" w14:textId="58A990A1" w:rsidR="00AD0CB4" w:rsidRPr="006E3EF6" w:rsidRDefault="006C395C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Stock Rollback </w:t>
                          </w:r>
                          <w:r w:rsidR="00AD0CB4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SOP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3D662D60" w14:textId="767D6D7F" w:rsidR="006C395C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6C395C">
        <w:rPr>
          <w:noProof/>
        </w:rPr>
        <w:t>Document approval and distribution list</w:t>
      </w:r>
      <w:r w:rsidR="006C395C">
        <w:rPr>
          <w:noProof/>
        </w:rPr>
        <w:tab/>
      </w:r>
      <w:r w:rsidR="006C395C">
        <w:rPr>
          <w:noProof/>
        </w:rPr>
        <w:fldChar w:fldCharType="begin"/>
      </w:r>
      <w:r w:rsidR="006C395C">
        <w:rPr>
          <w:noProof/>
        </w:rPr>
        <w:instrText xml:space="preserve"> PAGEREF _Toc511389424 \h </w:instrText>
      </w:r>
      <w:r w:rsidR="006C395C">
        <w:rPr>
          <w:noProof/>
        </w:rPr>
      </w:r>
      <w:r w:rsidR="006C395C">
        <w:rPr>
          <w:noProof/>
        </w:rPr>
        <w:fldChar w:fldCharType="separate"/>
      </w:r>
      <w:r w:rsidR="006C395C">
        <w:rPr>
          <w:noProof/>
        </w:rPr>
        <w:t>2</w:t>
      </w:r>
      <w:r w:rsidR="006C395C">
        <w:rPr>
          <w:noProof/>
        </w:rPr>
        <w:fldChar w:fldCharType="end"/>
      </w:r>
    </w:p>
    <w:p w14:paraId="13E7A262" w14:textId="41B5A74F" w:rsidR="006C395C" w:rsidRDefault="006C395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1.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_Toc511389425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4D404D" w14:textId="137B4BE3" w:rsidR="006C395C" w:rsidRDefault="006C395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_Toc511389426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A89461" w14:textId="37879E61" w:rsidR="006C395C" w:rsidRDefault="006C395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_Toc511389427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510EE1" w14:textId="1565B9CD" w:rsidR="006C395C" w:rsidRDefault="006C395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1.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_Toc511389428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074FF3" w14:textId="028EDAA2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0" w:name="_Toc511389424"/>
      <w:r>
        <w:lastRenderedPageBreak/>
        <w:t>Document approval and distribution list</w:t>
      </w:r>
      <w:bookmarkEnd w:id="0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64701E7C" w:rsidR="004B68E8" w:rsidRPr="00C35D96" w:rsidRDefault="004B68E8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MAIN WAREHOUSE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1" w:name="_Toc511389425"/>
      <w:r>
        <w:lastRenderedPageBreak/>
        <w:t>Introduction</w:t>
      </w:r>
      <w:bookmarkEnd w:id="1"/>
    </w:p>
    <w:p w14:paraId="053D14F3" w14:textId="77777777" w:rsidR="00FD6D78" w:rsidRDefault="00FD6D78" w:rsidP="0027071C">
      <w:pPr>
        <w:ind w:left="720"/>
        <w:jc w:val="both"/>
      </w:pPr>
    </w:p>
    <w:p w14:paraId="60838B4E" w14:textId="45F3DE35" w:rsidR="00C1223D" w:rsidRDefault="00673BBF" w:rsidP="00C1223D">
      <w:pPr>
        <w:ind w:left="720"/>
        <w:jc w:val="both"/>
      </w:pPr>
      <w:r>
        <w:t xml:space="preserve">This SOP </w:t>
      </w:r>
      <w:r w:rsidR="0099711B">
        <w:t xml:space="preserve">details the task to be performed that will re-calculate stock on hand </w:t>
      </w:r>
      <w:r w:rsidR="00902345">
        <w:t xml:space="preserve">as at the financial </w:t>
      </w:r>
      <w:r w:rsidR="0099711B">
        <w:t>year-end</w:t>
      </w:r>
      <w:r w:rsidR="00902345">
        <w:t xml:space="preserve"> by accounting for all stock movements that may have occurred from year-end to stock assurance quantity acceptance and adjustment </w:t>
      </w:r>
    </w:p>
    <w:p w14:paraId="2EEAC811" w14:textId="2FE14FBD" w:rsidR="00B56AB6" w:rsidRDefault="00B56AB6" w:rsidP="00034D37">
      <w:pPr>
        <w:pStyle w:val="Heading1"/>
        <w:numPr>
          <w:ilvl w:val="0"/>
          <w:numId w:val="16"/>
        </w:numPr>
      </w:pPr>
      <w:bookmarkStart w:id="2" w:name="_Toc511389426"/>
      <w:r>
        <w:t>Audience</w:t>
      </w:r>
      <w:bookmarkEnd w:id="2"/>
    </w:p>
    <w:p w14:paraId="71BCC92B" w14:textId="727E69B5" w:rsidR="00AD697A" w:rsidRDefault="00AD697A" w:rsidP="00AD697A"/>
    <w:p w14:paraId="5D542FB0" w14:textId="6416D978" w:rsidR="00AD697A" w:rsidRDefault="00902345" w:rsidP="00AD697A">
      <w:pPr>
        <w:ind w:left="720"/>
      </w:pPr>
      <w:r>
        <w:t>Financial department</w:t>
      </w:r>
    </w:p>
    <w:p w14:paraId="5BA1C8DA" w14:textId="70E3DB96" w:rsidR="0099372A" w:rsidRDefault="0099372A" w:rsidP="00AD697A">
      <w:pPr>
        <w:ind w:left="720"/>
      </w:pPr>
      <w:r>
        <w:t>Auditing team</w:t>
      </w:r>
    </w:p>
    <w:p w14:paraId="2515B056" w14:textId="4C1A8DFC" w:rsidR="002E467D" w:rsidRDefault="002E467D" w:rsidP="00AD697A">
      <w:pPr>
        <w:ind w:left="720"/>
      </w:pPr>
    </w:p>
    <w:p w14:paraId="07130327" w14:textId="77777777" w:rsidR="00AD697A" w:rsidRPr="00AD697A" w:rsidRDefault="00AD697A" w:rsidP="00AD697A">
      <w:pPr>
        <w:ind w:left="720"/>
      </w:pPr>
    </w:p>
    <w:p w14:paraId="5E440F6E" w14:textId="7410E186" w:rsidR="00B56AB6" w:rsidRDefault="00B56AB6" w:rsidP="00B56AB6"/>
    <w:p w14:paraId="72A8AB10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FFBE0B" w14:textId="5DCF3ECA" w:rsidR="00034D37" w:rsidRDefault="0031272F" w:rsidP="00034D37">
      <w:pPr>
        <w:pStyle w:val="Heading1"/>
        <w:numPr>
          <w:ilvl w:val="0"/>
          <w:numId w:val="16"/>
        </w:numPr>
      </w:pPr>
      <w:bookmarkStart w:id="3" w:name="_Toc511389427"/>
      <w:r>
        <w:lastRenderedPageBreak/>
        <w:t xml:space="preserve">Requirements </w:t>
      </w:r>
      <w:r w:rsidR="00034D37">
        <w:t>overview</w:t>
      </w:r>
      <w:bookmarkEnd w:id="3"/>
    </w:p>
    <w:p w14:paraId="5A115531" w14:textId="3FF0B1F7" w:rsidR="00034D37" w:rsidRDefault="00034D37" w:rsidP="00034D37"/>
    <w:p w14:paraId="58569405" w14:textId="714BDB92" w:rsidR="002D33A0" w:rsidRPr="003A5900" w:rsidRDefault="00902345" w:rsidP="00034D37">
      <w:pPr>
        <w:rPr>
          <w:b/>
        </w:rPr>
      </w:pPr>
      <w:r w:rsidRPr="003A5900">
        <w:rPr>
          <w:b/>
        </w:rPr>
        <w:t xml:space="preserve">PLEASE NOTE THAT THE FOLLOWING PROCEDURE STEPS AREA FICTIONAL DUE TO A LACK OF INSIGHT </w:t>
      </w:r>
      <w:r w:rsidR="006C395C" w:rsidRPr="003A5900">
        <w:rPr>
          <w:b/>
        </w:rPr>
        <w:t>and needs the appropriate input to be complete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812"/>
        <w:gridCol w:w="2642"/>
      </w:tblGrid>
      <w:tr w:rsidR="00C35D96" w14:paraId="5A619C6C" w14:textId="77777777" w:rsidTr="004D79C1">
        <w:tc>
          <w:tcPr>
            <w:tcW w:w="562" w:type="dxa"/>
            <w:vAlign w:val="center"/>
          </w:tcPr>
          <w:p w14:paraId="51BF2E60" w14:textId="136D433A" w:rsidR="00C35D96" w:rsidRDefault="00C35D96" w:rsidP="00617604">
            <w:pPr>
              <w:jc w:val="center"/>
            </w:pPr>
            <w:r>
              <w:t>#</w:t>
            </w:r>
          </w:p>
        </w:tc>
        <w:tc>
          <w:tcPr>
            <w:tcW w:w="5812" w:type="dxa"/>
            <w:vAlign w:val="center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42" w:type="dxa"/>
            <w:vAlign w:val="center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A0363B" w14:paraId="4AA3232B" w14:textId="77777777" w:rsidTr="004D79C1">
        <w:tc>
          <w:tcPr>
            <w:tcW w:w="562" w:type="dxa"/>
            <w:vAlign w:val="center"/>
          </w:tcPr>
          <w:p w14:paraId="3E9B42C7" w14:textId="57EE9D70" w:rsidR="00A0363B" w:rsidRDefault="00A0363B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655DB15F" w14:textId="31C32D2B" w:rsidR="00A0363B" w:rsidRPr="00673BBF" w:rsidRDefault="00902345" w:rsidP="00034D37">
            <w:r>
              <w:t>Extract all stock affecting transactions from ACCPAC by stock item code, quantities and values</w:t>
            </w:r>
            <w:r w:rsidR="0099372A">
              <w:t xml:space="preserve"> POST financial year end</w:t>
            </w:r>
          </w:p>
        </w:tc>
        <w:tc>
          <w:tcPr>
            <w:tcW w:w="2642" w:type="dxa"/>
            <w:vAlign w:val="center"/>
          </w:tcPr>
          <w:p w14:paraId="566A64A0" w14:textId="77777777" w:rsidR="00A0363B" w:rsidRDefault="00A0363B" w:rsidP="00034D37"/>
        </w:tc>
      </w:tr>
      <w:tr w:rsidR="00211FC4" w14:paraId="797280E4" w14:textId="77777777" w:rsidTr="004D79C1">
        <w:tc>
          <w:tcPr>
            <w:tcW w:w="562" w:type="dxa"/>
            <w:vAlign w:val="center"/>
          </w:tcPr>
          <w:p w14:paraId="2915B723" w14:textId="77777777" w:rsidR="00211FC4" w:rsidRDefault="00211FC4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411F88EA" w14:textId="67B2A5A2" w:rsidR="00211FC4" w:rsidRDefault="00211FC4" w:rsidP="00034D37">
            <w:r>
              <w:t xml:space="preserve"> </w:t>
            </w:r>
            <w:r w:rsidR="00DD0307">
              <w:t>Record in a document each stock location; the date on which the inventory count worksheets were generated</w:t>
            </w:r>
          </w:p>
        </w:tc>
        <w:tc>
          <w:tcPr>
            <w:tcW w:w="2642" w:type="dxa"/>
            <w:vAlign w:val="center"/>
          </w:tcPr>
          <w:p w14:paraId="71D4529F" w14:textId="77777777" w:rsidR="00211FC4" w:rsidRDefault="00211FC4" w:rsidP="00034D37"/>
        </w:tc>
      </w:tr>
      <w:tr w:rsidR="00902345" w14:paraId="325EC234" w14:textId="77777777" w:rsidTr="004D79C1">
        <w:tc>
          <w:tcPr>
            <w:tcW w:w="562" w:type="dxa"/>
            <w:vAlign w:val="center"/>
          </w:tcPr>
          <w:p w14:paraId="2E08368E" w14:textId="77777777" w:rsidR="00902345" w:rsidRDefault="0090234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0C21B4A4" w14:textId="3B41BE43" w:rsidR="00902345" w:rsidRDefault="0099372A" w:rsidP="00034D37">
            <w:r>
              <w:t>Stock assurance outcome is updated into ACCPAC</w:t>
            </w:r>
          </w:p>
        </w:tc>
        <w:tc>
          <w:tcPr>
            <w:tcW w:w="2642" w:type="dxa"/>
            <w:vAlign w:val="center"/>
          </w:tcPr>
          <w:p w14:paraId="041B9CE5" w14:textId="77777777" w:rsidR="00902345" w:rsidRDefault="00902345" w:rsidP="00034D37"/>
        </w:tc>
      </w:tr>
      <w:tr w:rsidR="00BD4CF5" w14:paraId="29E3A4D8" w14:textId="77777777" w:rsidTr="004D79C1">
        <w:tc>
          <w:tcPr>
            <w:tcW w:w="562" w:type="dxa"/>
            <w:vAlign w:val="center"/>
          </w:tcPr>
          <w:p w14:paraId="1295F17A" w14:textId="34C56E1A" w:rsidR="00BD4CF5" w:rsidRDefault="00BD4CF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6EEE8D22" w14:textId="77777777" w:rsidR="00211FC4" w:rsidRDefault="00211FC4" w:rsidP="00211FC4">
            <w:r>
              <w:t xml:space="preserve">All stock takes before year-end require a financial rollforward </w:t>
            </w:r>
          </w:p>
          <w:p w14:paraId="50A955C0" w14:textId="77777777" w:rsidR="00211FC4" w:rsidRDefault="00211FC4" w:rsidP="00211FC4">
            <w:bookmarkStart w:id="4" w:name="_GoBack"/>
            <w:bookmarkEnd w:id="4"/>
          </w:p>
          <w:p w14:paraId="1D5D84D4" w14:textId="459B435E" w:rsidR="00BD4CF5" w:rsidRDefault="00211FC4" w:rsidP="001C3F3F">
            <w:r>
              <w:t>All stock takes after year-end require a financial roll-back</w:t>
            </w:r>
          </w:p>
        </w:tc>
        <w:tc>
          <w:tcPr>
            <w:tcW w:w="2642" w:type="dxa"/>
            <w:vAlign w:val="center"/>
          </w:tcPr>
          <w:p w14:paraId="27BD72A3" w14:textId="77777777" w:rsidR="00BD4CF5" w:rsidRDefault="00BD4CF5" w:rsidP="00034D37"/>
        </w:tc>
      </w:tr>
      <w:tr w:rsidR="00BD4CF5" w14:paraId="43A5A8D4" w14:textId="77777777" w:rsidTr="004D79C1">
        <w:tc>
          <w:tcPr>
            <w:tcW w:w="562" w:type="dxa"/>
            <w:vAlign w:val="center"/>
          </w:tcPr>
          <w:p w14:paraId="2EA7A3DA" w14:textId="3EFADAC7" w:rsidR="00BD4CF5" w:rsidRDefault="00BD4CF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70459B37" w14:textId="10D7B018" w:rsidR="00BD4CF5" w:rsidRDefault="00BD4CF5" w:rsidP="001C3F3F"/>
        </w:tc>
        <w:tc>
          <w:tcPr>
            <w:tcW w:w="2642" w:type="dxa"/>
            <w:vAlign w:val="center"/>
          </w:tcPr>
          <w:p w14:paraId="39606F96" w14:textId="77777777" w:rsidR="00BD4CF5" w:rsidRDefault="00BD4CF5" w:rsidP="00034D37"/>
        </w:tc>
      </w:tr>
      <w:tr w:rsidR="00C35D96" w14:paraId="28F986E4" w14:textId="77777777" w:rsidTr="004D79C1">
        <w:tc>
          <w:tcPr>
            <w:tcW w:w="562" w:type="dxa"/>
            <w:vAlign w:val="center"/>
          </w:tcPr>
          <w:p w14:paraId="6DBAC4A8" w14:textId="74D18933" w:rsidR="00C35D96" w:rsidRDefault="00C35D96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311750AD" w14:textId="755703A2" w:rsidR="00333DCB" w:rsidRDefault="00333DCB" w:rsidP="00034D37"/>
        </w:tc>
        <w:tc>
          <w:tcPr>
            <w:tcW w:w="2642" w:type="dxa"/>
            <w:vAlign w:val="center"/>
          </w:tcPr>
          <w:p w14:paraId="667EC933" w14:textId="77777777" w:rsidR="00C35D96" w:rsidRDefault="00C35D96" w:rsidP="00034D37"/>
        </w:tc>
      </w:tr>
    </w:tbl>
    <w:p w14:paraId="10A32D35" w14:textId="5F09F530" w:rsidR="00C35D96" w:rsidRDefault="00C35D96" w:rsidP="00034D37"/>
    <w:p w14:paraId="3D597014" w14:textId="252052D7" w:rsidR="0021454A" w:rsidRDefault="009023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C9E708" w14:textId="7A91904A" w:rsidR="00F5622E" w:rsidRDefault="00DB130A" w:rsidP="001C3F3F">
      <w:pPr>
        <w:pStyle w:val="Heading1"/>
        <w:numPr>
          <w:ilvl w:val="0"/>
          <w:numId w:val="34"/>
        </w:numPr>
      </w:pPr>
      <w:bookmarkStart w:id="5" w:name="_Toc511389428"/>
      <w:r>
        <w:lastRenderedPageBreak/>
        <w:t>Acceptance</w:t>
      </w:r>
      <w:bookmarkEnd w:id="5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E5FF0" w14:textId="77777777" w:rsidR="00836B39" w:rsidRDefault="00836B39" w:rsidP="005E292E">
      <w:pPr>
        <w:spacing w:after="0" w:line="240" w:lineRule="auto"/>
      </w:pPr>
      <w:r>
        <w:separator/>
      </w:r>
    </w:p>
  </w:endnote>
  <w:endnote w:type="continuationSeparator" w:id="0">
    <w:p w14:paraId="1D341CC9" w14:textId="77777777" w:rsidR="00836B39" w:rsidRDefault="00836B39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3F952442" w:rsidR="00AD0CB4" w:rsidRDefault="00AD0CB4" w:rsidP="004B68E8">
    <w:pPr>
      <w:spacing w:after="0" w:line="240" w:lineRule="auto"/>
      <w:rPr>
        <w:noProof/>
      </w:rPr>
    </w:pPr>
    <w:r>
      <w:t xml:space="preserve">Document file name: </w:t>
    </w:r>
    <w:fldSimple w:instr=" FILENAME  \* Caps  \* MERGEFORMAT ">
      <w:r w:rsidR="00902345">
        <w:rPr>
          <w:noProof/>
        </w:rPr>
        <w:t>WHM-SOP-Stkrollback1.0.Docx</w:t>
      </w:r>
    </w:fldSimple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27</w:t>
      </w:r>
    </w:fldSimple>
  </w:p>
  <w:p w14:paraId="5E5EA8A7" w14:textId="0F69B82D" w:rsidR="00AD0CB4" w:rsidRDefault="00AD0CB4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B922C" w14:textId="77777777" w:rsidR="00836B39" w:rsidRDefault="00836B39" w:rsidP="005E292E">
      <w:pPr>
        <w:spacing w:after="0" w:line="240" w:lineRule="auto"/>
      </w:pPr>
      <w:r>
        <w:separator/>
      </w:r>
    </w:p>
  </w:footnote>
  <w:footnote w:type="continuationSeparator" w:id="0">
    <w:p w14:paraId="09A35E8D" w14:textId="77777777" w:rsidR="00836B39" w:rsidRDefault="00836B39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438E2171" w:rsidR="00AD0CB4" w:rsidRPr="00DA72CD" w:rsidRDefault="00AD0CB4">
    <w:pPr>
      <w:pStyle w:val="Header"/>
      <w:rPr>
        <w:b/>
        <w:sz w:val="18"/>
      </w:rPr>
    </w:pPr>
    <w:r>
      <w:rPr>
        <w:b/>
        <w:sz w:val="18"/>
      </w:rPr>
      <w:t xml:space="preserve">Main Warehouse preparation for stock assurance count – </w:t>
    </w:r>
    <w:r w:rsidR="00902345">
      <w:rPr>
        <w:b/>
        <w:sz w:val="18"/>
      </w:rPr>
      <w:t xml:space="preserve">year end Rollback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1B6"/>
    <w:multiLevelType w:val="hybridMultilevel"/>
    <w:tmpl w:val="F470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01D00"/>
    <w:multiLevelType w:val="hybridMultilevel"/>
    <w:tmpl w:val="718A1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6D357FF"/>
    <w:multiLevelType w:val="hybridMultilevel"/>
    <w:tmpl w:val="6D420A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744948"/>
    <w:multiLevelType w:val="hybridMultilevel"/>
    <w:tmpl w:val="83EA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5B2793"/>
    <w:multiLevelType w:val="hybridMultilevel"/>
    <w:tmpl w:val="1E38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31E18"/>
    <w:multiLevelType w:val="hybridMultilevel"/>
    <w:tmpl w:val="57224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0750F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B51E5"/>
    <w:multiLevelType w:val="hybridMultilevel"/>
    <w:tmpl w:val="FF96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2"/>
  </w:num>
  <w:num w:numId="4">
    <w:abstractNumId w:val="19"/>
  </w:num>
  <w:num w:numId="5">
    <w:abstractNumId w:val="3"/>
  </w:num>
  <w:num w:numId="6">
    <w:abstractNumId w:val="32"/>
  </w:num>
  <w:num w:numId="7">
    <w:abstractNumId w:val="33"/>
  </w:num>
  <w:num w:numId="8">
    <w:abstractNumId w:val="9"/>
  </w:num>
  <w:num w:numId="9">
    <w:abstractNumId w:val="14"/>
  </w:num>
  <w:num w:numId="10">
    <w:abstractNumId w:val="21"/>
  </w:num>
  <w:num w:numId="11">
    <w:abstractNumId w:val="8"/>
  </w:num>
  <w:num w:numId="12">
    <w:abstractNumId w:val="28"/>
  </w:num>
  <w:num w:numId="13">
    <w:abstractNumId w:val="35"/>
  </w:num>
  <w:num w:numId="14">
    <w:abstractNumId w:val="15"/>
  </w:num>
  <w:num w:numId="15">
    <w:abstractNumId w:val="10"/>
  </w:num>
  <w:num w:numId="16">
    <w:abstractNumId w:val="18"/>
  </w:num>
  <w:num w:numId="17">
    <w:abstractNumId w:val="1"/>
  </w:num>
  <w:num w:numId="18">
    <w:abstractNumId w:val="12"/>
  </w:num>
  <w:num w:numId="19">
    <w:abstractNumId w:val="16"/>
  </w:num>
  <w:num w:numId="20">
    <w:abstractNumId w:val="13"/>
  </w:num>
  <w:num w:numId="21">
    <w:abstractNumId w:val="34"/>
  </w:num>
  <w:num w:numId="22">
    <w:abstractNumId w:val="20"/>
  </w:num>
  <w:num w:numId="23">
    <w:abstractNumId w:val="7"/>
  </w:num>
  <w:num w:numId="24">
    <w:abstractNumId w:val="24"/>
  </w:num>
  <w:num w:numId="25">
    <w:abstractNumId w:val="31"/>
  </w:num>
  <w:num w:numId="26">
    <w:abstractNumId w:val="11"/>
  </w:num>
  <w:num w:numId="27">
    <w:abstractNumId w:val="29"/>
  </w:num>
  <w:num w:numId="28">
    <w:abstractNumId w:val="25"/>
  </w:num>
  <w:num w:numId="29">
    <w:abstractNumId w:val="23"/>
  </w:num>
  <w:num w:numId="30">
    <w:abstractNumId w:val="0"/>
  </w:num>
  <w:num w:numId="31">
    <w:abstractNumId w:val="6"/>
  </w:num>
  <w:num w:numId="32">
    <w:abstractNumId w:val="2"/>
  </w:num>
  <w:num w:numId="33">
    <w:abstractNumId w:val="26"/>
  </w:num>
  <w:num w:numId="34">
    <w:abstractNumId w:val="27"/>
  </w:num>
  <w:num w:numId="35">
    <w:abstractNumId w:val="4"/>
  </w:num>
  <w:num w:numId="36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12D5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6FB5"/>
    <w:rsid w:val="00150862"/>
    <w:rsid w:val="00150BF6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3F3F"/>
    <w:rsid w:val="001C48A1"/>
    <w:rsid w:val="001C6773"/>
    <w:rsid w:val="001C7617"/>
    <w:rsid w:val="001D08C5"/>
    <w:rsid w:val="001D344D"/>
    <w:rsid w:val="001D4730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1FC4"/>
    <w:rsid w:val="0021454A"/>
    <w:rsid w:val="00216830"/>
    <w:rsid w:val="00216BF5"/>
    <w:rsid w:val="00216F85"/>
    <w:rsid w:val="00220AAA"/>
    <w:rsid w:val="00221990"/>
    <w:rsid w:val="00221B32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33A0"/>
    <w:rsid w:val="002D4A20"/>
    <w:rsid w:val="002D5826"/>
    <w:rsid w:val="002D7B58"/>
    <w:rsid w:val="002E13D9"/>
    <w:rsid w:val="002E2E53"/>
    <w:rsid w:val="002E378F"/>
    <w:rsid w:val="002E467D"/>
    <w:rsid w:val="002E7F21"/>
    <w:rsid w:val="002F2D34"/>
    <w:rsid w:val="002F3107"/>
    <w:rsid w:val="002F5EF8"/>
    <w:rsid w:val="002F6CBE"/>
    <w:rsid w:val="00305062"/>
    <w:rsid w:val="00307939"/>
    <w:rsid w:val="00307986"/>
    <w:rsid w:val="0031272F"/>
    <w:rsid w:val="00312E7C"/>
    <w:rsid w:val="00315402"/>
    <w:rsid w:val="003211C2"/>
    <w:rsid w:val="00330643"/>
    <w:rsid w:val="003339A8"/>
    <w:rsid w:val="00333DCB"/>
    <w:rsid w:val="00342589"/>
    <w:rsid w:val="003456B2"/>
    <w:rsid w:val="00347743"/>
    <w:rsid w:val="00354100"/>
    <w:rsid w:val="0035791A"/>
    <w:rsid w:val="003605ED"/>
    <w:rsid w:val="003606CF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5900"/>
    <w:rsid w:val="003A6375"/>
    <w:rsid w:val="003B13C1"/>
    <w:rsid w:val="003B277C"/>
    <w:rsid w:val="003C4844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2279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562B"/>
    <w:rsid w:val="004D79C1"/>
    <w:rsid w:val="004E090E"/>
    <w:rsid w:val="004F1FB4"/>
    <w:rsid w:val="004F4E24"/>
    <w:rsid w:val="004F505F"/>
    <w:rsid w:val="004F56CC"/>
    <w:rsid w:val="004F5BEA"/>
    <w:rsid w:val="00502AF9"/>
    <w:rsid w:val="00502CD5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03B6"/>
    <w:rsid w:val="00533D6A"/>
    <w:rsid w:val="0053786B"/>
    <w:rsid w:val="00540D9F"/>
    <w:rsid w:val="00542A53"/>
    <w:rsid w:val="00543B30"/>
    <w:rsid w:val="00543BCD"/>
    <w:rsid w:val="0054587D"/>
    <w:rsid w:val="00553518"/>
    <w:rsid w:val="00553721"/>
    <w:rsid w:val="00556D1B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13B7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059F"/>
    <w:rsid w:val="005C1CE1"/>
    <w:rsid w:val="005C2515"/>
    <w:rsid w:val="005C28DF"/>
    <w:rsid w:val="005C49B4"/>
    <w:rsid w:val="005C6600"/>
    <w:rsid w:val="005D3A2E"/>
    <w:rsid w:val="005D4CDD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6BE3"/>
    <w:rsid w:val="0060283A"/>
    <w:rsid w:val="00603316"/>
    <w:rsid w:val="006076A5"/>
    <w:rsid w:val="00611695"/>
    <w:rsid w:val="006167CC"/>
    <w:rsid w:val="00617604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3BBF"/>
    <w:rsid w:val="00676887"/>
    <w:rsid w:val="00676AC6"/>
    <w:rsid w:val="00681F25"/>
    <w:rsid w:val="00685993"/>
    <w:rsid w:val="00685BDD"/>
    <w:rsid w:val="006A10DB"/>
    <w:rsid w:val="006A20E7"/>
    <w:rsid w:val="006A22BA"/>
    <w:rsid w:val="006A390C"/>
    <w:rsid w:val="006A5C94"/>
    <w:rsid w:val="006B0034"/>
    <w:rsid w:val="006B12EC"/>
    <w:rsid w:val="006B1D74"/>
    <w:rsid w:val="006B3523"/>
    <w:rsid w:val="006B5B13"/>
    <w:rsid w:val="006B666D"/>
    <w:rsid w:val="006B7E04"/>
    <w:rsid w:val="006C00A7"/>
    <w:rsid w:val="006C395C"/>
    <w:rsid w:val="006C421A"/>
    <w:rsid w:val="006C608A"/>
    <w:rsid w:val="006C63D6"/>
    <w:rsid w:val="006D0CBC"/>
    <w:rsid w:val="006D1944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392F"/>
    <w:rsid w:val="007054FE"/>
    <w:rsid w:val="00706A10"/>
    <w:rsid w:val="00710BE3"/>
    <w:rsid w:val="00710E37"/>
    <w:rsid w:val="007114DB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778E"/>
    <w:rsid w:val="007C4EF9"/>
    <w:rsid w:val="007D5595"/>
    <w:rsid w:val="007E2659"/>
    <w:rsid w:val="007E4F9C"/>
    <w:rsid w:val="007E7684"/>
    <w:rsid w:val="007F37DA"/>
    <w:rsid w:val="007F39C9"/>
    <w:rsid w:val="00801DF1"/>
    <w:rsid w:val="00803F90"/>
    <w:rsid w:val="0080666D"/>
    <w:rsid w:val="008106A7"/>
    <w:rsid w:val="008110D4"/>
    <w:rsid w:val="008110DD"/>
    <w:rsid w:val="008130B6"/>
    <w:rsid w:val="00813967"/>
    <w:rsid w:val="00813C90"/>
    <w:rsid w:val="0082002F"/>
    <w:rsid w:val="00822DAC"/>
    <w:rsid w:val="00832830"/>
    <w:rsid w:val="0083301E"/>
    <w:rsid w:val="00833963"/>
    <w:rsid w:val="0083422C"/>
    <w:rsid w:val="00834BE2"/>
    <w:rsid w:val="00836B39"/>
    <w:rsid w:val="00836C86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A3324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4E4D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2345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32BA"/>
    <w:rsid w:val="0098625C"/>
    <w:rsid w:val="00991AA3"/>
    <w:rsid w:val="0099372A"/>
    <w:rsid w:val="0099711B"/>
    <w:rsid w:val="009A0224"/>
    <w:rsid w:val="009A261F"/>
    <w:rsid w:val="009A2DA5"/>
    <w:rsid w:val="009A3554"/>
    <w:rsid w:val="009A6A2E"/>
    <w:rsid w:val="009B0745"/>
    <w:rsid w:val="009B3E43"/>
    <w:rsid w:val="009B5668"/>
    <w:rsid w:val="009B7FB7"/>
    <w:rsid w:val="009C2D2E"/>
    <w:rsid w:val="009C5D94"/>
    <w:rsid w:val="009C7C48"/>
    <w:rsid w:val="009D077A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24ED"/>
    <w:rsid w:val="00A0363B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5B7A"/>
    <w:rsid w:val="00A47D06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7B1"/>
    <w:rsid w:val="00A90CCE"/>
    <w:rsid w:val="00A94A42"/>
    <w:rsid w:val="00A95DF1"/>
    <w:rsid w:val="00AA01A2"/>
    <w:rsid w:val="00AA1E88"/>
    <w:rsid w:val="00AA5F51"/>
    <w:rsid w:val="00AB029A"/>
    <w:rsid w:val="00AB0DBA"/>
    <w:rsid w:val="00AC1848"/>
    <w:rsid w:val="00AC1EA0"/>
    <w:rsid w:val="00AC3724"/>
    <w:rsid w:val="00AC37C6"/>
    <w:rsid w:val="00AC69C4"/>
    <w:rsid w:val="00AC7255"/>
    <w:rsid w:val="00AC7617"/>
    <w:rsid w:val="00AD055C"/>
    <w:rsid w:val="00AD0CB4"/>
    <w:rsid w:val="00AD19A7"/>
    <w:rsid w:val="00AD3590"/>
    <w:rsid w:val="00AD690A"/>
    <w:rsid w:val="00AD697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3647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1DEA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62D6"/>
    <w:rsid w:val="00B815BB"/>
    <w:rsid w:val="00B842B1"/>
    <w:rsid w:val="00B847DC"/>
    <w:rsid w:val="00B85B6A"/>
    <w:rsid w:val="00B85E81"/>
    <w:rsid w:val="00B861F8"/>
    <w:rsid w:val="00B92C0F"/>
    <w:rsid w:val="00B95518"/>
    <w:rsid w:val="00B97EA8"/>
    <w:rsid w:val="00BA0C4D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D4CF5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02E11"/>
    <w:rsid w:val="00C1223D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2402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818F7"/>
    <w:rsid w:val="00D825FC"/>
    <w:rsid w:val="00D8344E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0307"/>
    <w:rsid w:val="00DD5C85"/>
    <w:rsid w:val="00DE3E16"/>
    <w:rsid w:val="00DF10E2"/>
    <w:rsid w:val="00DF177E"/>
    <w:rsid w:val="00DF694D"/>
    <w:rsid w:val="00E012A2"/>
    <w:rsid w:val="00E035E3"/>
    <w:rsid w:val="00E063C2"/>
    <w:rsid w:val="00E10440"/>
    <w:rsid w:val="00E12E29"/>
    <w:rsid w:val="00E146C5"/>
    <w:rsid w:val="00E162A5"/>
    <w:rsid w:val="00E20025"/>
    <w:rsid w:val="00E21B03"/>
    <w:rsid w:val="00E23EDA"/>
    <w:rsid w:val="00E30919"/>
    <w:rsid w:val="00E33EEC"/>
    <w:rsid w:val="00E34007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45"/>
    <w:rsid w:val="00EB728C"/>
    <w:rsid w:val="00EC464C"/>
    <w:rsid w:val="00EC54E2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61111"/>
    <w:rsid w:val="00F61BCE"/>
    <w:rsid w:val="00F61E66"/>
    <w:rsid w:val="00F66300"/>
    <w:rsid w:val="00F677D2"/>
    <w:rsid w:val="00F74253"/>
    <w:rsid w:val="00F7582E"/>
    <w:rsid w:val="00F7789B"/>
    <w:rsid w:val="00F77ACA"/>
    <w:rsid w:val="00F83A29"/>
    <w:rsid w:val="00F84A29"/>
    <w:rsid w:val="00F8717D"/>
    <w:rsid w:val="00FA11F0"/>
    <w:rsid w:val="00FB00C4"/>
    <w:rsid w:val="00FB27A4"/>
    <w:rsid w:val="00FB4033"/>
    <w:rsid w:val="00FC53EE"/>
    <w:rsid w:val="00FD0028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3A920-548E-4D9C-B0D6-BC46862F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8</cp:revision>
  <cp:lastPrinted>2018-03-22T15:58:00Z</cp:lastPrinted>
  <dcterms:created xsi:type="dcterms:W3CDTF">2018-04-13T10:48:00Z</dcterms:created>
  <dcterms:modified xsi:type="dcterms:W3CDTF">2018-04-19T13:15:00Z</dcterms:modified>
</cp:coreProperties>
</file>