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36731C19" w14:textId="673A915B" w:rsidR="00F77ACA" w:rsidRDefault="008D3626">
          <w:r>
            <w:rPr>
              <w:noProof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A8BC40" wp14:editId="2339E9C2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5FA74C2" w14:textId="77777777" w:rsidR="006E3EF6" w:rsidRDefault="00337D4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8991A1B" w14:textId="204A0925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48B522E" w14:textId="29EE8840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6A8BC40" id="Group 453" o:spid="_x0000_s1026" style="position:absolute;margin-left:355.85pt;margin-top:6.2pt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5FA74C2" w14:textId="77777777" w:rsidR="006E3EF6" w:rsidRDefault="00337D4B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8991A1B" w14:textId="204A0925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48B522E" w14:textId="29EE8840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</w:rPr>
            <w:drawing>
              <wp:inline distT="0" distB="0" distL="0" distR="0" wp14:anchorId="032429DB" wp14:editId="3B3DAA96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909CE6F" w14:textId="5E15C11F" w:rsidR="00F77ACA" w:rsidRDefault="001A145C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38503BB" wp14:editId="50ED072E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7BA32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0AF248A4" w14:textId="7A94894F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warehouse </w:t>
                                </w:r>
                                <w:r w:rsidR="00DF694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general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preparation</w:t>
                                </w:r>
                                <w:r w:rsidR="00DF694D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guideline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p w14:paraId="0BD96C96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8503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07B7BA32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0AF248A4" w14:textId="7A94894F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warehouse </w:t>
                          </w:r>
                          <w:r w:rsidR="00DF694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general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preparation</w:t>
                          </w:r>
                          <w:r w:rsidR="00DF694D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guideline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.</w:t>
                          </w:r>
                        </w:p>
                        <w:p w14:paraId="0BD96C96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0395F6E" wp14:editId="240ED222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E6BA88" w14:textId="490AD91D" w:rsidR="006E3EF6" w:rsidRDefault="006D2FE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Template</w:t>
                                </w:r>
                              </w:p>
                              <w:p w14:paraId="42CE3A23" w14:textId="4DA26A3E" w:rsidR="006E3EF6" w:rsidRPr="006E3EF6" w:rsidRDefault="006D2FE3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Document purpose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0395F6E" id="Rectangle 16" o:spid="_x0000_s1032" style="position:absolute;margin-left:0;margin-top:0;width:589.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42E6BA88" w14:textId="490AD91D" w:rsidR="006E3EF6" w:rsidRDefault="006D2FE3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Template</w:t>
                          </w:r>
                        </w:p>
                        <w:p w14:paraId="42CE3A23" w14:textId="4DA26A3E" w:rsidR="006E3EF6" w:rsidRPr="006E3EF6" w:rsidRDefault="006D2FE3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Document purpose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84172FC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51E4EE5C" w14:textId="77777777" w:rsidR="00F77ACA" w:rsidRDefault="00F77ACA"/>
    <w:p w14:paraId="7CC75D16" w14:textId="26B05DDB" w:rsidR="00CE78D0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CE78D0">
        <w:rPr>
          <w:noProof/>
        </w:rPr>
        <w:t>Document approval and distribution list</w:t>
      </w:r>
      <w:r w:rsidR="00CE78D0">
        <w:rPr>
          <w:noProof/>
        </w:rPr>
        <w:tab/>
      </w:r>
      <w:r w:rsidR="00CE78D0">
        <w:rPr>
          <w:noProof/>
        </w:rPr>
        <w:fldChar w:fldCharType="begin"/>
      </w:r>
      <w:r w:rsidR="00CE78D0">
        <w:rPr>
          <w:noProof/>
        </w:rPr>
        <w:instrText xml:space="preserve"> PAGEREF _Toc524948409 \h </w:instrText>
      </w:r>
      <w:r w:rsidR="00CE78D0">
        <w:rPr>
          <w:noProof/>
        </w:rPr>
      </w:r>
      <w:r w:rsidR="00CE78D0">
        <w:rPr>
          <w:noProof/>
        </w:rPr>
        <w:fldChar w:fldCharType="separate"/>
      </w:r>
      <w:r w:rsidR="00CE78D0">
        <w:rPr>
          <w:noProof/>
        </w:rPr>
        <w:t>2</w:t>
      </w:r>
      <w:r w:rsidR="00CE78D0">
        <w:rPr>
          <w:noProof/>
        </w:rPr>
        <w:fldChar w:fldCharType="end"/>
      </w:r>
    </w:p>
    <w:p w14:paraId="074B0F34" w14:textId="7E6D27B4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92FB41" w14:textId="39AAB6EB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BDE3C0" w14:textId="3C2538BF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70F3F" w14:textId="4A786EC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70BD34" w14:textId="78CFCCE0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Risks and mitigation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173B26" w14:textId="1EB1833C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Requirements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44F0AE" w14:textId="1CCACB39" w:rsidR="00CE78D0" w:rsidRDefault="00CE78D0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7.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_Toc524948416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074FF3" w14:textId="7EA43663" w:rsidR="00F77ACA" w:rsidRDefault="00175689">
      <w:r>
        <w:fldChar w:fldCharType="end"/>
      </w:r>
    </w:p>
    <w:p w14:paraId="14E5DDA8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998BB9B" w14:textId="464001D7" w:rsidR="00C35D96" w:rsidRDefault="00C35D96" w:rsidP="00C35D96">
      <w:pPr>
        <w:pStyle w:val="Heading1"/>
      </w:pPr>
      <w:bookmarkStart w:id="0" w:name="_Toc524948409"/>
      <w:r>
        <w:lastRenderedPageBreak/>
        <w:t>Document approval and distribution list</w:t>
      </w:r>
      <w:bookmarkEnd w:id="0"/>
    </w:p>
    <w:p w14:paraId="20935E03" w14:textId="508A68D0" w:rsidR="00C35D96" w:rsidRDefault="00C35D96" w:rsidP="00C35D96"/>
    <w:p w14:paraId="149A854C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BEEB15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6F86EE8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03C379E6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D28283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089AF67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0B1E2E7D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442A0C4" w14:textId="0C1D3FCF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0A302997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1521BA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CA5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E496A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7163513B" w14:textId="77777777" w:rsidR="00C35D96" w:rsidRDefault="00C35D96">
            <w:pPr>
              <w:pStyle w:val="Bodytext1"/>
            </w:pPr>
          </w:p>
        </w:tc>
      </w:tr>
      <w:tr w:rsidR="00C35D96" w14:paraId="19D75D34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B841B8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351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6A585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390898B6" w14:textId="77777777" w:rsidR="00C35D96" w:rsidRDefault="00C35D96">
            <w:pPr>
              <w:pStyle w:val="Bodytext1"/>
            </w:pPr>
          </w:p>
        </w:tc>
      </w:tr>
      <w:tr w:rsidR="00C35D96" w14:paraId="26130450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761F5A9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BE47196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649A7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1EA4746C" w14:textId="77777777" w:rsidR="00C35D96" w:rsidRDefault="00C35D96">
            <w:pPr>
              <w:pStyle w:val="Bodytext1"/>
            </w:pPr>
          </w:p>
        </w:tc>
      </w:tr>
    </w:tbl>
    <w:p w14:paraId="429949ED" w14:textId="3A14A0A7" w:rsidR="00C35D96" w:rsidRDefault="00C35D96" w:rsidP="00C35D96">
      <w:pPr>
        <w:pStyle w:val="Bodytext1"/>
      </w:pPr>
    </w:p>
    <w:p w14:paraId="4463FB7D" w14:textId="4AB3B590" w:rsidR="00C35D96" w:rsidRDefault="00C35D96" w:rsidP="00C35D96">
      <w:pPr>
        <w:pStyle w:val="Bodytext1"/>
      </w:pPr>
    </w:p>
    <w:p w14:paraId="6B493644" w14:textId="72B3D08D" w:rsidR="00C35D96" w:rsidRDefault="00C35D96" w:rsidP="00C35D96">
      <w:pPr>
        <w:pStyle w:val="Bodytext1"/>
      </w:pPr>
    </w:p>
    <w:p w14:paraId="68E3D797" w14:textId="77777777" w:rsidR="00C35D96" w:rsidRPr="00C35D96" w:rsidRDefault="00C35D96" w:rsidP="00C35D96"/>
    <w:p w14:paraId="159E1F39" w14:textId="4DA1F74A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06770" w14:textId="517521CA" w:rsidR="0027071C" w:rsidRDefault="00281F88" w:rsidP="008D067E">
      <w:pPr>
        <w:pStyle w:val="Heading1"/>
        <w:numPr>
          <w:ilvl w:val="0"/>
          <w:numId w:val="16"/>
        </w:numPr>
      </w:pPr>
      <w:bookmarkStart w:id="1" w:name="_Toc524948410"/>
      <w:r>
        <w:lastRenderedPageBreak/>
        <w:t>Introduction</w:t>
      </w:r>
      <w:bookmarkEnd w:id="1"/>
    </w:p>
    <w:p w14:paraId="053D14F3" w14:textId="77777777" w:rsidR="00FD6D78" w:rsidRDefault="00FD6D78" w:rsidP="0027071C">
      <w:pPr>
        <w:ind w:left="720"/>
        <w:jc w:val="both"/>
      </w:pPr>
    </w:p>
    <w:p w14:paraId="2190BC8C" w14:textId="1D7C8A1D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2EEAC811" w14:textId="58BCCE52" w:rsidR="00B56AB6" w:rsidRDefault="00B56AB6" w:rsidP="00034D37">
      <w:pPr>
        <w:pStyle w:val="Heading1"/>
        <w:numPr>
          <w:ilvl w:val="0"/>
          <w:numId w:val="16"/>
        </w:numPr>
      </w:pPr>
      <w:bookmarkStart w:id="2" w:name="_Toc524948411"/>
      <w:r>
        <w:t>Audience</w:t>
      </w:r>
      <w:bookmarkEnd w:id="2"/>
    </w:p>
    <w:p w14:paraId="5E440F6E" w14:textId="7410E186" w:rsidR="00B56AB6" w:rsidRDefault="00B56AB6" w:rsidP="00B56AB6"/>
    <w:p w14:paraId="46A8C778" w14:textId="5E70EAC3" w:rsidR="00B56AB6" w:rsidRDefault="00B56AB6" w:rsidP="00B56AB6">
      <w:pPr>
        <w:ind w:left="720"/>
      </w:pPr>
      <w:r>
        <w:t>Receiving</w:t>
      </w:r>
    </w:p>
    <w:p w14:paraId="236FFBFC" w14:textId="53653349" w:rsidR="00B56AB6" w:rsidRDefault="00B56AB6" w:rsidP="00B56AB6">
      <w:pPr>
        <w:ind w:left="720"/>
      </w:pPr>
      <w:r>
        <w:t>Despatch</w:t>
      </w:r>
    </w:p>
    <w:p w14:paraId="72A8AB10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CBFDDF" w14:textId="7879294F" w:rsidR="006D2FE3" w:rsidRDefault="006D2FE3" w:rsidP="00034D37">
      <w:pPr>
        <w:pStyle w:val="Heading1"/>
        <w:numPr>
          <w:ilvl w:val="0"/>
          <w:numId w:val="16"/>
        </w:numPr>
      </w:pPr>
      <w:bookmarkStart w:id="3" w:name="_Toc524948412"/>
      <w:r>
        <w:lastRenderedPageBreak/>
        <w:t>Objectives</w:t>
      </w:r>
      <w:bookmarkEnd w:id="3"/>
    </w:p>
    <w:p w14:paraId="5B32A19A" w14:textId="77777777" w:rsidR="006D2FE3" w:rsidRPr="006D2FE3" w:rsidRDefault="006D2FE3" w:rsidP="006D2FE3"/>
    <w:p w14:paraId="2B755FD5" w14:textId="1BC5AAE5" w:rsidR="00C25F25" w:rsidRDefault="00C25F25" w:rsidP="00034D37">
      <w:pPr>
        <w:pStyle w:val="Heading1"/>
        <w:numPr>
          <w:ilvl w:val="0"/>
          <w:numId w:val="16"/>
        </w:numPr>
      </w:pPr>
      <w:bookmarkStart w:id="4" w:name="_Toc524948413"/>
      <w:r>
        <w:t>Business Flow</w:t>
      </w:r>
    </w:p>
    <w:p w14:paraId="78C2CD4A" w14:textId="77777777" w:rsidR="00C25F25" w:rsidRPr="00C25F25" w:rsidRDefault="00C25F25" w:rsidP="00C25F25"/>
    <w:p w14:paraId="0D2A8A63" w14:textId="33CCEDCA" w:rsidR="00C25F25" w:rsidRDefault="00C25F25" w:rsidP="00034D37">
      <w:pPr>
        <w:pStyle w:val="Heading1"/>
        <w:numPr>
          <w:ilvl w:val="0"/>
          <w:numId w:val="16"/>
        </w:numPr>
      </w:pPr>
      <w:r>
        <w:t>Detail description of functionality</w:t>
      </w:r>
    </w:p>
    <w:p w14:paraId="71A67369" w14:textId="19A67291" w:rsidR="00C25F25" w:rsidRDefault="00C25F25" w:rsidP="00C25F25"/>
    <w:p w14:paraId="74291910" w14:textId="3D871C63" w:rsidR="00C25F25" w:rsidRDefault="00C25F25" w:rsidP="00C25F25">
      <w:pPr>
        <w:pStyle w:val="Heading2"/>
        <w:numPr>
          <w:ilvl w:val="1"/>
          <w:numId w:val="16"/>
        </w:numPr>
      </w:pPr>
      <w:r>
        <w:t>Catalogue Maintenance</w:t>
      </w:r>
    </w:p>
    <w:p w14:paraId="0358E82C" w14:textId="57CB3526" w:rsidR="00C25F25" w:rsidRDefault="00C25F25" w:rsidP="00C25F25"/>
    <w:p w14:paraId="29C2D9AF" w14:textId="3850BD13" w:rsidR="00C25F25" w:rsidRPr="00C25F25" w:rsidRDefault="00C25F25" w:rsidP="00C25F25">
      <w:pPr>
        <w:ind w:left="750"/>
      </w:pPr>
      <w:r>
        <w:t>Insert link to section document</w:t>
      </w:r>
    </w:p>
    <w:p w14:paraId="70CB06A4" w14:textId="0C725E84" w:rsidR="00C25F25" w:rsidRDefault="00C25F25" w:rsidP="00C25F25">
      <w:pPr>
        <w:pStyle w:val="Heading2"/>
        <w:numPr>
          <w:ilvl w:val="1"/>
          <w:numId w:val="16"/>
        </w:numPr>
      </w:pPr>
      <w:r>
        <w:t>Sales query</w:t>
      </w:r>
    </w:p>
    <w:p w14:paraId="1AA0B4EA" w14:textId="22492903" w:rsidR="00C25F25" w:rsidRDefault="00C25F25" w:rsidP="00C25F25"/>
    <w:p w14:paraId="6E861770" w14:textId="5DF7A64D" w:rsidR="00C25F25" w:rsidRPr="00C25F25" w:rsidRDefault="00C25F25" w:rsidP="00C25F25">
      <w:pPr>
        <w:ind w:left="750"/>
      </w:pPr>
      <w:r>
        <w:t xml:space="preserve">Insert link to section </w:t>
      </w:r>
      <w:hyperlink r:id="rId10" w:history="1">
        <w:r w:rsidRPr="00C25F25">
          <w:rPr>
            <w:rStyle w:val="Hyperlink"/>
          </w:rPr>
          <w:t>docu</w:t>
        </w:r>
        <w:r w:rsidRPr="00C25F25">
          <w:rPr>
            <w:rStyle w:val="Hyperlink"/>
          </w:rPr>
          <w:t>m</w:t>
        </w:r>
        <w:r w:rsidRPr="00C25F25">
          <w:rPr>
            <w:rStyle w:val="Hyperlink"/>
          </w:rPr>
          <w:t>ent</w:t>
        </w:r>
      </w:hyperlink>
    </w:p>
    <w:p w14:paraId="6BB70DD0" w14:textId="77777777" w:rsidR="00C25F25" w:rsidRPr="00C25F25" w:rsidRDefault="00C25F25" w:rsidP="00C25F25">
      <w:bookmarkStart w:id="5" w:name="_GoBack"/>
      <w:bookmarkEnd w:id="5"/>
    </w:p>
    <w:p w14:paraId="509E227C" w14:textId="77777777" w:rsidR="00C25F25" w:rsidRPr="00C25F25" w:rsidRDefault="00C25F25" w:rsidP="00C25F25"/>
    <w:p w14:paraId="2185DC0D" w14:textId="0E646BC5" w:rsidR="00C25F25" w:rsidRDefault="00C25F25" w:rsidP="00C25F25">
      <w:pPr>
        <w:pStyle w:val="Heading2"/>
        <w:numPr>
          <w:ilvl w:val="1"/>
          <w:numId w:val="16"/>
        </w:numPr>
      </w:pPr>
      <w:r>
        <w:t>Purchasing</w:t>
      </w:r>
    </w:p>
    <w:p w14:paraId="6B2820F3" w14:textId="77777777" w:rsidR="00C25F25" w:rsidRPr="00C25F25" w:rsidRDefault="00C25F25" w:rsidP="00C25F25"/>
    <w:p w14:paraId="6731709F" w14:textId="0939E59E" w:rsidR="006D2FE3" w:rsidRDefault="006D2FE3" w:rsidP="00034D37">
      <w:pPr>
        <w:pStyle w:val="Heading1"/>
        <w:numPr>
          <w:ilvl w:val="0"/>
          <w:numId w:val="16"/>
        </w:numPr>
      </w:pPr>
      <w:r>
        <w:t>Dependencies</w:t>
      </w:r>
      <w:bookmarkEnd w:id="4"/>
    </w:p>
    <w:p w14:paraId="371D3B78" w14:textId="2820AFF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1D29E66" w14:textId="77777777" w:rsidTr="0098013B">
        <w:tc>
          <w:tcPr>
            <w:tcW w:w="607" w:type="dxa"/>
            <w:vAlign w:val="center"/>
          </w:tcPr>
          <w:p w14:paraId="1671A825" w14:textId="77777777" w:rsidR="006D2FE3" w:rsidRDefault="006D2FE3" w:rsidP="0098013B">
            <w:r>
              <w:t>#</w:t>
            </w:r>
          </w:p>
        </w:tc>
        <w:tc>
          <w:tcPr>
            <w:tcW w:w="5781" w:type="dxa"/>
            <w:vAlign w:val="center"/>
          </w:tcPr>
          <w:p w14:paraId="214C5A1A" w14:textId="77777777" w:rsidR="006D2FE3" w:rsidRDefault="006D2FE3" w:rsidP="0098013B">
            <w:r>
              <w:t>Description</w:t>
            </w:r>
          </w:p>
        </w:tc>
        <w:tc>
          <w:tcPr>
            <w:tcW w:w="2628" w:type="dxa"/>
            <w:vAlign w:val="center"/>
          </w:tcPr>
          <w:p w14:paraId="092955F0" w14:textId="77777777" w:rsidR="006D2FE3" w:rsidRDefault="006D2FE3" w:rsidP="0098013B">
            <w:r>
              <w:t>Action / By whom</w:t>
            </w:r>
          </w:p>
        </w:tc>
      </w:tr>
      <w:tr w:rsidR="006D2FE3" w14:paraId="47472FD0" w14:textId="77777777" w:rsidTr="0098013B">
        <w:tc>
          <w:tcPr>
            <w:tcW w:w="607" w:type="dxa"/>
            <w:vAlign w:val="center"/>
          </w:tcPr>
          <w:p w14:paraId="58136A19" w14:textId="77777777" w:rsidR="006D2FE3" w:rsidRDefault="006D2FE3" w:rsidP="0098013B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7A0B189C" w14:textId="68B3EF68" w:rsidR="006D2FE3" w:rsidRDefault="006D2FE3" w:rsidP="0098013B"/>
        </w:tc>
        <w:tc>
          <w:tcPr>
            <w:tcW w:w="2628" w:type="dxa"/>
            <w:vAlign w:val="center"/>
          </w:tcPr>
          <w:p w14:paraId="16BC0CE3" w14:textId="77777777" w:rsidR="006D2FE3" w:rsidRDefault="006D2FE3" w:rsidP="0098013B"/>
        </w:tc>
      </w:tr>
      <w:tr w:rsidR="006D2FE3" w14:paraId="1ABA82B9" w14:textId="77777777" w:rsidTr="0098013B">
        <w:tc>
          <w:tcPr>
            <w:tcW w:w="607" w:type="dxa"/>
            <w:vAlign w:val="center"/>
          </w:tcPr>
          <w:p w14:paraId="1102261E" w14:textId="77777777" w:rsidR="006D2FE3" w:rsidRDefault="006D2FE3" w:rsidP="0098013B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1A7D016D" w14:textId="59F4458B" w:rsidR="006D2FE3" w:rsidRDefault="006D2FE3" w:rsidP="0098013B"/>
        </w:tc>
        <w:tc>
          <w:tcPr>
            <w:tcW w:w="2628" w:type="dxa"/>
            <w:vAlign w:val="center"/>
          </w:tcPr>
          <w:p w14:paraId="48AC72BC" w14:textId="77777777" w:rsidR="006D2FE3" w:rsidRDefault="006D2FE3" w:rsidP="0098013B"/>
        </w:tc>
      </w:tr>
      <w:tr w:rsidR="006D2FE3" w14:paraId="3F58A22B" w14:textId="77777777" w:rsidTr="0098013B">
        <w:tc>
          <w:tcPr>
            <w:tcW w:w="607" w:type="dxa"/>
            <w:vAlign w:val="center"/>
          </w:tcPr>
          <w:p w14:paraId="0035A051" w14:textId="77777777" w:rsidR="006D2FE3" w:rsidRDefault="006D2FE3" w:rsidP="0098013B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454043E" w14:textId="0B1CBA65" w:rsidR="006D2FE3" w:rsidRDefault="006D2FE3" w:rsidP="0098013B"/>
        </w:tc>
        <w:tc>
          <w:tcPr>
            <w:tcW w:w="2628" w:type="dxa"/>
            <w:vAlign w:val="center"/>
          </w:tcPr>
          <w:p w14:paraId="46337692" w14:textId="77777777" w:rsidR="006D2FE3" w:rsidRDefault="006D2FE3" w:rsidP="0098013B"/>
        </w:tc>
      </w:tr>
      <w:tr w:rsidR="006D2FE3" w14:paraId="57B3F725" w14:textId="77777777" w:rsidTr="0098013B">
        <w:tc>
          <w:tcPr>
            <w:tcW w:w="607" w:type="dxa"/>
            <w:vAlign w:val="center"/>
          </w:tcPr>
          <w:p w14:paraId="46523160" w14:textId="77777777" w:rsidR="006D2FE3" w:rsidRDefault="006D2FE3" w:rsidP="0098013B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5A3CFCFA" w14:textId="68276073" w:rsidR="006D2FE3" w:rsidRDefault="006D2FE3" w:rsidP="0098013B"/>
        </w:tc>
        <w:tc>
          <w:tcPr>
            <w:tcW w:w="2628" w:type="dxa"/>
            <w:vAlign w:val="center"/>
          </w:tcPr>
          <w:p w14:paraId="70C1D923" w14:textId="77777777" w:rsidR="006D2FE3" w:rsidRDefault="006D2FE3" w:rsidP="0098013B"/>
        </w:tc>
      </w:tr>
      <w:tr w:rsidR="006D2FE3" w14:paraId="3B456110" w14:textId="77777777" w:rsidTr="0098013B">
        <w:tc>
          <w:tcPr>
            <w:tcW w:w="607" w:type="dxa"/>
            <w:vAlign w:val="center"/>
          </w:tcPr>
          <w:p w14:paraId="2E1D21C8" w14:textId="77777777" w:rsidR="006D2FE3" w:rsidRDefault="006D2FE3" w:rsidP="0098013B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2EA5B93E" w14:textId="49ABF89D" w:rsidR="006D2FE3" w:rsidRDefault="006D2FE3" w:rsidP="0098013B"/>
        </w:tc>
        <w:tc>
          <w:tcPr>
            <w:tcW w:w="2628" w:type="dxa"/>
            <w:vAlign w:val="center"/>
          </w:tcPr>
          <w:p w14:paraId="26C05338" w14:textId="77777777" w:rsidR="006D2FE3" w:rsidRDefault="006D2FE3" w:rsidP="0098013B"/>
        </w:tc>
      </w:tr>
      <w:tr w:rsidR="006D2FE3" w14:paraId="28894D84" w14:textId="77777777" w:rsidTr="0098013B">
        <w:tc>
          <w:tcPr>
            <w:tcW w:w="607" w:type="dxa"/>
            <w:vAlign w:val="center"/>
          </w:tcPr>
          <w:p w14:paraId="6FA974DB" w14:textId="77777777" w:rsidR="006D2FE3" w:rsidRDefault="006D2FE3" w:rsidP="0098013B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52F4F1CA" w14:textId="656D7AE5" w:rsidR="006D2FE3" w:rsidRDefault="006D2FE3" w:rsidP="0098013B"/>
        </w:tc>
        <w:tc>
          <w:tcPr>
            <w:tcW w:w="2628" w:type="dxa"/>
            <w:vAlign w:val="center"/>
          </w:tcPr>
          <w:p w14:paraId="19ECB285" w14:textId="77777777" w:rsidR="006D2FE3" w:rsidRDefault="006D2FE3" w:rsidP="0098013B"/>
        </w:tc>
      </w:tr>
    </w:tbl>
    <w:p w14:paraId="090B6D6D" w14:textId="77777777" w:rsidR="006D2FE3" w:rsidRPr="006D2FE3" w:rsidRDefault="006D2FE3" w:rsidP="006D2FE3"/>
    <w:p w14:paraId="55F06CBA" w14:textId="5FA7BA8E" w:rsidR="006D2FE3" w:rsidRDefault="006D2FE3" w:rsidP="008D3626">
      <w:pPr>
        <w:pStyle w:val="Heading1"/>
        <w:numPr>
          <w:ilvl w:val="0"/>
          <w:numId w:val="16"/>
        </w:numPr>
      </w:pPr>
      <w:bookmarkStart w:id="6" w:name="_Toc524948414"/>
      <w:r>
        <w:t>Risks and mitigation</w:t>
      </w:r>
      <w:bookmarkEnd w:id="6"/>
    </w:p>
    <w:p w14:paraId="40ACD5BE" w14:textId="390BD024" w:rsidR="008D3626" w:rsidRDefault="008D3626" w:rsidP="008D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357"/>
        <w:gridCol w:w="5052"/>
      </w:tblGrid>
      <w:tr w:rsidR="008D3626" w14:paraId="04FB419F" w14:textId="77777777" w:rsidTr="008D3626">
        <w:tc>
          <w:tcPr>
            <w:tcW w:w="607" w:type="dxa"/>
            <w:vAlign w:val="center"/>
          </w:tcPr>
          <w:p w14:paraId="07465202" w14:textId="77777777" w:rsidR="008D3626" w:rsidRDefault="008D3626" w:rsidP="0098013B">
            <w:r>
              <w:t>#</w:t>
            </w:r>
          </w:p>
        </w:tc>
        <w:tc>
          <w:tcPr>
            <w:tcW w:w="3357" w:type="dxa"/>
            <w:vAlign w:val="center"/>
          </w:tcPr>
          <w:p w14:paraId="2FC4D957" w14:textId="43A5A0B5" w:rsidR="008D3626" w:rsidRDefault="008D3626" w:rsidP="0098013B">
            <w:r>
              <w:t>Risk</w:t>
            </w:r>
          </w:p>
        </w:tc>
        <w:tc>
          <w:tcPr>
            <w:tcW w:w="5052" w:type="dxa"/>
            <w:vAlign w:val="center"/>
          </w:tcPr>
          <w:p w14:paraId="2DD2A471" w14:textId="6A3AEA9E" w:rsidR="008D3626" w:rsidRDefault="008D3626" w:rsidP="0098013B">
            <w:r>
              <w:t>Mitigation</w:t>
            </w:r>
          </w:p>
        </w:tc>
      </w:tr>
      <w:tr w:rsidR="008D3626" w14:paraId="55B8A686" w14:textId="77777777" w:rsidTr="008D3626">
        <w:tc>
          <w:tcPr>
            <w:tcW w:w="607" w:type="dxa"/>
            <w:vAlign w:val="center"/>
          </w:tcPr>
          <w:p w14:paraId="36111793" w14:textId="77777777" w:rsidR="008D3626" w:rsidRDefault="008D3626" w:rsidP="0098013B">
            <w:pPr>
              <w:jc w:val="center"/>
            </w:pPr>
            <w:r>
              <w:t>1</w:t>
            </w:r>
          </w:p>
        </w:tc>
        <w:tc>
          <w:tcPr>
            <w:tcW w:w="3357" w:type="dxa"/>
            <w:vAlign w:val="center"/>
          </w:tcPr>
          <w:p w14:paraId="48C23FB0" w14:textId="77777777" w:rsidR="008D3626" w:rsidRDefault="008D3626" w:rsidP="0098013B"/>
        </w:tc>
        <w:tc>
          <w:tcPr>
            <w:tcW w:w="5052" w:type="dxa"/>
            <w:vAlign w:val="center"/>
          </w:tcPr>
          <w:p w14:paraId="5F12223F" w14:textId="77777777" w:rsidR="008D3626" w:rsidRDefault="008D3626" w:rsidP="0098013B"/>
        </w:tc>
      </w:tr>
      <w:tr w:rsidR="008D3626" w14:paraId="69ADD167" w14:textId="77777777" w:rsidTr="008D3626">
        <w:tc>
          <w:tcPr>
            <w:tcW w:w="607" w:type="dxa"/>
            <w:vAlign w:val="center"/>
          </w:tcPr>
          <w:p w14:paraId="27D94224" w14:textId="77777777" w:rsidR="008D3626" w:rsidRDefault="008D3626" w:rsidP="0098013B">
            <w:pPr>
              <w:jc w:val="center"/>
            </w:pPr>
            <w:r>
              <w:t>2</w:t>
            </w:r>
          </w:p>
        </w:tc>
        <w:tc>
          <w:tcPr>
            <w:tcW w:w="3357" w:type="dxa"/>
            <w:vAlign w:val="center"/>
          </w:tcPr>
          <w:p w14:paraId="54CB224A" w14:textId="77777777" w:rsidR="008D3626" w:rsidRDefault="008D3626" w:rsidP="0098013B"/>
        </w:tc>
        <w:tc>
          <w:tcPr>
            <w:tcW w:w="5052" w:type="dxa"/>
            <w:vAlign w:val="center"/>
          </w:tcPr>
          <w:p w14:paraId="0FEF481A" w14:textId="77777777" w:rsidR="008D3626" w:rsidRDefault="008D3626" w:rsidP="0098013B"/>
        </w:tc>
      </w:tr>
      <w:tr w:rsidR="008D3626" w14:paraId="3586D88D" w14:textId="77777777" w:rsidTr="008D3626">
        <w:tc>
          <w:tcPr>
            <w:tcW w:w="607" w:type="dxa"/>
            <w:vAlign w:val="center"/>
          </w:tcPr>
          <w:p w14:paraId="4C4752F4" w14:textId="77777777" w:rsidR="008D3626" w:rsidRDefault="008D3626" w:rsidP="0098013B">
            <w:pPr>
              <w:jc w:val="center"/>
            </w:pPr>
            <w:r>
              <w:t>3</w:t>
            </w:r>
          </w:p>
        </w:tc>
        <w:tc>
          <w:tcPr>
            <w:tcW w:w="3357" w:type="dxa"/>
            <w:vAlign w:val="center"/>
          </w:tcPr>
          <w:p w14:paraId="6746421D" w14:textId="77777777" w:rsidR="008D3626" w:rsidRDefault="008D3626" w:rsidP="0098013B"/>
        </w:tc>
        <w:tc>
          <w:tcPr>
            <w:tcW w:w="5052" w:type="dxa"/>
            <w:vAlign w:val="center"/>
          </w:tcPr>
          <w:p w14:paraId="0D634CD2" w14:textId="77777777" w:rsidR="008D3626" w:rsidRDefault="008D3626" w:rsidP="0098013B"/>
        </w:tc>
      </w:tr>
      <w:tr w:rsidR="008D3626" w14:paraId="14F9B45F" w14:textId="77777777" w:rsidTr="008D3626">
        <w:tc>
          <w:tcPr>
            <w:tcW w:w="607" w:type="dxa"/>
            <w:vAlign w:val="center"/>
          </w:tcPr>
          <w:p w14:paraId="112E5EE9" w14:textId="77777777" w:rsidR="008D3626" w:rsidRDefault="008D3626" w:rsidP="0098013B">
            <w:pPr>
              <w:jc w:val="center"/>
            </w:pPr>
            <w:r>
              <w:t>4</w:t>
            </w:r>
          </w:p>
        </w:tc>
        <w:tc>
          <w:tcPr>
            <w:tcW w:w="3357" w:type="dxa"/>
            <w:vAlign w:val="center"/>
          </w:tcPr>
          <w:p w14:paraId="3AFBC146" w14:textId="77777777" w:rsidR="008D3626" w:rsidRDefault="008D3626" w:rsidP="0098013B"/>
        </w:tc>
        <w:tc>
          <w:tcPr>
            <w:tcW w:w="5052" w:type="dxa"/>
            <w:vAlign w:val="center"/>
          </w:tcPr>
          <w:p w14:paraId="67326FD9" w14:textId="77777777" w:rsidR="008D3626" w:rsidRDefault="008D3626" w:rsidP="0098013B"/>
        </w:tc>
      </w:tr>
      <w:tr w:rsidR="008D3626" w14:paraId="50C8D967" w14:textId="77777777" w:rsidTr="008D3626">
        <w:tc>
          <w:tcPr>
            <w:tcW w:w="607" w:type="dxa"/>
            <w:vAlign w:val="center"/>
          </w:tcPr>
          <w:p w14:paraId="4A896080" w14:textId="77777777" w:rsidR="008D3626" w:rsidRDefault="008D3626" w:rsidP="0098013B">
            <w:pPr>
              <w:jc w:val="center"/>
            </w:pPr>
            <w:r>
              <w:t>5</w:t>
            </w:r>
          </w:p>
        </w:tc>
        <w:tc>
          <w:tcPr>
            <w:tcW w:w="3357" w:type="dxa"/>
            <w:vAlign w:val="center"/>
          </w:tcPr>
          <w:p w14:paraId="1347ECFD" w14:textId="77777777" w:rsidR="008D3626" w:rsidRDefault="008D3626" w:rsidP="0098013B"/>
        </w:tc>
        <w:tc>
          <w:tcPr>
            <w:tcW w:w="5052" w:type="dxa"/>
            <w:vAlign w:val="center"/>
          </w:tcPr>
          <w:p w14:paraId="495B5B42" w14:textId="77777777" w:rsidR="008D3626" w:rsidRDefault="008D3626" w:rsidP="0098013B"/>
        </w:tc>
      </w:tr>
      <w:tr w:rsidR="008D3626" w14:paraId="52D8F251" w14:textId="77777777" w:rsidTr="008D3626">
        <w:tc>
          <w:tcPr>
            <w:tcW w:w="607" w:type="dxa"/>
            <w:vAlign w:val="center"/>
          </w:tcPr>
          <w:p w14:paraId="444929DF" w14:textId="77777777" w:rsidR="008D3626" w:rsidRDefault="008D3626" w:rsidP="0098013B">
            <w:pPr>
              <w:jc w:val="center"/>
            </w:pPr>
            <w:r>
              <w:t>6</w:t>
            </w:r>
          </w:p>
        </w:tc>
        <w:tc>
          <w:tcPr>
            <w:tcW w:w="3357" w:type="dxa"/>
            <w:vAlign w:val="center"/>
          </w:tcPr>
          <w:p w14:paraId="45D8279A" w14:textId="77777777" w:rsidR="008D3626" w:rsidRDefault="008D3626" w:rsidP="0098013B"/>
        </w:tc>
        <w:tc>
          <w:tcPr>
            <w:tcW w:w="5052" w:type="dxa"/>
            <w:vAlign w:val="center"/>
          </w:tcPr>
          <w:p w14:paraId="107425C0" w14:textId="77777777" w:rsidR="008D3626" w:rsidRDefault="008D3626" w:rsidP="0098013B"/>
        </w:tc>
      </w:tr>
    </w:tbl>
    <w:p w14:paraId="153CC481" w14:textId="77777777" w:rsidR="008D3626" w:rsidRPr="008D3626" w:rsidRDefault="008D3626" w:rsidP="008D3626"/>
    <w:p w14:paraId="4AFFBE0B" w14:textId="66473CB2" w:rsidR="00034D37" w:rsidRDefault="0031272F" w:rsidP="00034D37">
      <w:pPr>
        <w:pStyle w:val="Heading1"/>
        <w:numPr>
          <w:ilvl w:val="0"/>
          <w:numId w:val="16"/>
        </w:numPr>
      </w:pPr>
      <w:bookmarkStart w:id="7" w:name="_Toc524948415"/>
      <w:r>
        <w:lastRenderedPageBreak/>
        <w:t xml:space="preserve">Requirements </w:t>
      </w:r>
      <w:r w:rsidR="00034D37">
        <w:t>overview</w:t>
      </w:r>
      <w:bookmarkEnd w:id="7"/>
    </w:p>
    <w:p w14:paraId="5A115531" w14:textId="0AC05C57" w:rsidR="00034D37" w:rsidRDefault="00034D37" w:rsidP="00034D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C35D96" w14:paraId="5A619C6C" w14:textId="77777777" w:rsidTr="00071B39">
        <w:tc>
          <w:tcPr>
            <w:tcW w:w="607" w:type="dxa"/>
            <w:vAlign w:val="center"/>
          </w:tcPr>
          <w:p w14:paraId="51BF2E60" w14:textId="136D433A" w:rsidR="00C35D96" w:rsidRDefault="00C35D96" w:rsidP="00034D37">
            <w:r>
              <w:t>#</w:t>
            </w:r>
          </w:p>
        </w:tc>
        <w:tc>
          <w:tcPr>
            <w:tcW w:w="5781" w:type="dxa"/>
            <w:vAlign w:val="center"/>
          </w:tcPr>
          <w:p w14:paraId="2E62FFD4" w14:textId="22299948" w:rsidR="00C35D96" w:rsidRDefault="00C35D96" w:rsidP="00034D37">
            <w:r>
              <w:t>Description</w:t>
            </w:r>
          </w:p>
        </w:tc>
        <w:tc>
          <w:tcPr>
            <w:tcW w:w="2628" w:type="dxa"/>
            <w:vAlign w:val="center"/>
          </w:tcPr>
          <w:p w14:paraId="26FD3186" w14:textId="59C9CF78" w:rsidR="00C35D96" w:rsidRDefault="00C35D96" w:rsidP="00034D37">
            <w:r>
              <w:t>Action / By whom</w:t>
            </w:r>
          </w:p>
        </w:tc>
      </w:tr>
      <w:tr w:rsidR="00C35D96" w14:paraId="28F986E4" w14:textId="77777777" w:rsidTr="00071B39">
        <w:tc>
          <w:tcPr>
            <w:tcW w:w="607" w:type="dxa"/>
            <w:vAlign w:val="center"/>
          </w:tcPr>
          <w:p w14:paraId="6DBAC4A8" w14:textId="51DD0F62" w:rsidR="00C35D96" w:rsidRDefault="001E09BD" w:rsidP="004D79C1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11750AD" w14:textId="1589201D" w:rsidR="003613C4" w:rsidRDefault="003613C4" w:rsidP="00034D37"/>
        </w:tc>
        <w:tc>
          <w:tcPr>
            <w:tcW w:w="2628" w:type="dxa"/>
            <w:vAlign w:val="center"/>
          </w:tcPr>
          <w:p w14:paraId="667EC933" w14:textId="77777777" w:rsidR="00C35D96" w:rsidRDefault="00C35D96" w:rsidP="00034D37"/>
        </w:tc>
      </w:tr>
      <w:tr w:rsidR="00C35D96" w14:paraId="1A2AEAC9" w14:textId="77777777" w:rsidTr="00071B39">
        <w:tc>
          <w:tcPr>
            <w:tcW w:w="607" w:type="dxa"/>
            <w:vAlign w:val="center"/>
          </w:tcPr>
          <w:p w14:paraId="07B898BF" w14:textId="28A40F1A" w:rsidR="00C35D96" w:rsidRDefault="001E09BD" w:rsidP="004D79C1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FC8888A" w14:textId="48A1A8CA" w:rsidR="00C35D96" w:rsidRDefault="00C35D96" w:rsidP="00034D37"/>
        </w:tc>
        <w:tc>
          <w:tcPr>
            <w:tcW w:w="2628" w:type="dxa"/>
            <w:vAlign w:val="center"/>
          </w:tcPr>
          <w:p w14:paraId="5B2AF5F7" w14:textId="77777777" w:rsidR="00C35D96" w:rsidRDefault="00C35D96" w:rsidP="00034D37"/>
        </w:tc>
      </w:tr>
      <w:tr w:rsidR="00C35D96" w14:paraId="4089E30A" w14:textId="77777777" w:rsidTr="00071B39">
        <w:tc>
          <w:tcPr>
            <w:tcW w:w="607" w:type="dxa"/>
            <w:vAlign w:val="center"/>
          </w:tcPr>
          <w:p w14:paraId="7B7DE3A1" w14:textId="38E41AE8" w:rsidR="00C35D96" w:rsidRDefault="001E09BD" w:rsidP="004D79C1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279283B0" w14:textId="7CD52652" w:rsidR="00C35D96" w:rsidRDefault="00C35D96" w:rsidP="00034D37"/>
        </w:tc>
        <w:tc>
          <w:tcPr>
            <w:tcW w:w="2628" w:type="dxa"/>
            <w:vAlign w:val="center"/>
          </w:tcPr>
          <w:p w14:paraId="3AD2B581" w14:textId="77777777" w:rsidR="00C35D96" w:rsidRDefault="00C35D96" w:rsidP="00034D37"/>
        </w:tc>
      </w:tr>
      <w:tr w:rsidR="00C35D96" w14:paraId="20B43F4B" w14:textId="77777777" w:rsidTr="00071B39">
        <w:tc>
          <w:tcPr>
            <w:tcW w:w="607" w:type="dxa"/>
            <w:vAlign w:val="center"/>
          </w:tcPr>
          <w:p w14:paraId="04D7D3EC" w14:textId="21E9148B" w:rsidR="00C35D96" w:rsidRDefault="001E09BD" w:rsidP="004D79C1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66E9BDAE" w14:textId="182C08EF" w:rsidR="00C35D96" w:rsidRDefault="00C35D96" w:rsidP="00034D37"/>
        </w:tc>
        <w:tc>
          <w:tcPr>
            <w:tcW w:w="2628" w:type="dxa"/>
            <w:vAlign w:val="center"/>
          </w:tcPr>
          <w:p w14:paraId="301E97D9" w14:textId="77777777" w:rsidR="00C35D96" w:rsidRDefault="00C35D96" w:rsidP="00034D37"/>
        </w:tc>
      </w:tr>
      <w:tr w:rsidR="00C35D96" w14:paraId="734AB0CB" w14:textId="77777777" w:rsidTr="00071B39">
        <w:tc>
          <w:tcPr>
            <w:tcW w:w="607" w:type="dxa"/>
            <w:vAlign w:val="center"/>
          </w:tcPr>
          <w:p w14:paraId="3DECE375" w14:textId="05C5DF4F" w:rsidR="00C35D96" w:rsidRDefault="001E09BD" w:rsidP="004D79C1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43DED6B8" w14:textId="6C5F7716" w:rsidR="00C35D96" w:rsidRDefault="00C35D96" w:rsidP="00034D37"/>
        </w:tc>
        <w:tc>
          <w:tcPr>
            <w:tcW w:w="2628" w:type="dxa"/>
            <w:vAlign w:val="center"/>
          </w:tcPr>
          <w:p w14:paraId="56E03B2A" w14:textId="77777777" w:rsidR="00C35D96" w:rsidRDefault="00C35D96" w:rsidP="00034D37"/>
        </w:tc>
      </w:tr>
      <w:tr w:rsidR="004B68E8" w14:paraId="14F8FCEB" w14:textId="77777777" w:rsidTr="00071B39">
        <w:tc>
          <w:tcPr>
            <w:tcW w:w="607" w:type="dxa"/>
            <w:vAlign w:val="center"/>
          </w:tcPr>
          <w:p w14:paraId="05BE3FC8" w14:textId="13147FC4" w:rsidR="004B68E8" w:rsidRDefault="001E09BD" w:rsidP="004D79C1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6EA19460" w14:textId="25688506" w:rsidR="004B68E8" w:rsidRDefault="004B68E8" w:rsidP="00034D37"/>
        </w:tc>
        <w:tc>
          <w:tcPr>
            <w:tcW w:w="2628" w:type="dxa"/>
            <w:vAlign w:val="center"/>
          </w:tcPr>
          <w:p w14:paraId="47C613F8" w14:textId="77777777" w:rsidR="004B68E8" w:rsidRDefault="004B68E8" w:rsidP="00034D37"/>
        </w:tc>
      </w:tr>
      <w:tr w:rsidR="00E46EC8" w14:paraId="50EAEDA1" w14:textId="77777777" w:rsidTr="00071B39">
        <w:tc>
          <w:tcPr>
            <w:tcW w:w="607" w:type="dxa"/>
            <w:vAlign w:val="center"/>
          </w:tcPr>
          <w:p w14:paraId="1EBAAE76" w14:textId="5FAB0EC1" w:rsidR="00E46EC8" w:rsidRDefault="00E46EC8" w:rsidP="004D79C1">
            <w:pPr>
              <w:jc w:val="center"/>
            </w:pPr>
            <w:r>
              <w:t>7</w:t>
            </w:r>
          </w:p>
        </w:tc>
        <w:tc>
          <w:tcPr>
            <w:tcW w:w="5781" w:type="dxa"/>
            <w:vAlign w:val="center"/>
          </w:tcPr>
          <w:p w14:paraId="7AC3A7B3" w14:textId="35C3FEBD" w:rsidR="00E46EC8" w:rsidRDefault="00E46EC8" w:rsidP="00034D37"/>
        </w:tc>
        <w:tc>
          <w:tcPr>
            <w:tcW w:w="2628" w:type="dxa"/>
            <w:vAlign w:val="center"/>
          </w:tcPr>
          <w:p w14:paraId="3F057F21" w14:textId="77777777" w:rsidR="00E46EC8" w:rsidRDefault="00E46EC8" w:rsidP="00034D37"/>
        </w:tc>
      </w:tr>
      <w:tr w:rsidR="00EB729A" w14:paraId="4653D135" w14:textId="77777777" w:rsidTr="00071B39">
        <w:tc>
          <w:tcPr>
            <w:tcW w:w="607" w:type="dxa"/>
            <w:vAlign w:val="center"/>
          </w:tcPr>
          <w:p w14:paraId="473B8C40" w14:textId="05C4DD40" w:rsidR="00EB729A" w:rsidRDefault="00EB729A" w:rsidP="004D79C1">
            <w:pPr>
              <w:jc w:val="center"/>
            </w:pPr>
            <w:r>
              <w:t>8</w:t>
            </w:r>
          </w:p>
        </w:tc>
        <w:tc>
          <w:tcPr>
            <w:tcW w:w="5781" w:type="dxa"/>
            <w:vAlign w:val="center"/>
          </w:tcPr>
          <w:p w14:paraId="52805D59" w14:textId="3B105E0B" w:rsidR="00EB729A" w:rsidRPr="00EB729A" w:rsidRDefault="00EB729A" w:rsidP="00034D37"/>
        </w:tc>
        <w:tc>
          <w:tcPr>
            <w:tcW w:w="2628" w:type="dxa"/>
            <w:vAlign w:val="center"/>
          </w:tcPr>
          <w:p w14:paraId="218A00F7" w14:textId="77777777" w:rsidR="00EB729A" w:rsidRDefault="00EB729A" w:rsidP="00034D37"/>
        </w:tc>
      </w:tr>
      <w:tr w:rsidR="00E46EC8" w14:paraId="4653FD62" w14:textId="77777777" w:rsidTr="00071B39">
        <w:tc>
          <w:tcPr>
            <w:tcW w:w="607" w:type="dxa"/>
            <w:vAlign w:val="center"/>
          </w:tcPr>
          <w:p w14:paraId="2FF835D7" w14:textId="6C688E8E" w:rsidR="00E46EC8" w:rsidRDefault="00EB729A" w:rsidP="004D79C1">
            <w:pPr>
              <w:jc w:val="center"/>
            </w:pPr>
            <w:r>
              <w:t>9</w:t>
            </w:r>
          </w:p>
        </w:tc>
        <w:tc>
          <w:tcPr>
            <w:tcW w:w="5781" w:type="dxa"/>
            <w:vAlign w:val="center"/>
          </w:tcPr>
          <w:p w14:paraId="60363472" w14:textId="7DF4AD79" w:rsidR="00E46EC8" w:rsidRPr="00B56AB6" w:rsidRDefault="00E46EC8" w:rsidP="00034D37">
            <w:pPr>
              <w:rPr>
                <w:b/>
              </w:rPr>
            </w:pPr>
          </w:p>
        </w:tc>
        <w:tc>
          <w:tcPr>
            <w:tcW w:w="2628" w:type="dxa"/>
            <w:vAlign w:val="center"/>
          </w:tcPr>
          <w:p w14:paraId="1A86F439" w14:textId="77777777" w:rsidR="00E46EC8" w:rsidRDefault="00E46EC8" w:rsidP="00034D37"/>
        </w:tc>
      </w:tr>
      <w:tr w:rsidR="00EB729A" w14:paraId="12C742CD" w14:textId="77777777" w:rsidTr="00071B39">
        <w:tc>
          <w:tcPr>
            <w:tcW w:w="607" w:type="dxa"/>
            <w:vAlign w:val="center"/>
          </w:tcPr>
          <w:p w14:paraId="52EB9950" w14:textId="49CC5188" w:rsidR="00EB729A" w:rsidRDefault="00EB729A" w:rsidP="004D79C1">
            <w:pPr>
              <w:jc w:val="center"/>
            </w:pPr>
            <w:r>
              <w:t>10</w:t>
            </w:r>
          </w:p>
        </w:tc>
        <w:tc>
          <w:tcPr>
            <w:tcW w:w="5781" w:type="dxa"/>
            <w:vAlign w:val="center"/>
          </w:tcPr>
          <w:p w14:paraId="33657EDC" w14:textId="2EB00739" w:rsidR="00EB729A" w:rsidRDefault="00EB729A" w:rsidP="00034D37"/>
        </w:tc>
        <w:tc>
          <w:tcPr>
            <w:tcW w:w="2628" w:type="dxa"/>
            <w:vAlign w:val="center"/>
          </w:tcPr>
          <w:p w14:paraId="57C09955" w14:textId="77777777" w:rsidR="00EB729A" w:rsidRDefault="00EB729A" w:rsidP="00034D37"/>
        </w:tc>
      </w:tr>
      <w:tr w:rsidR="001E09BD" w14:paraId="309E172E" w14:textId="77777777" w:rsidTr="00071B39">
        <w:tc>
          <w:tcPr>
            <w:tcW w:w="607" w:type="dxa"/>
            <w:vAlign w:val="center"/>
          </w:tcPr>
          <w:p w14:paraId="3967A543" w14:textId="2C441028" w:rsidR="001E09BD" w:rsidRDefault="00EB729A" w:rsidP="004D79C1">
            <w:pPr>
              <w:jc w:val="center"/>
            </w:pPr>
            <w:r>
              <w:t>11</w:t>
            </w:r>
          </w:p>
        </w:tc>
        <w:tc>
          <w:tcPr>
            <w:tcW w:w="5781" w:type="dxa"/>
            <w:vAlign w:val="center"/>
          </w:tcPr>
          <w:p w14:paraId="583BD879" w14:textId="3211F0BF" w:rsidR="001E09BD" w:rsidRDefault="001E09BD" w:rsidP="00034D37"/>
        </w:tc>
        <w:tc>
          <w:tcPr>
            <w:tcW w:w="2628" w:type="dxa"/>
            <w:vAlign w:val="center"/>
          </w:tcPr>
          <w:p w14:paraId="0AEC91B2" w14:textId="77777777" w:rsidR="001E09BD" w:rsidRDefault="001E09BD" w:rsidP="00034D37"/>
        </w:tc>
      </w:tr>
      <w:tr w:rsidR="0031272F" w14:paraId="6E4E3142" w14:textId="77777777" w:rsidTr="00071B39">
        <w:tc>
          <w:tcPr>
            <w:tcW w:w="607" w:type="dxa"/>
            <w:vAlign w:val="center"/>
          </w:tcPr>
          <w:p w14:paraId="7ACDF0B3" w14:textId="170BB2CA" w:rsidR="0031272F" w:rsidRDefault="00EB729A" w:rsidP="004D79C1">
            <w:pPr>
              <w:jc w:val="center"/>
            </w:pPr>
            <w:r>
              <w:t>12</w:t>
            </w:r>
          </w:p>
        </w:tc>
        <w:tc>
          <w:tcPr>
            <w:tcW w:w="5781" w:type="dxa"/>
            <w:vAlign w:val="center"/>
          </w:tcPr>
          <w:p w14:paraId="49980B52" w14:textId="754D9D76" w:rsidR="00F41CF8" w:rsidRDefault="00F41CF8" w:rsidP="00034D37"/>
        </w:tc>
        <w:tc>
          <w:tcPr>
            <w:tcW w:w="2628" w:type="dxa"/>
            <w:vAlign w:val="center"/>
          </w:tcPr>
          <w:p w14:paraId="68F73236" w14:textId="77777777" w:rsidR="0031272F" w:rsidRDefault="0031272F" w:rsidP="00034D37"/>
        </w:tc>
      </w:tr>
    </w:tbl>
    <w:p w14:paraId="10A32D35" w14:textId="5F09F530" w:rsidR="00C35D96" w:rsidRDefault="00C35D96" w:rsidP="00034D37"/>
    <w:p w14:paraId="1C100F5A" w14:textId="2F29AC2A" w:rsidR="00C35D96" w:rsidRDefault="00C35D96" w:rsidP="00034D37"/>
    <w:p w14:paraId="6CBE9122" w14:textId="77777777" w:rsidR="00C35D96" w:rsidRDefault="00C35D96" w:rsidP="00034D37"/>
    <w:p w14:paraId="599297AB" w14:textId="67D163F2" w:rsidR="00034D37" w:rsidRDefault="00034D37" w:rsidP="00D56555">
      <w:pPr>
        <w:ind w:left="720"/>
        <w:jc w:val="both"/>
      </w:pPr>
    </w:p>
    <w:p w14:paraId="66F4192C" w14:textId="77777777" w:rsidR="00034D37" w:rsidRPr="00034D37" w:rsidRDefault="00034D37" w:rsidP="00D56555">
      <w:pPr>
        <w:ind w:left="720"/>
        <w:jc w:val="both"/>
      </w:pPr>
    </w:p>
    <w:p w14:paraId="72F2205F" w14:textId="77777777" w:rsidR="006E3EF6" w:rsidRPr="006E3EF6" w:rsidRDefault="006E3EF6" w:rsidP="00D56555">
      <w:pPr>
        <w:ind w:left="720"/>
        <w:jc w:val="both"/>
      </w:pPr>
    </w:p>
    <w:p w14:paraId="341B7C4E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C9E708" w14:textId="58544658" w:rsidR="00F5622E" w:rsidRDefault="00DB130A" w:rsidP="00DB130A">
      <w:pPr>
        <w:pStyle w:val="Heading1"/>
        <w:numPr>
          <w:ilvl w:val="0"/>
          <w:numId w:val="16"/>
        </w:numPr>
      </w:pPr>
      <w:bookmarkStart w:id="8" w:name="_Toc524948416"/>
      <w:r>
        <w:lastRenderedPageBreak/>
        <w:t>Acceptance</w:t>
      </w:r>
      <w:bookmarkEnd w:id="8"/>
    </w:p>
    <w:p w14:paraId="588AB7F3" w14:textId="5CBFBB72" w:rsidR="00DB130A" w:rsidRDefault="00DB130A" w:rsidP="00DB130A"/>
    <w:p w14:paraId="13761C2A" w14:textId="77777777" w:rsidR="00D62482" w:rsidRDefault="00DB130A" w:rsidP="00DB130A"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</w:p>
    <w:p w14:paraId="36CF5DFA" w14:textId="1AA60B78" w:rsidR="00DB130A" w:rsidRDefault="00DB130A" w:rsidP="00DB130A">
      <w:pPr>
        <w:pStyle w:val="Heading1"/>
      </w:pPr>
    </w:p>
    <w:p w14:paraId="6F12AB72" w14:textId="3A481EBD" w:rsidR="00D62482" w:rsidRDefault="00D62482" w:rsidP="00D62482"/>
    <w:p w14:paraId="7BD008E8" w14:textId="76F29AB9" w:rsidR="00D62482" w:rsidRDefault="00D62482" w:rsidP="00D62482"/>
    <w:p w14:paraId="5426A185" w14:textId="216BE9B0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3C814D97" w14:textId="478A68FB" w:rsidR="00D62482" w:rsidRDefault="00D62482" w:rsidP="00D62482">
      <w:pPr>
        <w:rPr>
          <w:sz w:val="24"/>
        </w:rPr>
      </w:pPr>
    </w:p>
    <w:p w14:paraId="23EA37D5" w14:textId="6B6CA744" w:rsidR="00D62482" w:rsidRDefault="00D62482" w:rsidP="00D62482">
      <w:pPr>
        <w:rPr>
          <w:sz w:val="24"/>
        </w:rPr>
      </w:pPr>
    </w:p>
    <w:p w14:paraId="4259C115" w14:textId="50FA745B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34EA099" w14:textId="6A73E9BE" w:rsidR="00D62482" w:rsidRDefault="00D62482" w:rsidP="00D62482">
      <w:pPr>
        <w:rPr>
          <w:sz w:val="24"/>
        </w:rPr>
      </w:pPr>
    </w:p>
    <w:p w14:paraId="7BDB07E5" w14:textId="1CCACF49" w:rsidR="00D62482" w:rsidRDefault="00D62482" w:rsidP="00D62482">
      <w:pPr>
        <w:rPr>
          <w:sz w:val="24"/>
        </w:rPr>
      </w:pPr>
    </w:p>
    <w:p w14:paraId="2B7ED6FF" w14:textId="7294C723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50A8766F" w14:textId="69D46FBE" w:rsidR="00D62482" w:rsidRDefault="00D62482" w:rsidP="00D62482">
      <w:pPr>
        <w:rPr>
          <w:sz w:val="24"/>
        </w:rPr>
      </w:pPr>
    </w:p>
    <w:p w14:paraId="15CFA9B0" w14:textId="2E761FE4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1B23F" w14:textId="77777777" w:rsidR="00337D4B" w:rsidRDefault="00337D4B" w:rsidP="005E292E">
      <w:pPr>
        <w:spacing w:after="0" w:line="240" w:lineRule="auto"/>
      </w:pPr>
      <w:r>
        <w:separator/>
      </w:r>
    </w:p>
  </w:endnote>
  <w:endnote w:type="continuationSeparator" w:id="0">
    <w:p w14:paraId="3BCC14ED" w14:textId="77777777" w:rsidR="00337D4B" w:rsidRDefault="00337D4B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E902" w14:textId="5442DB34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CE78D0">
      <w:rPr>
        <w:noProof/>
      </w:rPr>
      <w:t>Eptemplatev1.Docx</w:t>
    </w:r>
    <w:r w:rsidR="00337D4B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27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>
      <w:rPr>
        <w:noProof/>
      </w:rPr>
      <w:t>27</w:t>
    </w:r>
    <w:r w:rsidR="00337D4B">
      <w:rPr>
        <w:noProof/>
      </w:rPr>
      <w:fldChar w:fldCharType="end"/>
    </w:r>
  </w:p>
  <w:p w14:paraId="5E5EA8A7" w14:textId="0F69B82D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2517F" w14:textId="77777777" w:rsidR="00337D4B" w:rsidRDefault="00337D4B" w:rsidP="005E292E">
      <w:pPr>
        <w:spacing w:after="0" w:line="240" w:lineRule="auto"/>
      </w:pPr>
      <w:r>
        <w:separator/>
      </w:r>
    </w:p>
  </w:footnote>
  <w:footnote w:type="continuationSeparator" w:id="0">
    <w:p w14:paraId="28008256" w14:textId="77777777" w:rsidR="00337D4B" w:rsidRDefault="00337D4B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75688" w14:textId="54A29D50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15"/>
  </w:num>
  <w:num w:numId="5">
    <w:abstractNumId w:val="1"/>
  </w:num>
  <w:num w:numId="6">
    <w:abstractNumId w:val="24"/>
  </w:num>
  <w:num w:numId="7">
    <w:abstractNumId w:val="25"/>
  </w:num>
  <w:num w:numId="8">
    <w:abstractNumId w:val="5"/>
  </w:num>
  <w:num w:numId="9">
    <w:abstractNumId w:val="10"/>
  </w:num>
  <w:num w:numId="10">
    <w:abstractNumId w:val="17"/>
  </w:num>
  <w:num w:numId="11">
    <w:abstractNumId w:val="4"/>
  </w:num>
  <w:num w:numId="12">
    <w:abstractNumId w:val="21"/>
  </w:num>
  <w:num w:numId="13">
    <w:abstractNumId w:val="27"/>
  </w:num>
  <w:num w:numId="14">
    <w:abstractNumId w:val="11"/>
  </w:num>
  <w:num w:numId="15">
    <w:abstractNumId w:val="6"/>
  </w:num>
  <w:num w:numId="16">
    <w:abstractNumId w:val="14"/>
  </w:num>
  <w:num w:numId="17">
    <w:abstractNumId w:val="0"/>
  </w:num>
  <w:num w:numId="18">
    <w:abstractNumId w:val="8"/>
  </w:num>
  <w:num w:numId="19">
    <w:abstractNumId w:val="12"/>
  </w:num>
  <w:num w:numId="20">
    <w:abstractNumId w:val="9"/>
  </w:num>
  <w:num w:numId="21">
    <w:abstractNumId w:val="26"/>
  </w:num>
  <w:num w:numId="22">
    <w:abstractNumId w:val="16"/>
  </w:num>
  <w:num w:numId="23">
    <w:abstractNumId w:val="3"/>
  </w:num>
  <w:num w:numId="24">
    <w:abstractNumId w:val="19"/>
  </w:num>
  <w:num w:numId="25">
    <w:abstractNumId w:val="23"/>
  </w:num>
  <w:num w:numId="26">
    <w:abstractNumId w:val="7"/>
  </w:num>
  <w:num w:numId="27">
    <w:abstractNumId w:val="22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BE"/>
    <w:rsid w:val="00305062"/>
    <w:rsid w:val="00307939"/>
    <w:rsid w:val="00307986"/>
    <w:rsid w:val="0031272F"/>
    <w:rsid w:val="00312E7C"/>
    <w:rsid w:val="00315402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153B"/>
    <w:rsid w:val="004844B0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562B"/>
    <w:rsid w:val="004D79C1"/>
    <w:rsid w:val="004E090E"/>
    <w:rsid w:val="004F4E24"/>
    <w:rsid w:val="004F505F"/>
    <w:rsid w:val="004F56CC"/>
    <w:rsid w:val="004F5BEA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625C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7FB7"/>
    <w:rsid w:val="009C2D2E"/>
    <w:rsid w:val="009C5D94"/>
    <w:rsid w:val="009C7C48"/>
    <w:rsid w:val="009D077A"/>
    <w:rsid w:val="009D0F0C"/>
    <w:rsid w:val="009D1AFF"/>
    <w:rsid w:val="009D3253"/>
    <w:rsid w:val="009E2CA3"/>
    <w:rsid w:val="009E2EF7"/>
    <w:rsid w:val="009E6C56"/>
    <w:rsid w:val="009F4F14"/>
    <w:rsid w:val="009F72A0"/>
    <w:rsid w:val="00A004D6"/>
    <w:rsid w:val="00A024ED"/>
    <w:rsid w:val="00A05E73"/>
    <w:rsid w:val="00A10D39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717D"/>
    <w:rsid w:val="00FA11F0"/>
    <w:rsid w:val="00FB00C4"/>
    <w:rsid w:val="00FB27A4"/>
    <w:rsid w:val="00FB4033"/>
    <w:rsid w:val="00FC53EE"/>
    <w:rsid w:val="00FC64DF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37B83"/>
  <w15:chartTrackingRefBased/>
  <w15:docId w15:val="{385A5FEB-6AD1-45F5-A80B-9E1C021F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Plan%20of%20Action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3DA868-C0DD-444D-99ED-58B5F034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4</cp:revision>
  <cp:lastPrinted>2018-03-22T15:58:00Z</cp:lastPrinted>
  <dcterms:created xsi:type="dcterms:W3CDTF">2018-09-17T09:32:00Z</dcterms:created>
  <dcterms:modified xsi:type="dcterms:W3CDTF">2018-09-17T09:58:00Z</dcterms:modified>
</cp:coreProperties>
</file>