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7020" w14:textId="7D0D0595" w:rsidR="007B69F0" w:rsidRDefault="00FD5BBC">
      <w:r>
        <w:t>testing</w:t>
      </w:r>
    </w:p>
    <w:sectPr w:rsidR="007B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C"/>
    <w:rsid w:val="007B69F0"/>
    <w:rsid w:val="00F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4097"/>
  <w15:chartTrackingRefBased/>
  <w15:docId w15:val="{20E40ED0-8104-484F-86A8-5541EFDB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Sindie Castro</dc:creator>
  <cp:keywords/>
  <dc:description/>
  <cp:lastModifiedBy>Sindie Castro</cp:lastModifiedBy>
  <cp:revision>1</cp:revision>
  <dcterms:created xsi:type="dcterms:W3CDTF">2021-07-03T02:15:00Z</dcterms:created>
  <dcterms:modified xsi:type="dcterms:W3CDTF">2021-07-03T02:15:00Z</dcterms:modified>
</cp:coreProperties>
</file>