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8EEFF" w14:textId="77777777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7C468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6155607C" w14:textId="77777777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7F6181BA" w14:textId="77777777" w:rsidR="004B71DB" w:rsidRPr="00D60040" w:rsidRDefault="004B71DB" w:rsidP="004B71DB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empresa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{{RAZAO_SOCIAL}}</w:t>
      </w:r>
      <w:r w:rsidRPr="00D60040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estabelecida no endereço {{ENDERECO}}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inscrita 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{{CNPJ}}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representada por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{{NOME_REPRESENTANTE}}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{{ESTADO_CIVIL}}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{{PROFISSAO}}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{{RG_REPRESENTANTE}}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residente e domiciliado(a) na {{DOMICILIO_REPRESENTANTE}}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inscrito(a) no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sob o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{{CPF_REPRESENTANTE}}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nomeia e constitui como seus bastantes procuradores,</w:t>
      </w:r>
    </w:p>
    <w:p w14:paraId="37D57E19" w14:textId="77777777" w:rsidR="00A34198" w:rsidRPr="00A34198" w:rsidRDefault="00A34198" w:rsidP="0015692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666D9F86" w14:textId="2B60943C" w:rsidR="00B90D74" w:rsidRPr="00A34198" w:rsidRDefault="00B90D74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r w:rsidRPr="007C468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>Bruno Augusto De Leles Carvalho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 brasileiro, Gerente Contábil, portador da RG n° 4.296.269 DGPC/GO e</w:t>
      </w: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 CPF nº 009.216.091-32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com endereço profissional situado à</w:t>
      </w:r>
      <w:r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Avenida T-2, nº 471, Focus Business Center, Sala 507, Setor Bueno, Goiânia/GO, CEP 74210-005, </w:t>
      </w:r>
      <w:r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a quem confere poderes específicos e limitados aos atos necessários para a prática dos procedimentos abaixo relacionados, podendo substabelecer com ou sem reserva de poderes, para:</w:t>
      </w:r>
    </w:p>
    <w:p w14:paraId="5BF7A638" w14:textId="77777777" w:rsidR="00A34198" w:rsidRPr="00A34198" w:rsidRDefault="00A34198" w:rsidP="0015692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6B08A62" w14:textId="5FAA9DD9" w:rsidR="00A34198" w:rsidRPr="00A34198" w:rsidRDefault="00A34198" w:rsidP="0015692E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PODERES OUTORGADOS: </w:t>
      </w:r>
      <w:r w:rsidR="00F10B69" w:rsidRPr="007C468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>A</w:t>
      </w: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ssinar documentos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referentes aos procedimentos abaixo relacionados, nos seguintes órgãos públicos: Junta Comercial do Estado, Receita Federal do Brasil, Secretaria da Economia do Estado de </w:t>
      </w:r>
      <w:r w:rsidR="00D91C5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Goiás</w:t>
      </w:r>
      <w:r w:rsidR="00A71A67"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–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SEFAZ, Instituto Nacional da Previdência Social – INSS, Caixa Econômica Federal, Fórum, Ministério do Trabalho, Procuradoria Geral da Fazenda, Prefeitura Munici</w:t>
      </w:r>
      <w:r w:rsidR="004B71DB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pal de </w:t>
      </w:r>
      <w:r>
        <w:rPr>
          <w:rFonts w:ascii="Times New Roman" w:hAnsi="Times New Roman" w:cs="Times New Roman"/>
          <w:sz w:val="20"/>
          <w:szCs w:val="20"/>
        </w:rPr>
        <w:t xml:space="preserve">{{MUNICIPIO_UF}}</w:t>
      </w:r>
      <w:r w:rsidR="004B71DB"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e suas 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S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ecretarias, como Agência Municipal do Meio Ambiente, Vigilância Sanitária e outras, Agência Nacional do Petróleo, Gás Natural e Biocombustíveis – ANP, Agência Nacional de Vigilância Sanitária – ANVISA, Sindicatos, Corpo de Bombeiros, Conselhos Profissionais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ou em qualquer outro órgão público não citado e necessários para o bom e fiel cumprimento do presente mandato, conforme § 1° e 2°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artigo 654 do Código Civil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 para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:</w:t>
      </w:r>
    </w:p>
    <w:p w14:paraId="7DB9BBD9" w14:textId="63D474AD" w:rsidR="0015692E" w:rsidRPr="007C4686" w:rsidRDefault="0015692E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outlineLvl w:val="0"/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</w:pPr>
      <w:r w:rsidRPr="007C4686">
        <w:rPr>
          <w:rFonts w:ascii="Times New Roman" w:hAnsi="Times New Roman"/>
          <w:bCs/>
          <w:color w:val="000000" w:themeColor="text1"/>
          <w:kern w:val="36"/>
          <w:sz w:val="20"/>
          <w:szCs w:val="20"/>
          <w:lang w:eastAsia="pt-BR"/>
        </w:rPr>
        <w:t>Assinar requerimentos para abertura de processos</w:t>
      </w:r>
      <w:r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 xml:space="preserve"> de Constituição, Baixa de Empresa, Paralisação/Suspensão das Atividades, Alteração Contratual perante a Junta Comercial do Estado, Receita Federal do Brasil, Secretária de Estado da Economia – SEFAZ, Prefeituras e suas Secretarias</w:t>
      </w:r>
      <w:r w:rsidR="00F10B69"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>.</w:t>
      </w:r>
    </w:p>
    <w:p w14:paraId="59686366" w14:textId="77777777" w:rsidR="00A34198" w:rsidRPr="007C4686" w:rsidRDefault="0015692E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outlineLvl w:val="0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olicitar, protocolar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e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assinar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inclusão e exclusão de contador e 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retir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ar certidões de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qualquer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a natureza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;</w:t>
      </w:r>
    </w:p>
    <w:p w14:paraId="14BA2BBB" w14:textId="77777777" w:rsidR="00CA2AE5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Assinar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e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protocolar em recursos e defesas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, bem como dar vistas 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em processos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</w:t>
      </w:r>
      <w:r w:rsidR="00F10B69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em nome da empresa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;</w:t>
      </w:r>
    </w:p>
    <w:p w14:paraId="452C5915" w14:textId="77777777" w:rsidR="00A34198" w:rsidRPr="007C4686" w:rsidRDefault="0015692E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olicitar, requerer, protocolar, retirar e juntas documentos, bem como assinar em processos e requerimentos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de Parcelamentos Fiscais;</w:t>
      </w:r>
    </w:p>
    <w:p w14:paraId="516264A7" w14:textId="5E7CC2A7" w:rsidR="00A34198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Perante o Ministério do Trabalho, Receita Federal, Previdência Social e INSS: dar entrada, registrar/cadastrar senhas e solicitar segunda via de RAIS, CAGEDS, GEFIPS/SEFIPS, relatórios de FGTS pagos ou em aberto, resolver pendencias quanto </w:t>
      </w:r>
      <w:r w:rsidR="009927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seguro-desemprego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dos funcionários da empresa, e o que mais for necessário para solução de problemas na área de Recursos Humanos /Pessoal;</w:t>
      </w:r>
    </w:p>
    <w:p w14:paraId="46BC3555" w14:textId="77777777" w:rsidR="00A34198" w:rsidRPr="007C4686" w:rsidRDefault="007C4686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Perante a Caixa Econômica Federal: 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RDT / RDE / DCN e todos os serviços relacionados a cadastro, apuração de inconsistências, débitos, apresentação e solicitação de documentos;</w:t>
      </w:r>
    </w:p>
    <w:p w14:paraId="3D56CF7A" w14:textId="77777777" w:rsidR="00F10B69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Dar entrada e assinar processos de Retificações de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I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mposto de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R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enda, PERDCOMP, incluindo pegar relatórios destes junto à Receita Federal;</w:t>
      </w:r>
    </w:p>
    <w:p w14:paraId="46624DBE" w14:textId="61CE04FB" w:rsidR="007C4686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Cadastrar senha</w:t>
      </w:r>
      <w:r w:rsidR="007C4686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 e acessos eletrônicos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perante a Receita Federal, Secretaria de Estado da Economia – SEFAZ e na Prefeitura para REST, </w:t>
      </w:r>
      <w:r w:rsidR="009927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DMS etc.</w:t>
      </w:r>
    </w:p>
    <w:p w14:paraId="444D445F" w14:textId="77777777" w:rsidR="00A34198" w:rsidRPr="007C4686" w:rsidRDefault="005873C4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Solicitar emissão, correção ou cancelamento de 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Nota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F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iscal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A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vulsa da Secretária de Estado da Economia – SEFAZ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e Nota Fiscal de Serviço Avulsa perante à Prefeitura Municipal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;</w:t>
      </w:r>
    </w:p>
    <w:p w14:paraId="6344BBE3" w14:textId="77777777" w:rsidR="00A34198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Retirar, solicitar, protocolar e das vistas em processos de Alvarás e Licenças dos órgãos públicos,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quais sejam, Corpo de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Bombeiros, 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Vigilância Sanitária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Municipal e Estadual, Agência ou Secretarial Ambiental Municipal e Estadual, bem como quaisquer outras licenças, alvarás e autorizações de Prefeitura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.</w:t>
      </w:r>
    </w:p>
    <w:p w14:paraId="5EE8E953" w14:textId="3C46DA5D" w:rsidR="00F10B69" w:rsidRPr="007C4686" w:rsidRDefault="00F10B69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Abrangendo</w:t>
      </w:r>
      <w:r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 xml:space="preserve"> a matriz e </w:t>
      </w:r>
      <w:r w:rsidR="009927C4"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>todas as filiais</w:t>
      </w:r>
      <w:r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 xml:space="preserve"> da empresa.</w:t>
      </w:r>
    </w:p>
    <w:p w14:paraId="284C0AA4" w14:textId="77777777" w:rsidR="005873C4" w:rsidRDefault="005873C4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t>Este instrumento será válido por tempo indeterminado, responsabilizando-se os outorgados por todos os atos praticados no cumprimento deste.</w:t>
      </w:r>
    </w:p>
    <w:p w14:paraId="0841083A" w14:textId="77777777" w:rsidR="007C4686" w:rsidRPr="007C4686" w:rsidRDefault="007C468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16B8F162" w14:textId="28B61A78" w:rsidR="007C4686" w:rsidRDefault="00D35341" w:rsidP="004B71DB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>
        <w:rPr>
          <w:rFonts w:ascii="Times New Roman" w:hAnsi="Times New Roman" w:cs="Times New Roman"/>
          <w:sz w:val="20"/>
          <w:szCs w:val="20"/>
        </w:rPr>
        <w:t xml:space="preserve">{{MUNICIPIO_UF}}</w:t>
      </w:r>
      <w:r w:rsidR="004B71DB"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{{DATA_EXTENSO}}</w:t>
      </w:r>
      <w:r w:rsidR="004B71DB"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t>.</w:t>
      </w:r>
      <w:r w:rsidR="004B71DB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 </w:t>
      </w:r>
      <w:r w:rsidR="00A34198" w:rsidRPr="00A3419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br/>
      </w:r>
    </w:p>
    <w:p w14:paraId="50110D39" w14:textId="77777777" w:rsidR="007C4686" w:rsidRDefault="007C468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39352EA1" w14:textId="77777777" w:rsidR="00A34198" w:rsidRPr="00A34198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br/>
        <w:t>__________________________________</w:t>
      </w:r>
      <w:r w:rsidR="005873C4" w:rsidRPr="007C4686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t>_____</w:t>
      </w:r>
    </w:p>
    <w:p w14:paraId="484AB80B" w14:textId="77777777" w:rsidR="00057815" w:rsidRPr="00781199" w:rsidRDefault="00A34198" w:rsidP="007C4686">
      <w:pPr>
        <w:spacing w:after="0" w:line="240" w:lineRule="auto"/>
        <w:ind w:firstLine="708"/>
        <w:rPr>
          <w:rFonts w:ascii="Times New Roman" w:hAnsi="Times New Roman" w:cs="Times New Roman"/>
          <w:i/>
          <w:sz w:val="20"/>
          <w:szCs w:val="20"/>
        </w:rPr>
      </w:pPr>
      <w:r w:rsidRPr="00781199">
        <w:rPr>
          <w:rFonts w:ascii="Times New Roman" w:eastAsia="Times New Roman" w:hAnsi="Times New Roman" w:cs="Times New Roman"/>
          <w:i/>
          <w:color w:val="000000" w:themeColor="text1"/>
          <w:sz w:val="20"/>
          <w:szCs w:val="20"/>
          <w:lang w:eastAsia="pt-BR"/>
        </w:rPr>
        <w:t>Assinatura do Responsável</w:t>
      </w:r>
    </w:p>
    <w:sectPr w:rsidR="00057815" w:rsidRPr="00781199" w:rsidSect="007C4686">
      <w:headerReference w:type="default" r:id="rId8"/>
      <w:footerReference w:type="default" r:id="rId9"/>
      <w:pgSz w:w="12240" w:h="15840"/>
      <w:pgMar w:top="993" w:right="1701" w:bottom="568" w:left="1701" w:header="720" w:footer="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46367" w14:textId="77777777" w:rsidR="000F705A" w:rsidRDefault="000F705A" w:rsidP="005873C4">
      <w:pPr>
        <w:spacing w:after="0" w:line="240" w:lineRule="auto"/>
      </w:pPr>
      <w:r>
        <w:separator/>
      </w:r>
    </w:p>
  </w:endnote>
  <w:endnote w:type="continuationSeparator" w:id="0">
    <w:p w14:paraId="7E11E0E5" w14:textId="77777777" w:rsidR="000F705A" w:rsidRDefault="000F705A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C104C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>Avenida T-2, nº 471, Focus Business Center, Sala 507, Setor Bueno, Goiânia/GO – CEP 74.210-005</w:t>
    </w:r>
  </w:p>
  <w:p w14:paraId="7D4A0906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 xml:space="preserve">Telefones: (62) 3095-6240. E-mail: </w:t>
    </w:r>
    <w:hyperlink r:id="rId1" w:history="1">
      <w:r w:rsidRPr="007C4686">
        <w:rPr>
          <w:rStyle w:val="Hyperlink"/>
          <w:rFonts w:ascii="Times New Roman" w:eastAsia="Twentieth Century" w:hAnsi="Times New Roman" w:cs="Times New Roman"/>
          <w:i/>
          <w:color w:val="767171" w:themeColor="background2" w:themeShade="80"/>
          <w:sz w:val="16"/>
          <w:szCs w:val="16"/>
          <w:u w:val="none"/>
        </w:rPr>
        <w:t>atendimento@gsigma.com.br</w:t>
      </w:r>
    </w:hyperlink>
    <w:r w:rsidRPr="007C4686"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49C0E" w14:textId="77777777" w:rsidR="000F705A" w:rsidRDefault="000F705A" w:rsidP="005873C4">
      <w:pPr>
        <w:spacing w:after="0" w:line="240" w:lineRule="auto"/>
      </w:pPr>
      <w:r>
        <w:separator/>
      </w:r>
    </w:p>
  </w:footnote>
  <w:footnote w:type="continuationSeparator" w:id="0">
    <w:p w14:paraId="38D86D37" w14:textId="77777777" w:rsidR="000F705A" w:rsidRDefault="000F705A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2CA0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A56BAC1" wp14:editId="5797F388">
          <wp:simplePos x="0" y="0"/>
          <wp:positionH relativeFrom="page">
            <wp:align>left</wp:align>
          </wp:positionH>
          <wp:positionV relativeFrom="paragraph">
            <wp:posOffset>-458208</wp:posOffset>
          </wp:positionV>
          <wp:extent cx="3028716" cy="990600"/>
          <wp:effectExtent l="0" t="0" r="635" b="0"/>
          <wp:wrapNone/>
          <wp:docPr id="29" name="Imagem 29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3085635" cy="100921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461BA62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762210">
    <w:abstractNumId w:val="0"/>
  </w:num>
  <w:num w:numId="2" w16cid:durableId="407968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95202"/>
    <w:rsid w:val="000F705A"/>
    <w:rsid w:val="0015692E"/>
    <w:rsid w:val="00291AAF"/>
    <w:rsid w:val="002B2179"/>
    <w:rsid w:val="00302B73"/>
    <w:rsid w:val="0034628C"/>
    <w:rsid w:val="004B71DB"/>
    <w:rsid w:val="005873C4"/>
    <w:rsid w:val="005A7D29"/>
    <w:rsid w:val="005C6031"/>
    <w:rsid w:val="005F1D0C"/>
    <w:rsid w:val="00660511"/>
    <w:rsid w:val="006C38E9"/>
    <w:rsid w:val="00737E02"/>
    <w:rsid w:val="007672CA"/>
    <w:rsid w:val="00767AF7"/>
    <w:rsid w:val="00781199"/>
    <w:rsid w:val="007A5DAC"/>
    <w:rsid w:val="007C4686"/>
    <w:rsid w:val="007E3D2A"/>
    <w:rsid w:val="008F3010"/>
    <w:rsid w:val="008F4749"/>
    <w:rsid w:val="009728C2"/>
    <w:rsid w:val="009927C4"/>
    <w:rsid w:val="00A34198"/>
    <w:rsid w:val="00A71A67"/>
    <w:rsid w:val="00B90D74"/>
    <w:rsid w:val="00BA0DFC"/>
    <w:rsid w:val="00BA26B3"/>
    <w:rsid w:val="00C55809"/>
    <w:rsid w:val="00C822F1"/>
    <w:rsid w:val="00CA2A02"/>
    <w:rsid w:val="00CA2AE5"/>
    <w:rsid w:val="00D35341"/>
    <w:rsid w:val="00D91C55"/>
    <w:rsid w:val="00D95DB2"/>
    <w:rsid w:val="00E55E8F"/>
    <w:rsid w:val="00E77FD7"/>
    <w:rsid w:val="00F04650"/>
    <w:rsid w:val="00F10B69"/>
    <w:rsid w:val="00F3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;"/>
  <w14:docId w14:val="5C9356BB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03C23771AAF48AC9D0E31EC930B1E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4267CC-47AF-48D2-9208-162DD14E9E95}"/>
      </w:docPartPr>
      <w:docPartBody>
        <w:p w:rsidR="001F2AB8" w:rsidRDefault="00855035" w:rsidP="00855035">
          <w:pPr>
            <w:pStyle w:val="703C23771AAF48AC9D0E31EC930B1E5911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6902F0D91DEC4277A482395891DD5EB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AFF2110-A24F-4753-AF06-E0405390C4F5}"/>
      </w:docPartPr>
      <w:docPartBody>
        <w:p w:rsidR="00E621D3" w:rsidRDefault="00E621D3" w:rsidP="00E621D3">
          <w:pPr>
            <w:pStyle w:val="6902F0D91DEC4277A482395891DD5EB2"/>
          </w:pPr>
          <w:r w:rsidRPr="00CA2AE5">
            <w:rPr>
              <w:rStyle w:val="TextodoEspaoReservado"/>
              <w:color w:val="C00000"/>
            </w:rPr>
            <w:t>UF da Sede da empresa</w:t>
          </w:r>
        </w:p>
      </w:docPartBody>
    </w:docPart>
    <w:docPart>
      <w:docPartPr>
        <w:name w:val="4EF729610E9C4BEAAEB44DFFC014344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2FECB2-9E13-4258-8964-3F4638D26AE7}"/>
      </w:docPartPr>
      <w:docPartBody>
        <w:p w:rsidR="00AA69EB" w:rsidRDefault="00AA69EB" w:rsidP="00AA69EB">
          <w:pPr>
            <w:pStyle w:val="4EF729610E9C4BEAAEB44DFFC01434453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8FBA1C41DE8A4CF69282E39689285F4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00DA3B3-DAD0-4672-B585-0D3665C58FD8}"/>
      </w:docPartPr>
      <w:docPartBody>
        <w:p w:rsidR="00AA69EB" w:rsidRDefault="00AA69EB" w:rsidP="00AA69EB">
          <w:pPr>
            <w:pStyle w:val="8FBA1C41DE8A4CF69282E39689285F4F3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EDB8BCFECBAC446986B7A552ED5FEDB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6701D3F-F887-40A3-AF3F-3F720CC0617D}"/>
      </w:docPartPr>
      <w:docPartBody>
        <w:p w:rsidR="00AA69EB" w:rsidRDefault="00AA69EB" w:rsidP="00AA69EB">
          <w:pPr>
            <w:pStyle w:val="EDB8BCFECBAC446986B7A552ED5FEDB61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dia/mês/ano</w:t>
          </w:r>
        </w:p>
      </w:docPartBody>
    </w:docPart>
    <w:docPart>
      <w:docPartPr>
        <w:name w:val="F6A8DDE4D21E4A9DA58DADD212BFEAB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86FA399-5F5B-4B70-8636-A8A70A98C264}"/>
      </w:docPartPr>
      <w:docPartBody>
        <w:p w:rsidR="00AA69EB" w:rsidRDefault="00AA69EB" w:rsidP="00AA69EB">
          <w:pPr>
            <w:pStyle w:val="F6A8DDE4D21E4A9DA58DADD212BFEAB41"/>
          </w:pPr>
          <w:r w:rsidRPr="004B71DB">
            <w:rPr>
              <w:rStyle w:val="TextodoEspaoReservado"/>
              <w:color w:val="C00000"/>
            </w:rPr>
            <w:t>Clique para inserir uma data</w:t>
          </w:r>
        </w:p>
      </w:docPartBody>
    </w:docPart>
    <w:docPart>
      <w:docPartPr>
        <w:name w:val="B3506E50891147FEA3D831952A0CB5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CA3D2A8-891F-45E0-8493-2BBDE7457C93}"/>
      </w:docPartPr>
      <w:docPartBody>
        <w:p w:rsidR="00AA69EB" w:rsidRDefault="00AA69EB" w:rsidP="00AA69EB">
          <w:pPr>
            <w:pStyle w:val="B3506E50891147FEA3D831952A0CB555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B1AE203093A04ED7B6AA8724C3A72FF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7E38E6D-3B9D-4AF6-A9E8-E9A528DF6305}"/>
      </w:docPartPr>
      <w:docPartBody>
        <w:p w:rsidR="00AA69EB" w:rsidRDefault="00AA69EB" w:rsidP="00AA69EB">
          <w:pPr>
            <w:pStyle w:val="B1AE203093A04ED7B6AA8724C3A72FF3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p>
      </w:docPartBody>
    </w:docPart>
    <w:docPart>
      <w:docPartPr>
        <w:name w:val="2471A61DD16941FC9DBDD229FB54707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A062E8-ACD5-4545-8465-CB2F39443B5C}"/>
      </w:docPartPr>
      <w:docPartBody>
        <w:p w:rsidR="00AA69EB" w:rsidRDefault="00AA69EB" w:rsidP="00AA69EB">
          <w:pPr>
            <w:pStyle w:val="2471A61DD16941FC9DBDD229FB54707D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846167E4EA704AA4BC3FA21B18ACA28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C067B9B-13A9-4275-8DA7-BB3EDCA7E170}"/>
      </w:docPartPr>
      <w:docPartBody>
        <w:p w:rsidR="00AA69EB" w:rsidRDefault="00AA69EB" w:rsidP="00AA69EB">
          <w:pPr>
            <w:pStyle w:val="846167E4EA704AA4BC3FA21B18ACA28C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p>
      </w:docPartBody>
    </w:docPart>
    <w:docPart>
      <w:docPartPr>
        <w:name w:val="BFD40D2F00B04975904F2B28AD0A248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34EC44B-F486-4674-BEE6-089D5AA19F82}"/>
      </w:docPartPr>
      <w:docPartBody>
        <w:p w:rsidR="00AA69EB" w:rsidRDefault="00AA69EB" w:rsidP="00AA69EB">
          <w:pPr>
            <w:pStyle w:val="BFD40D2F00B04975904F2B28AD0A2480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p>
      </w:docPartBody>
    </w:docPart>
    <w:docPart>
      <w:docPartPr>
        <w:name w:val="69599C1356074155ACDA9E6EFBC055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2B3AFD1-816E-4265-BB14-9D553A96C92B}"/>
      </w:docPartPr>
      <w:docPartBody>
        <w:p w:rsidR="00AA69EB" w:rsidRDefault="00AA69EB" w:rsidP="00AA69EB">
          <w:pPr>
            <w:pStyle w:val="69599C1356074155ACDA9E6EFBC055C7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p>
      </w:docPartBody>
    </w:docPart>
    <w:docPart>
      <w:docPartPr>
        <w:name w:val="6B412BDF0600482E976BCD29128928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80B5892-4138-494A-B471-9CD6E027B7C5}"/>
      </w:docPartPr>
      <w:docPartBody>
        <w:p w:rsidR="00AA69EB" w:rsidRDefault="00AA69EB" w:rsidP="00AA69EB">
          <w:pPr>
            <w:pStyle w:val="6B412BDF0600482E976BCD29128928DA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p>
      </w:docPartBody>
    </w:docPart>
    <w:docPart>
      <w:docPartPr>
        <w:name w:val="5DB83201180548DF8AE2A20E91A97AA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12857FA-F8BE-4E3E-95D8-A01C1FE9A732}"/>
      </w:docPartPr>
      <w:docPartBody>
        <w:p w:rsidR="00AA69EB" w:rsidRDefault="00AA69EB" w:rsidP="00AA69EB">
          <w:pPr>
            <w:pStyle w:val="5DB83201180548DF8AE2A20E91A97AAD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p>
      </w:docPartBody>
    </w:docPart>
    <w:docPart>
      <w:docPartPr>
        <w:name w:val="601CA30A02454078BDDC0B0AD8B66E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B3C2B70-E129-4303-806D-FD4C5AB01CDF}"/>
      </w:docPartPr>
      <w:docPartBody>
        <w:p w:rsidR="00AA69EB" w:rsidRDefault="00AA69EB" w:rsidP="00AA69EB">
          <w:pPr>
            <w:pStyle w:val="601CA30A02454078BDDC0B0AD8B66E6B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Calibri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1F2AB8"/>
    <w:rsid w:val="00241B0F"/>
    <w:rsid w:val="00291AAF"/>
    <w:rsid w:val="0034628C"/>
    <w:rsid w:val="004866A8"/>
    <w:rsid w:val="00737E02"/>
    <w:rsid w:val="00855035"/>
    <w:rsid w:val="009728C2"/>
    <w:rsid w:val="00AA69EB"/>
    <w:rsid w:val="00AF2BD1"/>
    <w:rsid w:val="00BA0DFC"/>
    <w:rsid w:val="00C822F1"/>
    <w:rsid w:val="00E621D3"/>
    <w:rsid w:val="00ED51A6"/>
    <w:rsid w:val="00EF462D"/>
    <w:rsid w:val="00F3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A69EB"/>
    <w:rPr>
      <w:color w:val="808080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6902F0D91DEC4277A482395891DD5EB2">
    <w:name w:val="6902F0D91DEC4277A482395891DD5EB2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8BCFECBAC446986B7A552ED5FEDB61">
    <w:name w:val="EDB8BCFECBAC446986B7A552ED5FEDB61"/>
    <w:rsid w:val="00AA69EB"/>
    <w:rPr>
      <w:rFonts w:eastAsiaTheme="minorHAnsi"/>
      <w:lang w:eastAsia="en-US"/>
    </w:rPr>
  </w:style>
  <w:style w:type="paragraph" w:customStyle="1" w:styleId="4EF729610E9C4BEAAEB44DFFC01434453">
    <w:name w:val="4EF729610E9C4BEAAEB44DFFC01434453"/>
    <w:rsid w:val="00AA69EB"/>
    <w:rPr>
      <w:rFonts w:eastAsiaTheme="minorHAnsi"/>
      <w:lang w:eastAsia="en-US"/>
    </w:rPr>
  </w:style>
  <w:style w:type="paragraph" w:customStyle="1" w:styleId="8FBA1C41DE8A4CF69282E39689285F4F3">
    <w:name w:val="8FBA1C41DE8A4CF69282E39689285F4F3"/>
    <w:rsid w:val="00AA69EB"/>
    <w:rPr>
      <w:rFonts w:eastAsiaTheme="minorHAnsi"/>
      <w:lang w:eastAsia="en-US"/>
    </w:rPr>
  </w:style>
  <w:style w:type="paragraph" w:customStyle="1" w:styleId="F6A8DDE4D21E4A9DA58DADD212BFEAB41">
    <w:name w:val="F6A8DDE4D21E4A9DA58DADD212BFEAB41"/>
    <w:rsid w:val="00AA69EB"/>
    <w:rPr>
      <w:rFonts w:eastAsiaTheme="minorHAnsi"/>
      <w:lang w:eastAsia="en-US"/>
    </w:rPr>
  </w:style>
  <w:style w:type="paragraph" w:customStyle="1" w:styleId="B3506E50891147FEA3D831952A0CB555">
    <w:name w:val="B3506E50891147FEA3D831952A0CB555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1AE203093A04ED7B6AA8724C3A72FF3">
    <w:name w:val="B1AE203093A04ED7B6AA8724C3A72FF3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471A61DD16941FC9DBDD229FB54707D">
    <w:name w:val="2471A61DD16941FC9DBDD229FB54707D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6167E4EA704AA4BC3FA21B18ACA28C">
    <w:name w:val="846167E4EA704AA4BC3FA21B18ACA28C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FD40D2F00B04975904F2B28AD0A2480">
    <w:name w:val="BFD40D2F00B04975904F2B28AD0A2480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599C1356074155ACDA9E6EFBC055C7">
    <w:name w:val="69599C1356074155ACDA9E6EFBC055C7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412BDF0600482E976BCD29128928DA">
    <w:name w:val="6B412BDF0600482E976BCD29128928DA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B83201180548DF8AE2A20E91A97AAD">
    <w:name w:val="5DB83201180548DF8AE2A20E91A97AAD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1CA30A02454078BDDC0B0AD8B66E6B">
    <w:name w:val="601CA30A02454078BDDC0B0AD8B66E6B"/>
    <w:rsid w:val="00AA69E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CD4A3-C854-4177-B2E2-41475D91C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602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15</cp:revision>
  <cp:lastPrinted>2025-04-14T12:27:00Z</cp:lastPrinted>
  <dcterms:created xsi:type="dcterms:W3CDTF">2024-04-25T18:32:00Z</dcterms:created>
  <dcterms:modified xsi:type="dcterms:W3CDTF">2026-03-20T18:37:00Z</dcterms:modified>
</cp:coreProperties>
</file>