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240B" w14:textId="3056D48F" w:rsidR="000A02C5" w:rsidRDefault="000A02C5" w:rsidP="00DF7926">
      <w:pPr>
        <w:pStyle w:val="NormalWeb"/>
        <w:spacing w:before="0" w:beforeAutospacing="0" w:after="160" w:afterAutospacing="0"/>
        <w:jc w:val="center"/>
        <w:rPr>
          <w:rFonts w:ascii="Arial" w:hAnsi="Arial" w:cs="Arial"/>
          <w:b/>
          <w:bCs/>
          <w:color w:val="000000"/>
          <w:sz w:val="36"/>
          <w:szCs w:val="36"/>
          <w:u w:val="single"/>
        </w:rPr>
      </w:pPr>
      <w:r>
        <w:rPr>
          <w:rFonts w:ascii="Arial" w:hAnsi="Arial" w:cs="Arial"/>
          <w:b/>
          <w:bCs/>
          <w:color w:val="000000"/>
          <w:sz w:val="36"/>
          <w:szCs w:val="36"/>
          <w:u w:val="single"/>
        </w:rPr>
        <w:t>Coding Standards</w:t>
      </w:r>
      <w:r>
        <w:rPr>
          <w:rFonts w:ascii="Arial" w:hAnsi="Arial" w:cs="Arial"/>
          <w:b/>
          <w:bCs/>
          <w:color w:val="000000"/>
          <w:sz w:val="36"/>
          <w:szCs w:val="36"/>
          <w:u w:val="single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36"/>
          <w:szCs w:val="36"/>
          <w:u w:val="single"/>
        </w:rPr>
        <w:t>For</w:t>
      </w:r>
      <w:proofErr w:type="gramEnd"/>
      <w:r>
        <w:rPr>
          <w:rFonts w:ascii="Arial" w:hAnsi="Arial" w:cs="Arial"/>
          <w:b/>
          <w:bCs/>
          <w:color w:val="000000"/>
          <w:sz w:val="36"/>
          <w:szCs w:val="36"/>
          <w:u w:val="single"/>
        </w:rPr>
        <w:t xml:space="preserve"> Market</w:t>
      </w:r>
    </w:p>
    <w:p w14:paraId="454CD369" w14:textId="0051DA1A" w:rsidR="00DF7926" w:rsidRPr="00DF7926" w:rsidRDefault="00DF7926" w:rsidP="00DF7926">
      <w:pPr>
        <w:pStyle w:val="NormalWeb"/>
        <w:spacing w:before="0" w:beforeAutospacing="0" w:after="160" w:afterAutospacing="0"/>
        <w:jc w:val="center"/>
        <w:rPr>
          <w:sz w:val="33"/>
          <w:szCs w:val="33"/>
        </w:rPr>
      </w:pPr>
      <w:r w:rsidRPr="00DF7926">
        <w:rPr>
          <w:rFonts w:ascii="Arial" w:hAnsi="Arial" w:cs="Arial"/>
          <w:b/>
          <w:bCs/>
          <w:color w:val="000000"/>
          <w:sz w:val="33"/>
          <w:szCs w:val="33"/>
          <w:u w:val="single"/>
        </w:rPr>
        <w:t>Backend</w:t>
      </w:r>
    </w:p>
    <w:p w14:paraId="23FF9D6E" w14:textId="77777777" w:rsidR="000A02C5" w:rsidRDefault="000A02C5" w:rsidP="000A02C5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Validation</w:t>
      </w:r>
    </w:p>
    <w:p w14:paraId="204750DE" w14:textId="77777777" w:rsidR="000A02C5" w:rsidRDefault="000A02C5" w:rsidP="000A02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Validation will be performed in constructors and methods.</w:t>
      </w:r>
    </w:p>
    <w:p w14:paraId="6AF60832" w14:textId="77777777" w:rsidR="000A02C5" w:rsidRDefault="000A02C5" w:rsidP="000A02C5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Auto-implemented properties won’t contain validation logic.</w:t>
      </w:r>
    </w:p>
    <w:p w14:paraId="7BA5652A" w14:textId="77777777" w:rsidR="000A02C5" w:rsidRDefault="000A02C5" w:rsidP="000A02C5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Constructors should have a valid object state (if possible).</w:t>
      </w:r>
    </w:p>
    <w:p w14:paraId="1326F7F8" w14:textId="77777777" w:rsidR="000A02C5" w:rsidRDefault="000A02C5" w:rsidP="000A02C5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Naming Conventions</w:t>
      </w:r>
    </w:p>
    <w:p w14:paraId="5903945F" w14:textId="77777777" w:rsidR="000A02C5" w:rsidRDefault="000A02C5" w:rsidP="000A02C5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Classes: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PascalCase</w:t>
      </w:r>
      <w:proofErr w:type="spellEnd"/>
    </w:p>
    <w:p w14:paraId="795FF1F3" w14:textId="77777777" w:rsidR="000A02C5" w:rsidRDefault="000A02C5" w:rsidP="000A02C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Methods: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PascalCase</w:t>
      </w:r>
      <w:proofErr w:type="spellEnd"/>
    </w:p>
    <w:p w14:paraId="70D1F7A0" w14:textId="77777777" w:rsidR="000A02C5" w:rsidRDefault="000A02C5" w:rsidP="000A02C5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Properties: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PascalCase</w:t>
      </w:r>
      <w:proofErr w:type="spellEnd"/>
    </w:p>
    <w:p w14:paraId="4215BB2C" w14:textId="77777777" w:rsidR="000A02C5" w:rsidRDefault="000A02C5" w:rsidP="000A02C5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Parameters: camelCase</w:t>
      </w:r>
    </w:p>
    <w:p w14:paraId="56BA5F2D" w14:textId="77777777" w:rsidR="000A02C5" w:rsidRDefault="000A02C5" w:rsidP="000A02C5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Private data members: _camelCase</w:t>
      </w:r>
    </w:p>
    <w:p w14:paraId="46E2132B" w14:textId="77777777" w:rsidR="000A02C5" w:rsidRDefault="000A02C5" w:rsidP="000A02C5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Data Members</w:t>
      </w:r>
    </w:p>
    <w:p w14:paraId="6A063FF2" w14:textId="77777777" w:rsidR="000A02C5" w:rsidRDefault="000A02C5" w:rsidP="000A02C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Private data members must be declared using _camelCase.</w:t>
      </w:r>
    </w:p>
    <w:p w14:paraId="7233B9DC" w14:textId="1DCD6BBA" w:rsidR="000A02C5" w:rsidRDefault="000A02C5" w:rsidP="000A02C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 members are private unless otherwise specified in code comments.</w:t>
      </w:r>
    </w:p>
    <w:p w14:paraId="0CD01344" w14:textId="22E7A0B0" w:rsidR="000A02C5" w:rsidRDefault="000A02C5" w:rsidP="000A02C5">
      <w:pPr>
        <w:pStyle w:val="NormalWeb"/>
        <w:numPr>
          <w:ilvl w:val="0"/>
          <w:numId w:val="9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Example: D</w:t>
      </w:r>
      <w:r>
        <w:rPr>
          <w:rFonts w:ascii="Arial" w:hAnsi="Arial" w:cs="Arial"/>
          <w:color w:val="000000"/>
          <w:sz w:val="22"/>
          <w:szCs w:val="22"/>
        </w:rPr>
        <w:t>ifferent access level is required.</w:t>
      </w:r>
    </w:p>
    <w:p w14:paraId="257FBDD8" w14:textId="77777777" w:rsidR="000A02C5" w:rsidRDefault="000A02C5" w:rsidP="000A02C5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Class Structure</w:t>
      </w:r>
    </w:p>
    <w:p w14:paraId="30A2CC67" w14:textId="77777777" w:rsidR="000A02C5" w:rsidRDefault="000A02C5" w:rsidP="000A02C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One class per file.</w:t>
      </w:r>
    </w:p>
    <w:p w14:paraId="70886973" w14:textId="2BFCF292" w:rsidR="000A02C5" w:rsidRDefault="000A02C5" w:rsidP="000A02C5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Structure</w:t>
      </w:r>
      <w:r>
        <w:rPr>
          <w:rFonts w:ascii="Arial" w:hAnsi="Arial" w:cs="Arial"/>
          <w:color w:val="000000"/>
          <w:sz w:val="22"/>
          <w:szCs w:val="22"/>
        </w:rPr>
        <w:t>/Region</w:t>
      </w:r>
      <w:r>
        <w:rPr>
          <w:rFonts w:ascii="Arial" w:hAnsi="Arial" w:cs="Arial"/>
          <w:color w:val="000000"/>
          <w:sz w:val="22"/>
          <w:szCs w:val="22"/>
        </w:rPr>
        <w:t xml:space="preserve"> Order: Data Members, Properties,</w:t>
      </w:r>
      <w:r>
        <w:rPr>
          <w:rFonts w:ascii="Arial" w:hAnsi="Arial" w:cs="Arial"/>
          <w:color w:val="000000"/>
          <w:sz w:val="22"/>
          <w:szCs w:val="22"/>
        </w:rPr>
        <w:t xml:space="preserve"> Default</w:t>
      </w:r>
      <w:r>
        <w:rPr>
          <w:rFonts w:ascii="Arial" w:hAnsi="Arial" w:cs="Arial"/>
          <w:color w:val="000000"/>
          <w:sz w:val="22"/>
          <w:szCs w:val="22"/>
        </w:rPr>
        <w:t xml:space="preserve"> Constructor</w:t>
      </w:r>
      <w:r>
        <w:rPr>
          <w:rFonts w:ascii="Arial" w:hAnsi="Arial" w:cs="Arial"/>
          <w:color w:val="000000"/>
          <w:sz w:val="22"/>
          <w:szCs w:val="22"/>
        </w:rPr>
        <w:t>, Greedy Constructor</w:t>
      </w:r>
      <w:r>
        <w:rPr>
          <w:rFonts w:ascii="Arial" w:hAnsi="Arial" w:cs="Arial"/>
          <w:color w:val="000000"/>
          <w:sz w:val="22"/>
          <w:szCs w:val="22"/>
        </w:rPr>
        <w:t>, Methods</w:t>
      </w:r>
    </w:p>
    <w:p w14:paraId="3C425F68" w14:textId="77777777" w:rsidR="000A02C5" w:rsidRDefault="000A02C5" w:rsidP="000A02C5">
      <w:pPr>
        <w:pStyle w:val="NormalWeb"/>
        <w:numPr>
          <w:ilvl w:val="0"/>
          <w:numId w:val="12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Public members appear before private members.</w:t>
      </w:r>
    </w:p>
    <w:p w14:paraId="5952F1B8" w14:textId="77777777" w:rsidR="000A02C5" w:rsidRDefault="000A02C5" w:rsidP="000A02C5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Properties</w:t>
      </w:r>
    </w:p>
    <w:p w14:paraId="5E1010FC" w14:textId="77777777" w:rsidR="000A02C5" w:rsidRDefault="000A02C5" w:rsidP="000A02C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Auto-implemented properties when no additional logic is required.</w:t>
      </w:r>
    </w:p>
    <w:p w14:paraId="29687807" w14:textId="77777777" w:rsidR="000A02C5" w:rsidRDefault="000A02C5" w:rsidP="000A02C5">
      <w:pPr>
        <w:pStyle w:val="NormalWeb"/>
        <w:numPr>
          <w:ilvl w:val="0"/>
          <w:numId w:val="14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Full properties </w:t>
      </w:r>
      <w:r w:rsidRPr="006F322A">
        <w:rPr>
          <w:rFonts w:ascii="Arial" w:hAnsi="Arial" w:cs="Arial"/>
          <w:color w:val="000000"/>
          <w:sz w:val="22"/>
          <w:szCs w:val="22"/>
          <w:u w:val="single"/>
        </w:rPr>
        <w:t>only</w:t>
      </w:r>
      <w:r>
        <w:rPr>
          <w:rFonts w:ascii="Arial" w:hAnsi="Arial" w:cs="Arial"/>
          <w:color w:val="000000"/>
          <w:sz w:val="22"/>
          <w:szCs w:val="22"/>
        </w:rPr>
        <w:t xml:space="preserve"> when validation or processing (if needed).</w:t>
      </w:r>
    </w:p>
    <w:p w14:paraId="2367FF47" w14:textId="3895CC39" w:rsidR="000A02C5" w:rsidRDefault="000A02C5" w:rsidP="000A02C5">
      <w:pPr>
        <w:pStyle w:val="NormalWeb"/>
        <w:numPr>
          <w:ilvl w:val="1"/>
          <w:numId w:val="14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14"/>
          <w:szCs w:val="14"/>
        </w:rPr>
        <w:t>Probably not needed, preference is for auto-implemented properties and validation in the greedy constructor.</w:t>
      </w:r>
    </w:p>
    <w:p w14:paraId="27D16E46" w14:textId="77777777" w:rsidR="000A02C5" w:rsidRDefault="000A02C5" w:rsidP="000A02C5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Methods</w:t>
      </w:r>
    </w:p>
    <w:p w14:paraId="28804315" w14:textId="77777777" w:rsidR="000A02C5" w:rsidRDefault="000A02C5" w:rsidP="000A02C5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Method names clearly describe the action being performed.</w:t>
      </w:r>
    </w:p>
    <w:p w14:paraId="5B9A3353" w14:textId="2C90CE0A" w:rsidR="000A02C5" w:rsidRDefault="000A02C5" w:rsidP="000A02C5">
      <w:pPr>
        <w:pStyle w:val="NormalWeb"/>
        <w:numPr>
          <w:ilvl w:val="0"/>
          <w:numId w:val="16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Methods perform a single responsibility (</w:t>
      </w:r>
      <w:r>
        <w:rPr>
          <w:rFonts w:ascii="Arial" w:hAnsi="Arial" w:cs="Arial"/>
          <w:color w:val="000000"/>
          <w:sz w:val="22"/>
          <w:szCs w:val="22"/>
        </w:rPr>
        <w:t>Single Responsibility</w:t>
      </w:r>
      <w:r>
        <w:rPr>
          <w:rFonts w:ascii="Arial" w:hAnsi="Arial" w:cs="Arial"/>
          <w:color w:val="000000"/>
          <w:sz w:val="22"/>
          <w:szCs w:val="22"/>
        </w:rPr>
        <w:t>).</w:t>
      </w:r>
    </w:p>
    <w:p w14:paraId="45AFE7EB" w14:textId="77777777" w:rsidR="000A02C5" w:rsidRDefault="000A02C5" w:rsidP="000A02C5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Exceptions</w:t>
      </w:r>
    </w:p>
    <w:p w14:paraId="08610A60" w14:textId="574EC4A4" w:rsidR="000A02C5" w:rsidRDefault="000A02C5" w:rsidP="000A02C5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Throw exceptions when </w:t>
      </w:r>
      <w:r>
        <w:rPr>
          <w:rFonts w:ascii="Arial" w:hAnsi="Arial" w:cs="Arial"/>
          <w:color w:val="000000"/>
          <w:sz w:val="22"/>
          <w:szCs w:val="22"/>
        </w:rPr>
        <w:t>null/bad</w:t>
      </w:r>
      <w:r>
        <w:rPr>
          <w:rFonts w:ascii="Arial" w:hAnsi="Arial" w:cs="Arial"/>
          <w:color w:val="000000"/>
          <w:sz w:val="22"/>
          <w:szCs w:val="22"/>
        </w:rPr>
        <w:t xml:space="preserve"> data puts an object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invalid state</w:t>
      </w:r>
      <w:r>
        <w:rPr>
          <w:rFonts w:ascii="Arial" w:hAnsi="Arial" w:cs="Arial"/>
          <w:color w:val="000000"/>
          <w:sz w:val="22"/>
          <w:szCs w:val="22"/>
        </w:rPr>
        <w:t>s</w:t>
      </w:r>
      <w:proofErr w:type="gram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0DD7BCDA" w14:textId="77777777" w:rsidR="000A02C5" w:rsidRDefault="000A02C5" w:rsidP="000A02C5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Catch exceptions only when meaningful handling can be performed.</w:t>
      </w:r>
    </w:p>
    <w:p w14:paraId="28749E9C" w14:textId="77777777" w:rsidR="000A02C5" w:rsidRDefault="000A02C5" w:rsidP="000A02C5">
      <w:pPr>
        <w:pStyle w:val="NormalWeb"/>
        <w:numPr>
          <w:ilvl w:val="0"/>
          <w:numId w:val="17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Exception Message must describe the error and (if possible) what was invalid.</w:t>
      </w:r>
    </w:p>
    <w:p w14:paraId="1CF58EFB" w14:textId="77777777" w:rsidR="000A02C5" w:rsidRDefault="000A02C5" w:rsidP="000A02C5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Testing</w:t>
      </w:r>
    </w:p>
    <w:p w14:paraId="2E1ED621" w14:textId="0F4580C4" w:rsidR="000A02C5" w:rsidRPr="000A02C5" w:rsidRDefault="000A02C5" w:rsidP="000A02C5">
      <w:pPr>
        <w:pStyle w:val="ListParagraph"/>
        <w:numPr>
          <w:ilvl w:val="0"/>
          <w:numId w:val="18"/>
        </w:numPr>
      </w:pPr>
      <w:r>
        <w:rPr>
          <w:rFonts w:ascii="Arial" w:hAnsi="Arial" w:cs="Arial"/>
          <w:color w:val="000000"/>
        </w:rPr>
        <w:t xml:space="preserve">Unit </w:t>
      </w:r>
      <w:r>
        <w:rPr>
          <w:rFonts w:ascii="Arial" w:hAnsi="Arial" w:cs="Arial"/>
          <w:color w:val="000000"/>
        </w:rPr>
        <w:t>T</w:t>
      </w:r>
      <w:r>
        <w:rPr>
          <w:rFonts w:ascii="Arial" w:hAnsi="Arial" w:cs="Arial"/>
          <w:color w:val="000000"/>
        </w:rPr>
        <w:t>esting will drive code development.</w:t>
      </w:r>
    </w:p>
    <w:p w14:paraId="649CCCF2" w14:textId="491D9763" w:rsidR="000A02C5" w:rsidRDefault="000A02C5" w:rsidP="000A02C5">
      <w:pPr>
        <w:pStyle w:val="ListParagraph"/>
        <w:numPr>
          <w:ilvl w:val="0"/>
          <w:numId w:val="18"/>
        </w:numPr>
      </w:pPr>
      <w:r>
        <w:rPr>
          <w:rFonts w:ascii="Arial" w:hAnsi="Arial" w:cs="Arial"/>
          <w:color w:val="000000"/>
        </w:rPr>
        <w:t>Test</w:t>
      </w:r>
      <w:r>
        <w:rPr>
          <w:rFonts w:ascii="Arial" w:hAnsi="Arial" w:cs="Arial"/>
          <w:color w:val="000000"/>
        </w:rPr>
        <w:t xml:space="preserve"> cases will be directly tied to business rules of the table and/or project itself.</w:t>
      </w:r>
    </w:p>
    <w:sectPr w:rsidR="000A02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CAD"/>
    <w:multiLevelType w:val="multilevel"/>
    <w:tmpl w:val="259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0693"/>
    <w:multiLevelType w:val="multilevel"/>
    <w:tmpl w:val="B7F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51A0"/>
    <w:multiLevelType w:val="multilevel"/>
    <w:tmpl w:val="6E425A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67536"/>
    <w:multiLevelType w:val="multilevel"/>
    <w:tmpl w:val="E0D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7388"/>
    <w:multiLevelType w:val="hybridMultilevel"/>
    <w:tmpl w:val="9E000F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951EE"/>
    <w:multiLevelType w:val="multilevel"/>
    <w:tmpl w:val="A86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16002"/>
    <w:multiLevelType w:val="multilevel"/>
    <w:tmpl w:val="014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D29E5"/>
    <w:multiLevelType w:val="multilevel"/>
    <w:tmpl w:val="F3D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D3916"/>
    <w:multiLevelType w:val="multilevel"/>
    <w:tmpl w:val="78E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07BE7"/>
    <w:multiLevelType w:val="multilevel"/>
    <w:tmpl w:val="553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F7FBB"/>
    <w:multiLevelType w:val="multilevel"/>
    <w:tmpl w:val="166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F47A8"/>
    <w:multiLevelType w:val="multilevel"/>
    <w:tmpl w:val="51B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41BFF"/>
    <w:multiLevelType w:val="multilevel"/>
    <w:tmpl w:val="6B3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E3D58"/>
    <w:multiLevelType w:val="multilevel"/>
    <w:tmpl w:val="3D7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54604"/>
    <w:multiLevelType w:val="multilevel"/>
    <w:tmpl w:val="B93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173AF"/>
    <w:multiLevelType w:val="multilevel"/>
    <w:tmpl w:val="AD8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454FA"/>
    <w:multiLevelType w:val="multilevel"/>
    <w:tmpl w:val="7AC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E039C"/>
    <w:multiLevelType w:val="multilevel"/>
    <w:tmpl w:val="364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33009">
    <w:abstractNumId w:val="11"/>
  </w:num>
  <w:num w:numId="2" w16cid:durableId="716391863">
    <w:abstractNumId w:val="13"/>
  </w:num>
  <w:num w:numId="3" w16cid:durableId="1614509030">
    <w:abstractNumId w:val="14"/>
  </w:num>
  <w:num w:numId="4" w16cid:durableId="197744620">
    <w:abstractNumId w:val="1"/>
  </w:num>
  <w:num w:numId="5" w16cid:durableId="342975738">
    <w:abstractNumId w:val="9"/>
  </w:num>
  <w:num w:numId="6" w16cid:durableId="697393346">
    <w:abstractNumId w:val="6"/>
  </w:num>
  <w:num w:numId="7" w16cid:durableId="1143229391">
    <w:abstractNumId w:val="8"/>
  </w:num>
  <w:num w:numId="8" w16cid:durableId="1251695849">
    <w:abstractNumId w:val="0"/>
  </w:num>
  <w:num w:numId="9" w16cid:durableId="960844703">
    <w:abstractNumId w:val="2"/>
  </w:num>
  <w:num w:numId="10" w16cid:durableId="1379430621">
    <w:abstractNumId w:val="12"/>
  </w:num>
  <w:num w:numId="11" w16cid:durableId="398597454">
    <w:abstractNumId w:val="10"/>
  </w:num>
  <w:num w:numId="12" w16cid:durableId="1126699780">
    <w:abstractNumId w:val="17"/>
  </w:num>
  <w:num w:numId="13" w16cid:durableId="1841773278">
    <w:abstractNumId w:val="7"/>
  </w:num>
  <w:num w:numId="14" w16cid:durableId="1506089500">
    <w:abstractNumId w:val="5"/>
  </w:num>
  <w:num w:numId="15" w16cid:durableId="1363434918">
    <w:abstractNumId w:val="15"/>
  </w:num>
  <w:num w:numId="16" w16cid:durableId="620498801">
    <w:abstractNumId w:val="16"/>
  </w:num>
  <w:num w:numId="17" w16cid:durableId="63722094">
    <w:abstractNumId w:val="3"/>
  </w:num>
  <w:num w:numId="18" w16cid:durableId="1145469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C5"/>
    <w:rsid w:val="000A02C5"/>
    <w:rsid w:val="002A677A"/>
    <w:rsid w:val="0073032E"/>
    <w:rsid w:val="00A90525"/>
    <w:rsid w:val="00B52954"/>
    <w:rsid w:val="00B763A2"/>
    <w:rsid w:val="00DF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FE7A"/>
  <w15:chartTrackingRefBased/>
  <w15:docId w15:val="{7A1B513E-20F5-486C-9859-34971433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A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2</cp:revision>
  <dcterms:created xsi:type="dcterms:W3CDTF">2026-06-29T04:55:00Z</dcterms:created>
  <dcterms:modified xsi:type="dcterms:W3CDTF">2026-06-29T05:06:00Z</dcterms:modified>
</cp:coreProperties>
</file>