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NOVATECH ASSISTANT · PÓS GO-LIVE</w:t>
      </w:r>
    </w:p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Plano de Observabilidade e Revisão Crítica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Preparado para: Jacqueline (Gestora de Entrega) · Papel de apoio: CTO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plano define como o time monitora o assistente em produção: quais métricas coletar (cobrindo uso, qualidade, técnica e conteúdo), quais alertas disparam notificação com threshold concreto, e como o feedback dos atendentes se transforma em melhoria real do assistente — não apenas em dados guardados.</w:t>
      </w:r>
    </w:p>
    <w:p>
      <w:pPr>
        <w:spacing w:after="2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Atende à expectativa da NovaTech de um relatório semanal que mostre se o assistente está melhorando ou piorando, comparável ao baseline conhecido de 12% de respostas incorretas identificado antes do go-live.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1. Métricas — as 4 dimensões</w:t>
      </w:r>
    </w:p>
    <w:p>
      <w:pPr>
        <w:pStyle w:val="Heading2"/>
        <w:spacing w:after="120" w:before="250"/>
      </w:pPr>
      <w:r>
        <w:rPr>
          <w:b/>
          <w:bCs/>
          <w:color w:val="1F3864"/>
        </w:rPr>
        <w:t xml:space="preserve">1.1 Métricas de uso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16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medir / Fonte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Dono do dado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Perguntas por dia (total e por atendente)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de requests do query endpoint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Tempo médio de resposta (ponta a ponta, pergunta → resposta entregue)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de requests (timestamp entrada/saída)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Atendentes ativos usando o bot / total de atendentes-piloto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de sessão por usuário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Specialist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Horário de pico de uso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de requests, agregado por hora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F3864"/>
        </w:rPr>
        <w:t xml:space="preserve">1.2 Métricas de qualidade</w:t>
      </w:r>
    </w:p>
    <w:p>
      <w:pPr>
        <w:spacing w:after="0" w:before="15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16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medir / Fonte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Dono do dado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% de feedback negativo (thumbs down / nota baixa)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Feedback API (feedback-card do Teams)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Specialist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% de escalações para humano (atendente rejeitou ou não usou a resposta)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Feedback API + log de uso da resposta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Specialist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% de respostas roteadas para HITL (síncrono + assíncrono)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do verification loop / guardrails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Confidence score médio das respostas entregues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Campo confidence_score do structured output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 Lead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F3864"/>
        </w:rPr>
        <w:t xml:space="preserve">1.3 Métricas técnicas</w:t>
      </w:r>
    </w:p>
    <w:p>
      <w:pPr>
        <w:spacing w:after="0" w:before="15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16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medir / Fonte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Dono do dado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Latência p50 / p95 do endpoint de query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APM / log de requests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Taxa de erro (5xx, timeout, schema inválido)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de erros do Azure Functions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Uptime do bot e dos serviços Azure (AI Search, OpenAI)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Health check endpoint + Azure Monitor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Taxa de rejeição de structured output (schema inválido)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response-validator.ts (verification loop)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Backend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  <w:color w:val="1F3864"/>
        </w:rPr>
        <w:t xml:space="preserve">1.4 Métricas de conteúdo</w:t>
      </w:r>
    </w:p>
    <w:p>
      <w:pPr>
        <w:spacing w:after="0" w:before="15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16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medir / Fonte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B6E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Dono do dado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Top 10 documentos/chunks mais citados nas respostas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Campo source_document do structured output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Specialist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% de perguntas sem resposta ("não encontrei")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de fallback do orchestrator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Diária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Specialist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Perguntas recorrentes sem cobertura documental (candidatas a novo documento/FAQ formal)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Clusterização de perguntas do fallback, revisão manual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Specialist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Tópicos com maior taxa de feedback negativo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Cruzamento feedback API × tema da pergunta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Specialist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2. Alertas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alerta tem threshold numérico, não julgamento subjetivo — dispara sozinho quando o número é atingido.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400"/>
        <w:gridCol w:w="30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(threshold concreto)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Feedback negativo &gt; 15% em qualquer janela de 24h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F0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93600A"/>
                <w:sz w:val="19"/>
                <w:szCs w:val="19"/>
              </w:rPr>
              <w:t xml:space="preserve">Atenção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 Tech Lead + Product Specialist no canal do time. Product Specialist revisa os casos negativos do dia e classifica causa (prompt, documento, guardrail) em até 24h úteis.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Taxa de erro técnico (5xx + schema inválido) &gt; 10% em qualquer janela de 1h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 Dev Backend de plantão via canal de alerta (ex.: PagerDuty/Teams). Aciona o gatilho #6 do Plano de Rollback (reverter system prompt) se a causa for prompt; abre incidente técnico se for infraestrutura.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de perguntas sem resposta ("não encontrei") &gt; 20% em um dia, OU o mesmo tema aparece em fallback mais de 5 vezes/dia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F0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93600A"/>
                <w:sz w:val="19"/>
                <w:szCs w:val="19"/>
              </w:rPr>
              <w:t xml:space="preserve">Atenção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 Product Specialist. Vira item de pauta na triagem semanal como candidato a novo documento/FAQ formal — não é erro do assistente, é gap de conteúdo.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3. Feedback loop — do atendente à melhoria do assistente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Fluxo simples, com dono e prazo em cada etapa. O objetivo é que nenhum feedback negativo fique só "registrado" — todo feedback tem destino.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2200"/>
        <w:gridCol w:w="1800"/>
        <w:gridCol w:w="49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6E7C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Atendente dá feedback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Atendente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Adaptive Card de feedback do Teams, marca a resposta como útil/não útil e escolhe um motivo rápido (ex.: fonte errada, informação desatualizada, resposta incompleta, tom inadequado).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2200"/>
        <w:gridCol w:w="1800"/>
        <w:gridCol w:w="49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6E7C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Log estruturado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Sistema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motivo do feedback é salvo junto com a pergunta, os chunks usados e a resposta completa — sem isso, a triagem da semana seguinte não tem contexto para agir.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2200"/>
        <w:gridCol w:w="1800"/>
        <w:gridCol w:w="49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6E7C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Triagem semanal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Product Specialist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Toda semana, revisa os feedbacks negativos agrupados por motivo e por tema. Classifica cada grupo em uma das 4 ações abaixo.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2200"/>
        <w:gridCol w:w="1800"/>
        <w:gridCol w:w="49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6E7C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Ação corretiva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Tech Lead / Product Specialist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(a) Ajuste de prompt — registrado no prompt-changelog.md. (b) Atualização de documento fonte — sinalizado ao dono do documento (ex.: Diretoria de Operações para POL-001). (c) Nova entrada formal de FAQ/documento — fecha o gap identificado nas métricas de conteúdo. (d) Ajuste de guardrail — quando o erro é de regra, não de fonte.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2200"/>
        <w:gridCol w:w="1800"/>
        <w:gridCol w:w="49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6E7C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Validação antes de publicar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QA / Automação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Toda mudança de prompt ou guardrail roda contra as golden queries antes de ir para produção — mesmo processo usado no gate de go-live, agora recorrente.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2200"/>
        <w:gridCol w:w="1800"/>
        <w:gridCol w:w="49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6E7C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Fecha o ciclo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Product Specialist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Responde ao(s) atendente(s) que deram o feedback original ("seu feedback gerou X ajuste") — sustenta a adesão do time-piloto ao hábito de dar feedback.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4. Relatório semanal para a NovaTech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Estrutura mínima do relatório, organizada pelas mesmas 4 dimensões das métricas, com foco explícito em tendência (melhorando/piorando), não só em snapshot.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entra no relatório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responde "melhorando ou piorando"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Uso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Perguntas/dia, tempo médio de resposta, atendentes ativos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Tendência (↑/↓/→) vs. semana anterior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Qualidade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feedback negativo, % escalação, % HITL, confidence médio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Comparação com baseline de lançamento (12% de erro)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Técnica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Latência p95, taxa de erro, uptime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Sinalização vermelho/amarelo/verde por SLA técnico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Conteúdo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documentos citados, % sem resposta, gaps identificados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ações abertas da triagem semanal</w:t>
            </w:r>
          </w:p>
        </w:tc>
      </w:tr>
    </w:tbl>
    <w:p>
      <w:pPr>
        <w:spacing w:after="100" w:before="250"/>
      </w:pPr>
      <w:r>
        <w:rPr>
          <w:b/>
          <w:bCs/>
          <w:color w:val="1F3864"/>
          <w:sz w:val="20"/>
          <w:szCs w:val="20"/>
        </w:rPr>
        <w:t xml:space="preserve">Regra de leitura do relatório: </w:t>
      </w:r>
      <w:r>
        <w:rPr>
          <w:sz w:val="20"/>
          <w:szCs w:val="20"/>
        </w:rPr>
        <w:t xml:space="preserve">toda métrica de qualidade e técnica é comparada com a semana anterior e com o baseline de lançamento — nunca apresentada isolada. Se uma métrica piorar por 2 semanas consecutivas, isso entra automaticamente como item de risco na pauta da reunião seguinte com a NovaTech, independentemente de já ter cruzado o threshold de alerta.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Observação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plano complementa os documentos "Critérios de Go-Live — Harness de 5 Camadas" e "Plano de Rollback". Juntos, cobrem o ciclo completo: o que precisa estar pronto para ir ao ar, o que fazer se algo der errado de forma aguda, e como o sistema melhora de forma contínua depois do go-live.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2026-07-06T21:44:08.006Z</dcterms:created>
  <dcterms:modified xsi:type="dcterms:W3CDTF">2026-07-06T21:44:08.006Z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