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9F" w:rsidRPr="00A21C50" w:rsidRDefault="00A7059F" w:rsidP="00E7553E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-41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已知小麦亩产服从正态分布，传统小麦品种平均亩产</w:t>
      </w:r>
      <w:r w:rsidRPr="00A21C50">
        <w:t>800</w:t>
      </w:r>
      <w:r w:rsidRPr="00A21C50">
        <w:rPr>
          <w:rFonts w:hint="eastAsia"/>
        </w:rPr>
        <w:t>斤，现有新品种产量未知，试种</w:t>
      </w:r>
      <w:r w:rsidRPr="00A21C50">
        <w:t>10</w:t>
      </w:r>
      <w:r w:rsidRPr="00A21C50">
        <w:rPr>
          <w:rFonts w:hint="eastAsia"/>
        </w:rPr>
        <w:t>块，每块一亩，产量为：</w:t>
      </w:r>
    </w:p>
    <w:p w:rsidR="00A7059F" w:rsidRPr="00A21C50" w:rsidRDefault="00A7059F" w:rsidP="00E7553E">
      <w:pPr>
        <w:pStyle w:val="a"/>
        <w:ind w:firstLine="31680"/>
      </w:pPr>
      <w:r w:rsidRPr="00A21C50">
        <w:t>775,816,834,836,858,863,873,877,885,901</w:t>
      </w:r>
    </w:p>
    <w:p w:rsidR="00A7059F" w:rsidRPr="00A21C50" w:rsidRDefault="00A7059F" w:rsidP="00E7553E">
      <w:pPr>
        <w:pStyle w:val="a"/>
        <w:ind w:firstLine="31680"/>
      </w:pPr>
      <w:r w:rsidRPr="00A21C50">
        <w:rPr>
          <w:rFonts w:hint="eastAsia"/>
        </w:rPr>
        <w:t>问：新产品亩产是否超过了</w:t>
      </w:r>
      <w:r w:rsidRPr="00A21C50">
        <w:t>800</w:t>
      </w:r>
      <w:r w:rsidRPr="00A21C50">
        <w:rPr>
          <w:rFonts w:hint="eastAsia"/>
        </w:rPr>
        <w:t>斤？</w:t>
      </w:r>
    </w:p>
    <w:p w:rsidR="00A7059F" w:rsidRPr="00A21C50" w:rsidRDefault="00A7059F" w:rsidP="00E7553E">
      <w:pPr>
        <w:spacing w:line="360" w:lineRule="exact"/>
        <w:ind w:firstLine="31680"/>
      </w:pPr>
      <w:r w:rsidRPr="00A21C50">
        <w:rPr>
          <w:rFonts w:hint="eastAsia"/>
        </w:rPr>
        <w:t>假设检验就是概率意义上的反证法。要证明命题</w:t>
      </w:r>
      <w:r w:rsidRPr="00A21C50">
        <w:t>H</w:t>
      </w:r>
      <w:r w:rsidRPr="00A21C50">
        <w:rPr>
          <w:vertAlign w:val="subscript"/>
        </w:rPr>
        <w:t>1</w:t>
      </w:r>
      <w:r w:rsidRPr="00A21C50">
        <w:rPr>
          <w:rFonts w:hint="eastAsia"/>
        </w:rPr>
        <w:t>：</w:t>
      </w:r>
      <w:r w:rsidRPr="00A21C50">
        <w:rPr>
          <w:position w:val="-10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5.75pt" o:ole="">
            <v:imagedata r:id="rId4" o:title=""/>
          </v:shape>
          <o:OLEObject Type="Embed" ProgID="Equation.3" ShapeID="_x0000_i1025" DrawAspect="Content" ObjectID="_1482491760" r:id="rId5"/>
        </w:object>
      </w:r>
      <w:r w:rsidRPr="00A21C50">
        <w:rPr>
          <w:rFonts w:hint="eastAsia"/>
        </w:rPr>
        <w:t>，可以首先假设</w:t>
      </w: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</w:rPr>
        <w:t>：</w:t>
      </w:r>
      <w:r w:rsidRPr="00A21C50">
        <w:rPr>
          <w:position w:val="-10"/>
        </w:rPr>
        <w:object w:dxaOrig="840" w:dyaOrig="320">
          <v:shape id="_x0000_i1026" type="#_x0000_t75" style="width:42pt;height:15.75pt" o:ole="">
            <v:imagedata r:id="rId6" o:title=""/>
          </v:shape>
          <o:OLEObject Type="Embed" ProgID="Equation.3" ShapeID="_x0000_i1026" DrawAspect="Content" ObjectID="_1482491761" r:id="rId7"/>
        </w:object>
      </w:r>
      <w:r w:rsidRPr="00A21C50">
        <w:rPr>
          <w:rFonts w:hint="eastAsia"/>
        </w:rPr>
        <w:t>。本体中容易计算样本均值超过</w:t>
      </w:r>
      <w:r w:rsidRPr="00A21C50">
        <w:t>800</w:t>
      </w:r>
      <w:r w:rsidRPr="00A21C50">
        <w:rPr>
          <w:rFonts w:hint="eastAsia"/>
        </w:rPr>
        <w:t>了，有没有可能超过</w:t>
      </w:r>
      <w:r w:rsidRPr="00A21C50">
        <w:t>800</w:t>
      </w:r>
      <w:r w:rsidRPr="00A21C50">
        <w:rPr>
          <w:rFonts w:hint="eastAsia"/>
        </w:rPr>
        <w:t>的原因是由于抽样的随机性引起的？是否总体均值根本没有变化？我们看如下的统计量：</w:t>
      </w:r>
    </w:p>
    <w:p w:rsidR="00A7059F" w:rsidRPr="00A21C50" w:rsidRDefault="00A7059F" w:rsidP="00E7553E">
      <w:pPr>
        <w:ind w:firstLine="31680"/>
        <w:jc w:val="center"/>
      </w:pPr>
      <w:r w:rsidRPr="00B331AE">
        <w:rPr>
          <w:position w:val="-28"/>
        </w:rPr>
        <w:object w:dxaOrig="1260" w:dyaOrig="680">
          <v:shape id="_x0000_i1027" type="#_x0000_t75" style="width:63pt;height:33.75pt" o:ole="">
            <v:imagedata r:id="rId8" o:title=""/>
          </v:shape>
          <o:OLEObject Type="Embed" ProgID="Equation.DSMT4" ShapeID="_x0000_i1027" DrawAspect="Content" ObjectID="_1482491762" r:id="rId9"/>
        </w:object>
      </w:r>
    </w:p>
    <w:p w:rsidR="00A7059F" w:rsidRPr="00A21C50" w:rsidRDefault="00A7059F" w:rsidP="00E7553E">
      <w:pPr>
        <w:spacing w:line="360" w:lineRule="exact"/>
        <w:ind w:firstLine="31680"/>
      </w:pPr>
      <w:r w:rsidRPr="00A21C50">
        <w:rPr>
          <w:rFonts w:hint="eastAsia"/>
        </w:rPr>
        <w:t>容易看出，如果新品种确有增产效应，</w:t>
      </w:r>
      <w:r w:rsidRPr="00A21C50">
        <w:rPr>
          <w:position w:val="-4"/>
        </w:rPr>
        <w:object w:dxaOrig="220" w:dyaOrig="260">
          <v:shape id="_x0000_i1028" type="#_x0000_t75" style="width:11.25pt;height:12.75pt" o:ole="">
            <v:imagedata r:id="rId10" o:title=""/>
          </v:shape>
          <o:OLEObject Type="Embed" ProgID="Equation.3" ShapeID="_x0000_i1028" DrawAspect="Content" ObjectID="_1482491763" r:id="rId11"/>
        </w:object>
      </w:r>
      <w:r w:rsidRPr="00A21C50">
        <w:rPr>
          <w:rFonts w:hint="eastAsia"/>
        </w:rPr>
        <w:t>应偏大，不利于</w:t>
      </w: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</w:rPr>
        <w:t>，取</w:t>
      </w:r>
      <w:r w:rsidRPr="00A21C50">
        <w:rPr>
          <w:position w:val="-6"/>
        </w:rPr>
        <w:object w:dxaOrig="900" w:dyaOrig="279">
          <v:shape id="_x0000_i1029" type="#_x0000_t75" style="width:45pt;height:13.5pt" o:ole="">
            <v:imagedata r:id="rId12" o:title=""/>
          </v:shape>
          <o:OLEObject Type="Embed" ProgID="Equation.3" ShapeID="_x0000_i1029" DrawAspect="Content" ObjectID="_1482491764" r:id="rId13"/>
        </w:object>
      </w:r>
      <w:r w:rsidRPr="00A21C50">
        <w:rPr>
          <w:rFonts w:hint="eastAsia"/>
        </w:rPr>
        <w:t>，查表求临界值</w:t>
      </w:r>
      <w:r w:rsidRPr="00A21C50">
        <w:rPr>
          <w:position w:val="-12"/>
        </w:rPr>
        <w:object w:dxaOrig="240" w:dyaOrig="360">
          <v:shape id="_x0000_i1030" type="#_x0000_t75" style="width:12pt;height:18pt" o:ole="">
            <v:imagedata r:id="rId14" o:title=""/>
          </v:shape>
          <o:OLEObject Type="Embed" ProgID="Equation.3" ShapeID="_x0000_i1030" DrawAspect="Content" ObjectID="_1482491765" r:id="rId15"/>
        </w:object>
      </w:r>
      <w:r w:rsidRPr="00A21C50">
        <w:rPr>
          <w:rFonts w:hint="eastAsia"/>
        </w:rPr>
        <w:t>，使得</w:t>
      </w:r>
      <w:r w:rsidRPr="00A21C50">
        <w:rPr>
          <w:position w:val="-12"/>
        </w:rPr>
        <w:object w:dxaOrig="1420" w:dyaOrig="360">
          <v:shape id="_x0000_i1031" type="#_x0000_t75" style="width:71.25pt;height:18pt" o:ole="">
            <v:imagedata r:id="rId16" o:title=""/>
          </v:shape>
          <o:OLEObject Type="Embed" ProgID="Equation.3" ShapeID="_x0000_i1031" DrawAspect="Content" ObjectID="_1482491766" r:id="rId17"/>
        </w:object>
      </w:r>
      <w:r w:rsidRPr="00A21C50">
        <w:rPr>
          <w:rFonts w:hint="eastAsia"/>
        </w:rPr>
        <w:t>，即构造不利于</w:t>
      </w: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</w:rPr>
        <w:t>，有利于</w:t>
      </w:r>
      <w:r w:rsidRPr="00A21C50">
        <w:t>H</w:t>
      </w:r>
      <w:r w:rsidRPr="00A21C50">
        <w:rPr>
          <w:vertAlign w:val="subscript"/>
        </w:rPr>
        <w:t>1</w:t>
      </w:r>
      <w:r w:rsidRPr="00A21C50">
        <w:rPr>
          <w:rFonts w:hint="eastAsia"/>
        </w:rPr>
        <w:t>的小概率事件，如果在一次试验中该小概率事件发生了，就有理由拒绝</w:t>
      </w: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</w:rPr>
        <w:t>，认为</w:t>
      </w:r>
      <w:r w:rsidRPr="00A21C50">
        <w:t>H</w:t>
      </w:r>
      <w:r w:rsidRPr="00A21C50">
        <w:rPr>
          <w:vertAlign w:val="subscript"/>
        </w:rPr>
        <w:t>1</w:t>
      </w:r>
      <w:r w:rsidRPr="00A21C50">
        <w:rPr>
          <w:rFonts w:hint="eastAsia"/>
        </w:rPr>
        <w:t>成立。</w:t>
      </w:r>
    </w:p>
    <w:p w:rsidR="00A7059F" w:rsidRPr="00A21C50" w:rsidRDefault="00A7059F" w:rsidP="00E7553E">
      <w:pPr>
        <w:spacing w:line="360" w:lineRule="exact"/>
        <w:ind w:firstLine="31680"/>
      </w:pPr>
      <w:r w:rsidRPr="00A21C50">
        <w:rPr>
          <w:rFonts w:hint="eastAsia"/>
        </w:rPr>
        <w:t>严格逻辑意义上的反证法思路如下：欲证</w:t>
      </w:r>
      <w:r w:rsidRPr="00A21C50">
        <w:t>H</w:t>
      </w:r>
      <w:r w:rsidRPr="00A21C50">
        <w:rPr>
          <w:vertAlign w:val="subscript"/>
        </w:rPr>
        <w:t>1</w:t>
      </w:r>
      <w:r w:rsidRPr="00A21C50">
        <w:rPr>
          <w:rFonts w:hint="eastAsia"/>
        </w:rPr>
        <w:t>成立，先假设其否命题</w:t>
      </w: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</w:rPr>
        <w:t>成立，然后找出逻辑意义上的矛盾，从而推翻</w:t>
      </w: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</w:rPr>
        <w:t>成立，严格证明</w:t>
      </w:r>
      <w:r w:rsidRPr="00A21C50">
        <w:t>H</w:t>
      </w:r>
      <w:r w:rsidRPr="00A21C50">
        <w:rPr>
          <w:vertAlign w:val="subscript"/>
        </w:rPr>
        <w:t>1</w:t>
      </w:r>
      <w:r w:rsidRPr="00A21C50">
        <w:rPr>
          <w:rFonts w:hint="eastAsia"/>
        </w:rPr>
        <w:t>成立。假设检验的思路类似，只不过引出的不是矛盾，而是小概率事件在一次实验中发生。</w:t>
      </w:r>
    </w:p>
    <w:p w:rsidR="00A7059F" w:rsidRPr="00A21C50" w:rsidRDefault="00A7059F" w:rsidP="00E7553E">
      <w:pPr>
        <w:spacing w:line="360" w:lineRule="exact"/>
        <w:ind w:firstLine="31680"/>
      </w:pPr>
      <w:r w:rsidRPr="00A21C50">
        <w:rPr>
          <w:rFonts w:hint="eastAsia"/>
        </w:rPr>
        <w:t>我们称想要证明的命题</w:t>
      </w:r>
      <w:r w:rsidRPr="00A21C50">
        <w:t>H</w:t>
      </w:r>
      <w:r w:rsidRPr="00A21C50">
        <w:rPr>
          <w:vertAlign w:val="subscript"/>
        </w:rPr>
        <w:t>1</w:t>
      </w:r>
      <w:r w:rsidRPr="00A21C50">
        <w:rPr>
          <w:rFonts w:hint="eastAsia"/>
        </w:rPr>
        <w:t>为</w:t>
      </w:r>
      <w:r w:rsidRPr="00A21C50">
        <w:rPr>
          <w:rFonts w:eastAsia="黑体" w:hint="eastAsia"/>
        </w:rPr>
        <w:t>备择假设</w:t>
      </w:r>
      <w:r w:rsidRPr="00A21C50">
        <w:rPr>
          <w:rFonts w:hint="eastAsia"/>
        </w:rPr>
        <w:t>，对立的命题</w:t>
      </w:r>
      <w:r w:rsidRPr="00A21C50">
        <w:t>H</w:t>
      </w:r>
      <w:r w:rsidRPr="00A21C50">
        <w:rPr>
          <w:vertAlign w:val="subscript"/>
        </w:rPr>
        <w:t>0</w:t>
      </w:r>
      <w:r w:rsidRPr="00A21C50">
        <w:rPr>
          <w:rFonts w:hint="eastAsia"/>
        </w:rPr>
        <w:t>称为</w:t>
      </w:r>
      <w:r w:rsidRPr="00A21C50">
        <w:rPr>
          <w:rFonts w:eastAsia="黑体" w:hint="eastAsia"/>
        </w:rPr>
        <w:t>原假设</w:t>
      </w:r>
      <w:r w:rsidRPr="00A21C50">
        <w:rPr>
          <w:rFonts w:hint="eastAsia"/>
        </w:rPr>
        <w:t>，面对样本，我们必须表态是接受原假设还是拒绝原假设，这有可能出现</w:t>
      </w:r>
      <w:r w:rsidRPr="00A21C50">
        <w:rPr>
          <w:rFonts w:eastAsia="黑体" w:hint="eastAsia"/>
        </w:rPr>
        <w:t>两类错误</w:t>
      </w:r>
      <w:r w:rsidRPr="00A21C50">
        <w:rPr>
          <w:rFonts w:hint="eastAsia"/>
        </w:rPr>
        <w:t>。如果客观上原假设的确成立，面对样本的异常我们拒绝了原假设，这种</w:t>
      </w:r>
      <w:r w:rsidRPr="00A21C50">
        <w:t>“</w:t>
      </w:r>
      <w:r w:rsidRPr="00A21C50">
        <w:rPr>
          <w:rFonts w:hint="eastAsia"/>
        </w:rPr>
        <w:t>以真为假</w:t>
      </w:r>
      <w:r w:rsidRPr="00A21C50">
        <w:t>”</w:t>
      </w:r>
      <w:r w:rsidRPr="00A21C50">
        <w:rPr>
          <w:rFonts w:hint="eastAsia"/>
        </w:rPr>
        <w:t>的错误我们称为</w:t>
      </w:r>
      <w:r w:rsidRPr="00A21C50">
        <w:rPr>
          <w:rFonts w:eastAsia="黑体" w:hint="eastAsia"/>
        </w:rPr>
        <w:t>第一类错误</w:t>
      </w:r>
      <w:r w:rsidRPr="00A21C50">
        <w:rPr>
          <w:rFonts w:hint="eastAsia"/>
        </w:rPr>
        <w:t>，发生的概率用</w:t>
      </w:r>
      <w:r w:rsidRPr="00A21C50">
        <w:rPr>
          <w:position w:val="-6"/>
        </w:rPr>
        <w:object w:dxaOrig="240" w:dyaOrig="220">
          <v:shape id="_x0000_i1032" type="#_x0000_t75" style="width:12pt;height:11.25pt" o:ole="">
            <v:imagedata r:id="rId18" o:title=""/>
          </v:shape>
          <o:OLEObject Type="Embed" ProgID="Equation.3" ShapeID="_x0000_i1032" DrawAspect="Content" ObjectID="_1482491767" r:id="rId19"/>
        </w:object>
      </w:r>
      <w:r w:rsidRPr="00A21C50">
        <w:rPr>
          <w:rFonts w:hint="eastAsia"/>
        </w:rPr>
        <w:t>表示；如果客观上备择假设成立，我们却接受了原假设，这种</w:t>
      </w:r>
      <w:r w:rsidRPr="00A21C50">
        <w:t>“</w:t>
      </w:r>
      <w:r w:rsidRPr="00A21C50">
        <w:rPr>
          <w:rFonts w:hint="eastAsia"/>
        </w:rPr>
        <w:t>以假为真</w:t>
      </w:r>
      <w:r w:rsidRPr="00A21C50">
        <w:t>”</w:t>
      </w:r>
      <w:r w:rsidRPr="00A21C50">
        <w:rPr>
          <w:rFonts w:hint="eastAsia"/>
        </w:rPr>
        <w:t>的错误我们称为</w:t>
      </w:r>
      <w:r w:rsidRPr="00A21C50">
        <w:rPr>
          <w:rFonts w:eastAsia="黑体" w:hint="eastAsia"/>
        </w:rPr>
        <w:t>第二类错误</w:t>
      </w:r>
      <w:r w:rsidRPr="00A21C50">
        <w:rPr>
          <w:rFonts w:hint="eastAsia"/>
        </w:rPr>
        <w:t>，用发生的概率用</w:t>
      </w:r>
      <w:r w:rsidRPr="00A21C50">
        <w:rPr>
          <w:position w:val="-10"/>
        </w:rPr>
        <w:object w:dxaOrig="240" w:dyaOrig="320">
          <v:shape id="_x0000_i1033" type="#_x0000_t75" style="width:12pt;height:15.75pt" o:ole="">
            <v:imagedata r:id="rId20" o:title=""/>
          </v:shape>
          <o:OLEObject Type="Embed" ProgID="Equation.3" ShapeID="_x0000_i1033" DrawAspect="Content" ObjectID="_1482491768" r:id="rId21"/>
        </w:object>
      </w:r>
      <w:r w:rsidRPr="00A21C50">
        <w:rPr>
          <w:rFonts w:hint="eastAsia"/>
        </w:rPr>
        <w:t>表示。假设假设检验一般首先控制第一类错误，即：当我们拒绝原假设时有比较充足的理由，犯错误的概率不超过预设的</w:t>
      </w:r>
      <w:r w:rsidRPr="00A21C50">
        <w:rPr>
          <w:position w:val="-6"/>
        </w:rPr>
        <w:object w:dxaOrig="240" w:dyaOrig="220">
          <v:shape id="_x0000_i1034" type="#_x0000_t75" style="width:12pt;height:11.25pt" o:ole="">
            <v:imagedata r:id="rId22" o:title=""/>
          </v:shape>
          <o:OLEObject Type="Embed" ProgID="Equation.3" ShapeID="_x0000_i1034" DrawAspect="Content" ObjectID="_1482491769" r:id="rId23"/>
        </w:object>
      </w:r>
      <w:r w:rsidRPr="00A21C50">
        <w:rPr>
          <w:rFonts w:hint="eastAsia"/>
        </w:rPr>
        <w:t>，称</w:t>
      </w:r>
      <w:r w:rsidRPr="00A21C50">
        <w:rPr>
          <w:position w:val="-6"/>
        </w:rPr>
        <w:object w:dxaOrig="240" w:dyaOrig="220">
          <v:shape id="_x0000_i1035" type="#_x0000_t75" style="width:12pt;height:11.25pt" o:ole="">
            <v:imagedata r:id="rId22" o:title=""/>
          </v:shape>
          <o:OLEObject Type="Embed" ProgID="Equation.3" ShapeID="_x0000_i1035" DrawAspect="Content" ObjectID="_1482491770" r:id="rId24"/>
        </w:object>
      </w:r>
      <w:r w:rsidRPr="00A21C50">
        <w:rPr>
          <w:rFonts w:hint="eastAsia"/>
        </w:rPr>
        <w:t>为</w:t>
      </w:r>
      <w:r w:rsidRPr="00A21C50">
        <w:rPr>
          <w:rFonts w:eastAsia="黑体" w:hint="eastAsia"/>
        </w:rPr>
        <w:t>显著性水平</w:t>
      </w:r>
      <w:r w:rsidRPr="00A21C50">
        <w:rPr>
          <w:rFonts w:hint="eastAsia"/>
        </w:rPr>
        <w:t>。常用的显著性水平有</w:t>
      </w:r>
    </w:p>
    <w:p w:rsidR="00A7059F" w:rsidRPr="00A21C50" w:rsidRDefault="00A7059F" w:rsidP="00E7553E">
      <w:pPr>
        <w:spacing w:line="360" w:lineRule="exact"/>
        <w:ind w:firstLine="31680"/>
      </w:pPr>
      <w:r w:rsidRPr="00A21C50">
        <w:rPr>
          <w:position w:val="-10"/>
        </w:rPr>
        <w:object w:dxaOrig="1960" w:dyaOrig="320">
          <v:shape id="_x0000_i1036" type="#_x0000_t75" style="width:96.75pt;height:15.75pt" o:ole="">
            <v:imagedata r:id="rId25" o:title=""/>
          </v:shape>
          <o:OLEObject Type="Embed" ProgID="Equation.3" ShapeID="_x0000_i1036" DrawAspect="Content" ObjectID="_1482491771" r:id="rId26"/>
        </w:object>
      </w:r>
    </w:p>
    <w:p w:rsidR="00A7059F" w:rsidRPr="00A21C50" w:rsidRDefault="00A7059F" w:rsidP="00E7553E">
      <w:pPr>
        <w:spacing w:line="360" w:lineRule="exact"/>
        <w:ind w:firstLine="31680"/>
      </w:pPr>
      <w:r w:rsidRPr="00A21C50">
        <w:rPr>
          <w:rFonts w:hint="eastAsia"/>
        </w:rPr>
        <w:t>这种预设显著性水平</w:t>
      </w:r>
      <w:r w:rsidRPr="00A21C50">
        <w:rPr>
          <w:position w:val="-6"/>
        </w:rPr>
        <w:object w:dxaOrig="240" w:dyaOrig="220">
          <v:shape id="_x0000_i1037" type="#_x0000_t75" style="width:12pt;height:11.25pt" o:ole="">
            <v:imagedata r:id="rId22" o:title=""/>
          </v:shape>
          <o:OLEObject Type="Embed" ProgID="Equation.3" ShapeID="_x0000_i1037" DrawAspect="Content" ObjectID="_1482491772" r:id="rId27"/>
        </w:object>
      </w:r>
      <w:r w:rsidRPr="00A21C50">
        <w:rPr>
          <w:rFonts w:hint="eastAsia"/>
        </w:rPr>
        <w:t>的假设检验也称为</w:t>
      </w:r>
      <w:r w:rsidRPr="00A21C50">
        <w:rPr>
          <w:rFonts w:eastAsia="黑体" w:hint="eastAsia"/>
        </w:rPr>
        <w:t>显著性检验</w:t>
      </w:r>
      <w:r w:rsidRPr="00A21C50">
        <w:rPr>
          <w:rFonts w:hint="eastAsia"/>
        </w:rPr>
        <w:t>，以后我们提到的假设检验都是显著性检验。对于显著性检验，当接受原假设时，可以认为是拒绝的证据不足。</w:t>
      </w:r>
    </w:p>
    <w:p w:rsidR="00A7059F" w:rsidRPr="00A21C50" w:rsidRDefault="00A7059F" w:rsidP="00E7553E">
      <w:pPr>
        <w:spacing w:line="360" w:lineRule="exact"/>
        <w:ind w:firstLine="31680"/>
      </w:pPr>
      <w:r w:rsidRPr="00A21C50">
        <w:rPr>
          <w:rFonts w:hint="eastAsia"/>
        </w:rPr>
        <w:t>对于例</w:t>
      </w:r>
      <w:r w:rsidRPr="00A21C50">
        <w:t>3.1</w:t>
      </w:r>
      <w:r w:rsidRPr="00A21C50">
        <w:rPr>
          <w:rFonts w:hint="eastAsia"/>
        </w:rPr>
        <w:t>的问题，取</w:t>
      </w:r>
      <w:r w:rsidRPr="00A21C50">
        <w:rPr>
          <w:position w:val="-6"/>
        </w:rPr>
        <w:object w:dxaOrig="900" w:dyaOrig="279">
          <v:shape id="_x0000_i1038" type="#_x0000_t75" style="width:45pt;height:13.5pt" o:ole="">
            <v:imagedata r:id="rId12" o:title=""/>
          </v:shape>
          <o:OLEObject Type="Embed" ProgID="Equation.3" ShapeID="_x0000_i1038" DrawAspect="Content" ObjectID="_1482491773" r:id="rId28"/>
        </w:object>
      </w:r>
      <w:r w:rsidRPr="00A21C50">
        <w:rPr>
          <w:rFonts w:hint="eastAsia"/>
        </w:rPr>
        <w:t>，当</w:t>
      </w:r>
      <w:r w:rsidRPr="00A21C50">
        <w:rPr>
          <w:position w:val="-12"/>
        </w:rPr>
        <w:object w:dxaOrig="660" w:dyaOrig="360">
          <v:shape id="_x0000_i1039" type="#_x0000_t75" style="width:32.25pt;height:18pt" o:ole="">
            <v:imagedata r:id="rId29" o:title=""/>
          </v:shape>
          <o:OLEObject Type="Embed" ProgID="Equation.3" ShapeID="_x0000_i1039" DrawAspect="Content" ObjectID="_1482491774" r:id="rId30"/>
        </w:object>
      </w:r>
      <w:r w:rsidRPr="00A21C50">
        <w:rPr>
          <w:rFonts w:hint="eastAsia"/>
        </w:rPr>
        <w:t>时拒绝原假设。这里</w:t>
      </w:r>
      <w:r w:rsidRPr="00A21C50">
        <w:rPr>
          <w:position w:val="-4"/>
        </w:rPr>
        <w:object w:dxaOrig="220" w:dyaOrig="260">
          <v:shape id="_x0000_i1040" type="#_x0000_t75" style="width:11.25pt;height:12.75pt" o:ole="">
            <v:imagedata r:id="rId31" o:title=""/>
          </v:shape>
          <o:OLEObject Type="Embed" ProgID="Equation.3" ShapeID="_x0000_i1040" DrawAspect="Content" ObjectID="_1482491775" r:id="rId32"/>
        </w:object>
      </w:r>
      <w:r w:rsidRPr="00A21C50">
        <w:rPr>
          <w:rFonts w:hint="eastAsia"/>
        </w:rPr>
        <w:t>称为</w:t>
      </w:r>
      <w:r w:rsidRPr="00A21C50">
        <w:rPr>
          <w:rFonts w:eastAsia="黑体" w:hint="eastAsia"/>
        </w:rPr>
        <w:t>检验统计量</w:t>
      </w:r>
      <w:r w:rsidRPr="00A21C50">
        <w:rPr>
          <w:rFonts w:hint="eastAsia"/>
        </w:rPr>
        <w:t>，</w:t>
      </w:r>
      <w:r w:rsidRPr="00A21C50">
        <w:rPr>
          <w:position w:val="-12"/>
        </w:rPr>
        <w:object w:dxaOrig="660" w:dyaOrig="360">
          <v:shape id="_x0000_i1041" type="#_x0000_t75" style="width:32.25pt;height:18pt" o:ole="">
            <v:imagedata r:id="rId33" o:title=""/>
          </v:shape>
          <o:OLEObject Type="Embed" ProgID="Equation.3" ShapeID="_x0000_i1041" DrawAspect="Content" ObjectID="_1482491776" r:id="rId34"/>
        </w:object>
      </w:r>
      <w:r w:rsidRPr="00A21C50">
        <w:rPr>
          <w:rFonts w:hint="eastAsia"/>
        </w:rPr>
        <w:t>所确定的</w:t>
      </w:r>
      <w:r w:rsidRPr="00A21C50">
        <w:rPr>
          <w:position w:val="-4"/>
        </w:rPr>
        <w:object w:dxaOrig="220" w:dyaOrig="260">
          <v:shape id="_x0000_i1042" type="#_x0000_t75" style="width:11.25pt;height:12.75pt" o:ole="">
            <v:imagedata r:id="rId35" o:title=""/>
          </v:shape>
          <o:OLEObject Type="Embed" ProgID="Equation.3" ShapeID="_x0000_i1042" DrawAspect="Content" ObjectID="_1482491777" r:id="rId36"/>
        </w:object>
      </w:r>
      <w:r w:rsidRPr="00A21C50">
        <w:rPr>
          <w:rFonts w:hint="eastAsia"/>
        </w:rPr>
        <w:t>的取值范围称为</w:t>
      </w:r>
      <w:r w:rsidRPr="00A21C50">
        <w:rPr>
          <w:rFonts w:eastAsia="黑体" w:hint="eastAsia"/>
        </w:rPr>
        <w:t>拒绝域</w:t>
      </w:r>
      <w:r w:rsidRPr="00A21C50">
        <w:rPr>
          <w:rFonts w:hint="eastAsia"/>
        </w:rPr>
        <w:t>。</w:t>
      </w:r>
    </w:p>
    <w:p w:rsidR="00A7059F" w:rsidRPr="002F1E68" w:rsidRDefault="00A7059F" w:rsidP="00E7553E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x=[775,816,834,836,858,863,873,877,885,901];</w:t>
      </w:r>
    </w:p>
    <w:p w:rsidR="00A7059F" w:rsidRPr="002F1E68" w:rsidRDefault="00A7059F" w:rsidP="00E7553E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T=(mean(x)-800)/(std(x)/sqrt(9)),</w:t>
      </w:r>
    </w:p>
    <w:p w:rsidR="00A7059F" w:rsidRPr="002F1E68" w:rsidRDefault="00A7059F" w:rsidP="00E7553E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ta=tinv(0.95,9),</w:t>
      </w:r>
    </w:p>
    <w:p w:rsidR="00A7059F" w:rsidRPr="00A21C50" w:rsidRDefault="00A7059F" w:rsidP="00E7553E">
      <w:pPr>
        <w:spacing w:line="360" w:lineRule="exact"/>
        <w:ind w:firstLine="31680"/>
      </w:pPr>
      <w:r w:rsidRPr="00A21C50">
        <w:rPr>
          <w:rFonts w:hint="eastAsia"/>
        </w:rPr>
        <w:t>计算结果</w:t>
      </w:r>
      <w:r w:rsidRPr="00A21C50">
        <w:rPr>
          <w:color w:val="000000"/>
          <w:kern w:val="0"/>
        </w:rPr>
        <w:t>T=4.1669&gt;ta=1.8331</w:t>
      </w:r>
      <w:r w:rsidRPr="00A21C50">
        <w:rPr>
          <w:rFonts w:hint="eastAsia"/>
        </w:rPr>
        <w:t>，故拒绝原假设，认为确有增产。</w:t>
      </w:r>
    </w:p>
    <w:p w:rsidR="00A7059F" w:rsidRPr="00A21C50" w:rsidRDefault="00A7059F" w:rsidP="00E7553E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之所以查表求临界值，是因为当初计算机及数学软件尚未普及，人们利用稀有的计算机资源计算出了一些关键的临界值，供没有计算机的人们膜拜使用。因此上述解题套路是几乎所有教科书上使用的方法，不妨称为</w:t>
      </w:r>
      <w:r w:rsidRPr="00A21C50">
        <w:rPr>
          <w:color w:val="000000"/>
          <w:kern w:val="0"/>
        </w:rPr>
        <w:t>“</w:t>
      </w:r>
      <w:r w:rsidRPr="00A21C50">
        <w:rPr>
          <w:rFonts w:hint="eastAsia"/>
          <w:color w:val="000000"/>
          <w:kern w:val="0"/>
        </w:rPr>
        <w:t>查表法</w:t>
      </w:r>
      <w:r w:rsidRPr="00A21C50">
        <w:rPr>
          <w:color w:val="000000"/>
          <w:kern w:val="0"/>
        </w:rPr>
        <w:t>”</w:t>
      </w:r>
      <w:r w:rsidRPr="00A21C50">
        <w:rPr>
          <w:rFonts w:hint="eastAsia"/>
          <w:color w:val="000000"/>
          <w:kern w:val="0"/>
        </w:rPr>
        <w:t>。</w:t>
      </w:r>
    </w:p>
    <w:p w:rsidR="00A7059F" w:rsidRPr="00A21C50" w:rsidRDefault="00A7059F" w:rsidP="00E7553E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由于计算机及数学软件的普及，统计方法的使用套路也应该更新，如果写作业写论文都用计算机打字，真正数学计算反而要翻书本查表，怎么看也都很滑稽。</w:t>
      </w:r>
    </w:p>
    <w:p w:rsidR="00A7059F" w:rsidRPr="00A21C50" w:rsidRDefault="00A7059F" w:rsidP="00E7553E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其实，</w:t>
      </w:r>
      <w:r w:rsidRPr="00A21C50">
        <w:rPr>
          <w:color w:val="000000"/>
          <w:kern w:val="0"/>
        </w:rPr>
        <w:t>Matlab</w:t>
      </w:r>
      <w:r w:rsidRPr="00A21C50">
        <w:rPr>
          <w:rFonts w:hint="eastAsia"/>
          <w:color w:val="000000"/>
          <w:kern w:val="0"/>
        </w:rPr>
        <w:t>可以计算常用分布在任意一点的分布函数的值，例如对于上述</w:t>
      </w:r>
      <w:r w:rsidRPr="00A21C50">
        <w:rPr>
          <w:color w:val="000000"/>
          <w:kern w:val="0"/>
        </w:rPr>
        <w:t>T=4.1669</w:t>
      </w:r>
      <w:r w:rsidRPr="00A21C50">
        <w:rPr>
          <w:rFonts w:hint="eastAsia"/>
          <w:color w:val="000000"/>
          <w:kern w:val="0"/>
        </w:rPr>
        <w:t>，可以直接计算分布函数在该点的值：</w:t>
      </w:r>
    </w:p>
    <w:p w:rsidR="00A7059F" w:rsidRPr="002F1E68" w:rsidRDefault="00A7059F" w:rsidP="00E7553E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p=tcdf(T,9)</w:t>
      </w:r>
    </w:p>
    <w:p w:rsidR="00A7059F" w:rsidRPr="00A21C50" w:rsidRDefault="00A7059F" w:rsidP="00E7553E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计算结果为</w:t>
      </w:r>
      <w:r w:rsidRPr="00A21C50">
        <w:rPr>
          <w:color w:val="000000"/>
          <w:kern w:val="0"/>
        </w:rPr>
        <w:t>0.9988</w:t>
      </w:r>
      <w:r w:rsidRPr="00A21C50">
        <w:rPr>
          <w:rFonts w:hint="eastAsia"/>
          <w:color w:val="000000"/>
          <w:kern w:val="0"/>
        </w:rPr>
        <w:t>，超过了</w:t>
      </w:r>
      <w:r w:rsidRPr="00A21C50">
        <w:rPr>
          <w:color w:val="000000"/>
          <w:kern w:val="0"/>
          <w:position w:val="-6"/>
        </w:rPr>
        <w:object w:dxaOrig="1200" w:dyaOrig="279">
          <v:shape id="_x0000_i1043" type="#_x0000_t75" style="width:60pt;height:13.5pt" o:ole="">
            <v:imagedata r:id="rId37" o:title=""/>
          </v:shape>
          <o:OLEObject Type="Embed" ProgID="Equation.3" ShapeID="_x0000_i1043" DrawAspect="Content" ObjectID="_1482491778" r:id="rId38"/>
        </w:object>
      </w:r>
      <w:r w:rsidRPr="00A21C50">
        <w:rPr>
          <w:rFonts w:hint="eastAsia"/>
          <w:color w:val="000000"/>
          <w:kern w:val="0"/>
        </w:rPr>
        <w:t>。或者计算出</w:t>
      </w:r>
      <w:r w:rsidRPr="00A21C50">
        <w:rPr>
          <w:color w:val="000000"/>
          <w:kern w:val="0"/>
        </w:rPr>
        <w:t>1-p=0.0012</w:t>
      </w:r>
      <w:r w:rsidRPr="00A21C50">
        <w:rPr>
          <w:rFonts w:hint="eastAsia"/>
          <w:color w:val="000000"/>
          <w:kern w:val="0"/>
        </w:rPr>
        <w:t>，小于我们预设的显著性水平</w:t>
      </w:r>
      <w:r w:rsidRPr="00A21C50">
        <w:rPr>
          <w:color w:val="000000"/>
          <w:kern w:val="0"/>
          <w:position w:val="-6"/>
        </w:rPr>
        <w:object w:dxaOrig="900" w:dyaOrig="279">
          <v:shape id="_x0000_i1044" type="#_x0000_t75" style="width:45pt;height:13.5pt" o:ole="">
            <v:imagedata r:id="rId39" o:title=""/>
          </v:shape>
          <o:OLEObject Type="Embed" ProgID="Equation.3" ShapeID="_x0000_i1044" DrawAspect="Content" ObjectID="_1482491779" r:id="rId40"/>
        </w:object>
      </w:r>
      <w:r w:rsidRPr="00A21C50">
        <w:rPr>
          <w:rFonts w:hint="eastAsia"/>
          <w:color w:val="000000"/>
          <w:kern w:val="0"/>
        </w:rPr>
        <w:t>。面对</w:t>
      </w:r>
      <w:r w:rsidRPr="00A21C50">
        <w:rPr>
          <w:color w:val="000000"/>
          <w:kern w:val="0"/>
        </w:rPr>
        <w:t>0.0012</w:t>
      </w:r>
      <w:r w:rsidRPr="00A21C50">
        <w:rPr>
          <w:rFonts w:hint="eastAsia"/>
          <w:color w:val="000000"/>
          <w:kern w:val="0"/>
        </w:rPr>
        <w:t>这个值，我们拒绝了原假设，就是使用了概率意义上的反证法。我们可以做一个比喻：张三每天上网游戏，期末考试肯定不及格，我们说：</w:t>
      </w:r>
      <w:r w:rsidRPr="00A21C50">
        <w:rPr>
          <w:color w:val="000000"/>
          <w:kern w:val="0"/>
        </w:rPr>
        <w:t>“</w:t>
      </w:r>
      <w:r w:rsidRPr="00A21C50">
        <w:rPr>
          <w:rFonts w:hint="eastAsia"/>
          <w:color w:val="000000"/>
          <w:kern w:val="0"/>
        </w:rPr>
        <w:t>要想张三及格，除非明天太阳从西边出来</w:t>
      </w:r>
      <w:r w:rsidRPr="00A21C50">
        <w:rPr>
          <w:color w:val="000000"/>
          <w:kern w:val="0"/>
        </w:rPr>
        <w:t>”</w:t>
      </w:r>
      <w:r w:rsidRPr="00A21C50">
        <w:rPr>
          <w:rFonts w:hint="eastAsia"/>
          <w:color w:val="000000"/>
          <w:kern w:val="0"/>
        </w:rPr>
        <w:t>。这里原假设是</w:t>
      </w:r>
      <w:r w:rsidRPr="00A21C50">
        <w:rPr>
          <w:color w:val="000000"/>
          <w:kern w:val="0"/>
        </w:rPr>
        <w:t>“</w:t>
      </w:r>
      <w:r w:rsidRPr="00A21C50">
        <w:rPr>
          <w:rFonts w:hint="eastAsia"/>
          <w:color w:val="000000"/>
          <w:kern w:val="0"/>
        </w:rPr>
        <w:t>及格</w:t>
      </w:r>
      <w:r w:rsidRPr="00A21C50">
        <w:rPr>
          <w:color w:val="000000"/>
          <w:kern w:val="0"/>
        </w:rPr>
        <w:t>”</w:t>
      </w:r>
      <w:r w:rsidRPr="00A21C50">
        <w:rPr>
          <w:rFonts w:hint="eastAsia"/>
          <w:color w:val="000000"/>
          <w:kern w:val="0"/>
        </w:rPr>
        <w:t>，备择假设</w:t>
      </w:r>
      <w:r w:rsidRPr="00A21C50">
        <w:rPr>
          <w:color w:val="000000"/>
          <w:kern w:val="0"/>
        </w:rPr>
        <w:t>“</w:t>
      </w:r>
      <w:r w:rsidRPr="00A21C50">
        <w:rPr>
          <w:rFonts w:hint="eastAsia"/>
          <w:color w:val="000000"/>
          <w:kern w:val="0"/>
        </w:rPr>
        <w:t>不及格</w:t>
      </w:r>
      <w:r w:rsidRPr="00A21C50">
        <w:rPr>
          <w:color w:val="000000"/>
          <w:kern w:val="0"/>
        </w:rPr>
        <w:t>”</w:t>
      </w:r>
      <w:r w:rsidRPr="00A21C50">
        <w:rPr>
          <w:rFonts w:hint="eastAsia"/>
          <w:color w:val="000000"/>
          <w:kern w:val="0"/>
        </w:rPr>
        <w:t>是我们想证明的东西。其等价的逆否命题是：因为明天太阳不会从西边出来，所以张三一定不及格。这是我们说话的内含逻辑。</w:t>
      </w:r>
      <w:r w:rsidRPr="00A21C50">
        <w:rPr>
          <w:color w:val="000000"/>
          <w:kern w:val="0"/>
        </w:rPr>
        <w:t>“</w:t>
      </w:r>
      <w:r w:rsidRPr="00A21C50">
        <w:rPr>
          <w:rFonts w:hint="eastAsia"/>
          <w:color w:val="000000"/>
          <w:kern w:val="0"/>
        </w:rPr>
        <w:t>太阳从西边出来</w:t>
      </w:r>
      <w:r w:rsidRPr="00A21C50">
        <w:rPr>
          <w:color w:val="000000"/>
          <w:kern w:val="0"/>
        </w:rPr>
        <w:t>”</w:t>
      </w:r>
      <w:r w:rsidRPr="00A21C50">
        <w:rPr>
          <w:rFonts w:hint="eastAsia"/>
          <w:color w:val="000000"/>
          <w:kern w:val="0"/>
        </w:rPr>
        <w:t>是不可能事件，我们使用的是语文上</w:t>
      </w:r>
      <w:r w:rsidRPr="00A21C50">
        <w:rPr>
          <w:color w:val="000000"/>
          <w:kern w:val="0"/>
        </w:rPr>
        <w:t>“</w:t>
      </w:r>
      <w:r w:rsidRPr="00A21C50">
        <w:rPr>
          <w:rFonts w:hint="eastAsia"/>
          <w:color w:val="000000"/>
          <w:kern w:val="0"/>
        </w:rPr>
        <w:t>夸张</w:t>
      </w:r>
      <w:r w:rsidRPr="00A21C50">
        <w:rPr>
          <w:color w:val="000000"/>
          <w:kern w:val="0"/>
        </w:rPr>
        <w:t>”</w:t>
      </w:r>
      <w:r w:rsidRPr="00A21C50">
        <w:rPr>
          <w:rFonts w:hint="eastAsia"/>
          <w:color w:val="000000"/>
          <w:kern w:val="0"/>
        </w:rPr>
        <w:t>的修辞方法以表达对张三的极度鄙视。</w:t>
      </w:r>
    </w:p>
    <w:p w:rsidR="00A7059F" w:rsidRPr="00A21C50" w:rsidRDefault="00A7059F" w:rsidP="00E7553E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现在，面对新品种亩产数据，我们的结论是：要说没有增产效应，除非明天下大雹子。这里没有</w:t>
      </w:r>
      <w:r w:rsidRPr="00A21C50">
        <w:rPr>
          <w:color w:val="000000"/>
          <w:kern w:val="0"/>
        </w:rPr>
        <w:t>“</w:t>
      </w:r>
      <w:r w:rsidRPr="00A21C50">
        <w:rPr>
          <w:rFonts w:hint="eastAsia"/>
          <w:color w:val="000000"/>
          <w:kern w:val="0"/>
        </w:rPr>
        <w:t>夸张</w:t>
      </w:r>
      <w:r w:rsidRPr="00A21C50">
        <w:rPr>
          <w:color w:val="000000"/>
          <w:kern w:val="0"/>
        </w:rPr>
        <w:t>”</w:t>
      </w:r>
      <w:r w:rsidRPr="00A21C50">
        <w:rPr>
          <w:rFonts w:hint="eastAsia"/>
          <w:color w:val="000000"/>
          <w:kern w:val="0"/>
        </w:rPr>
        <w:t>，因为</w:t>
      </w:r>
      <w:r w:rsidRPr="00A21C50">
        <w:rPr>
          <w:color w:val="000000"/>
          <w:kern w:val="0"/>
        </w:rPr>
        <w:t>1-p=0.0012</w:t>
      </w:r>
      <w:r w:rsidRPr="00A21C50">
        <w:rPr>
          <w:rFonts w:hint="eastAsia"/>
          <w:color w:val="000000"/>
          <w:kern w:val="0"/>
        </w:rPr>
        <w:t>大约为千分之一，是类似于不可能事件的极小概率事件，和明天下大雹子一样罕见（大约三年才得一见）。我们计算出来的</w:t>
      </w:r>
      <w:r w:rsidRPr="00A21C50">
        <w:rPr>
          <w:color w:val="000000"/>
          <w:kern w:val="0"/>
        </w:rPr>
        <w:t>1-p</w:t>
      </w:r>
      <w:r w:rsidRPr="00A21C50">
        <w:rPr>
          <w:rFonts w:hint="eastAsia"/>
          <w:color w:val="000000"/>
          <w:kern w:val="0"/>
        </w:rPr>
        <w:t>越小，说明备择假设成立的证据越充足。</w:t>
      </w:r>
    </w:p>
    <w:p w:rsidR="00A7059F" w:rsidRPr="00A21C50" w:rsidRDefault="00A7059F" w:rsidP="00E7553E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几十年前，对于自由度为</w:t>
      </w:r>
      <w:r w:rsidRPr="00A21C50">
        <w:rPr>
          <w:color w:val="000000"/>
          <w:kern w:val="0"/>
        </w:rPr>
        <w:t>9</w:t>
      </w:r>
      <w:r w:rsidRPr="00A21C50">
        <w:rPr>
          <w:rFonts w:hint="eastAsia"/>
          <w:color w:val="000000"/>
          <w:kern w:val="0"/>
        </w:rPr>
        <w:t>的</w:t>
      </w:r>
      <w:r w:rsidRPr="00A21C50">
        <w:rPr>
          <w:color w:val="000000"/>
          <w:kern w:val="0"/>
          <w:position w:val="-6"/>
        </w:rPr>
        <w:object w:dxaOrig="139" w:dyaOrig="240">
          <v:shape id="_x0000_i1045" type="#_x0000_t75" style="width:6.75pt;height:12pt" o:ole="">
            <v:imagedata r:id="rId41" o:title=""/>
          </v:shape>
          <o:OLEObject Type="Embed" ProgID="Equation.3" ShapeID="_x0000_i1045" DrawAspect="Content" ObjectID="_1482491780" r:id="rId42"/>
        </w:object>
      </w:r>
      <w:r w:rsidRPr="00A21C50">
        <w:rPr>
          <w:rFonts w:hint="eastAsia"/>
          <w:color w:val="000000"/>
          <w:kern w:val="0"/>
        </w:rPr>
        <w:t>分布，我们只能将</w:t>
      </w:r>
    </w:p>
    <w:p w:rsidR="00A7059F" w:rsidRPr="00A21C50" w:rsidRDefault="00A7059F" w:rsidP="00E7553E">
      <w:pPr>
        <w:ind w:firstLine="31680"/>
        <w:rPr>
          <w:color w:val="000000"/>
          <w:kern w:val="0"/>
        </w:rPr>
      </w:pPr>
      <w:r w:rsidRPr="00A21C50">
        <w:rPr>
          <w:color w:val="000000"/>
          <w:kern w:val="0"/>
          <w:position w:val="-12"/>
        </w:rPr>
        <w:object w:dxaOrig="540" w:dyaOrig="360">
          <v:shape id="_x0000_i1046" type="#_x0000_t75" style="width:27pt;height:18pt" o:ole="">
            <v:imagedata r:id="rId43" o:title=""/>
          </v:shape>
          <o:OLEObject Type="Embed" ProgID="Equation.3" ShapeID="_x0000_i1046" DrawAspect="Content" ObjectID="_1482491781" r:id="rId44"/>
        </w:object>
      </w:r>
      <w:r w:rsidRPr="00A21C50">
        <w:rPr>
          <w:color w:val="000000"/>
          <w:kern w:val="0"/>
        </w:rPr>
        <w:t>1.3830</w:t>
      </w:r>
      <w:r w:rsidRPr="00A21C50">
        <w:rPr>
          <w:rFonts w:hint="eastAsia"/>
          <w:color w:val="000000"/>
          <w:kern w:val="0"/>
        </w:rPr>
        <w:t>，</w:t>
      </w:r>
      <w:r w:rsidRPr="00A21C50">
        <w:rPr>
          <w:color w:val="000000"/>
          <w:kern w:val="0"/>
          <w:position w:val="-12"/>
        </w:rPr>
        <w:object w:dxaOrig="620" w:dyaOrig="360">
          <v:shape id="_x0000_i1047" type="#_x0000_t75" style="width:30.75pt;height:18pt" o:ole="">
            <v:imagedata r:id="rId45" o:title=""/>
          </v:shape>
          <o:OLEObject Type="Embed" ProgID="Equation.3" ShapeID="_x0000_i1047" DrawAspect="Content" ObjectID="_1482491782" r:id="rId46"/>
        </w:object>
      </w:r>
      <w:r w:rsidRPr="00A21C50">
        <w:rPr>
          <w:color w:val="000000"/>
          <w:kern w:val="0"/>
        </w:rPr>
        <w:t xml:space="preserve">1.8331 </w:t>
      </w:r>
      <w:r w:rsidRPr="00A21C50">
        <w:rPr>
          <w:rFonts w:hint="eastAsia"/>
          <w:color w:val="000000"/>
          <w:kern w:val="0"/>
        </w:rPr>
        <w:t>，</w:t>
      </w:r>
      <w:r w:rsidRPr="00A21C50">
        <w:rPr>
          <w:color w:val="000000"/>
          <w:kern w:val="0"/>
          <w:position w:val="-12"/>
        </w:rPr>
        <w:object w:dxaOrig="680" w:dyaOrig="360">
          <v:shape id="_x0000_i1048" type="#_x0000_t75" style="width:33.75pt;height:18pt" o:ole="">
            <v:imagedata r:id="rId47" o:title=""/>
          </v:shape>
          <o:OLEObject Type="Embed" ProgID="Equation.3" ShapeID="_x0000_i1048" DrawAspect="Content" ObjectID="_1482491783" r:id="rId48"/>
        </w:object>
      </w:r>
      <w:r w:rsidRPr="00A21C50">
        <w:rPr>
          <w:color w:val="000000"/>
          <w:kern w:val="0"/>
        </w:rPr>
        <w:t>2.2622</w:t>
      </w:r>
      <w:r w:rsidRPr="00A21C50">
        <w:rPr>
          <w:rFonts w:hint="eastAsia"/>
          <w:color w:val="000000"/>
          <w:kern w:val="0"/>
        </w:rPr>
        <w:t>，</w:t>
      </w:r>
      <w:r w:rsidRPr="00A21C50">
        <w:rPr>
          <w:color w:val="000000"/>
          <w:kern w:val="0"/>
          <w:position w:val="-12"/>
        </w:rPr>
        <w:object w:dxaOrig="620" w:dyaOrig="360">
          <v:shape id="_x0000_i1049" type="#_x0000_t75" style="width:30.75pt;height:18pt" o:ole="">
            <v:imagedata r:id="rId49" o:title=""/>
          </v:shape>
          <o:OLEObject Type="Embed" ProgID="Equation.3" ShapeID="_x0000_i1049" DrawAspect="Content" ObjectID="_1482491784" r:id="rId50"/>
        </w:object>
      </w:r>
      <w:r w:rsidRPr="00A21C50">
        <w:rPr>
          <w:color w:val="000000"/>
          <w:kern w:val="0"/>
        </w:rPr>
        <w:t>2.8214</w:t>
      </w:r>
    </w:p>
    <w:p w:rsidR="00A7059F" w:rsidRPr="00A21C50" w:rsidRDefault="00A7059F" w:rsidP="00E7553E">
      <w:pPr>
        <w:ind w:firstLine="31680"/>
        <w:rPr>
          <w:color w:val="000000"/>
          <w:kern w:val="0"/>
        </w:rPr>
      </w:pPr>
      <w:r w:rsidRPr="00A21C50">
        <w:rPr>
          <w:rFonts w:hint="eastAsia"/>
          <w:color w:val="000000"/>
          <w:kern w:val="0"/>
        </w:rPr>
        <w:t>等少数几个值印在书上，现在我们可以计算</w:t>
      </w:r>
      <w:r w:rsidRPr="00A21C50">
        <w:rPr>
          <w:color w:val="000000"/>
          <w:kern w:val="0"/>
        </w:rPr>
        <w:t>p=tcdf(T,9)</w:t>
      </w:r>
      <w:r w:rsidRPr="00A21C50">
        <w:rPr>
          <w:rFonts w:hint="eastAsia"/>
          <w:color w:val="000000"/>
          <w:kern w:val="0"/>
        </w:rPr>
        <w:t>在任意一点分布函数的值。</w:t>
      </w:r>
    </w:p>
    <w:p w:rsidR="00A7059F" w:rsidRPr="00AE1FD1" w:rsidRDefault="00A7059F" w:rsidP="002C787C">
      <w:pPr>
        <w:ind w:firstLine="31680"/>
      </w:pPr>
      <w:bookmarkStart w:id="0" w:name="_GoBack"/>
      <w:bookmarkEnd w:id="0"/>
    </w:p>
    <w:sectPr w:rsidR="00A7059F" w:rsidRPr="00AE1FD1" w:rsidSect="000E4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1FD1"/>
    <w:rsid w:val="000E48B9"/>
    <w:rsid w:val="002C787C"/>
    <w:rsid w:val="002F1E68"/>
    <w:rsid w:val="00432315"/>
    <w:rsid w:val="00A21C50"/>
    <w:rsid w:val="00A7059F"/>
    <w:rsid w:val="00AE1FD1"/>
    <w:rsid w:val="00B331AE"/>
    <w:rsid w:val="00E7553E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D1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AE1FD1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AE1FD1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AE1FD1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AE1FD1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AE1FD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5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2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8" Type="http://schemas.openxmlformats.org/officeDocument/2006/relationships/image" Target="media/image3.w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322</Words>
  <Characters>1840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2014-11-23T05:49:00Z</dcterms:created>
  <dcterms:modified xsi:type="dcterms:W3CDTF">2015-01-11T06:29:00Z</dcterms:modified>
</cp:coreProperties>
</file>