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07C" w:rsidRPr="00A21C50" w:rsidRDefault="00F3407C" w:rsidP="008533F2">
      <w:pPr>
        <w:pStyle w:val="a"/>
        <w:ind w:firstLine="31680"/>
      </w:pPr>
      <w:r w:rsidRPr="00A21C50">
        <w:rPr>
          <w:rFonts w:hint="eastAsia"/>
          <w:b/>
        </w:rPr>
        <w:t>【例</w:t>
      </w:r>
      <w:r>
        <w:rPr>
          <w:b/>
        </w:rPr>
        <w:t>10</w:t>
      </w:r>
      <w:r w:rsidRPr="00A21C50">
        <w:rPr>
          <w:b/>
        </w:rPr>
        <w:t>-44</w:t>
      </w:r>
      <w:r w:rsidRPr="00A21C50">
        <w:rPr>
          <w:rFonts w:hint="eastAsia"/>
          <w:b/>
        </w:rPr>
        <w:t>】</w:t>
      </w:r>
      <w:r w:rsidRPr="00A21C50">
        <w:t xml:space="preserve"> </w:t>
      </w:r>
      <w:r w:rsidRPr="00A21C50">
        <w:rPr>
          <w:rFonts w:hint="eastAsia"/>
        </w:rPr>
        <w:t>已知原来工艺下生产的某种灯泡的中位数为</w:t>
      </w:r>
      <w:r w:rsidRPr="00A21C50">
        <w:t>800</w:t>
      </w:r>
      <w:r w:rsidRPr="00A21C50">
        <w:rPr>
          <w:rFonts w:hint="eastAsia"/>
        </w:rPr>
        <w:t>小时，现改进生产工艺，试产</w:t>
      </w:r>
      <w:r w:rsidRPr="00A21C50">
        <w:t>10</w:t>
      </w:r>
      <w:r w:rsidRPr="00A21C50">
        <w:rPr>
          <w:rFonts w:hint="eastAsia"/>
        </w:rPr>
        <w:t>只灯泡，实验得到每只寿命为：</w:t>
      </w:r>
    </w:p>
    <w:p w:rsidR="00F3407C" w:rsidRPr="00A21C50" w:rsidRDefault="00F3407C" w:rsidP="008533F2">
      <w:pPr>
        <w:pStyle w:val="a"/>
        <w:ind w:firstLine="31680"/>
      </w:pPr>
      <w:r w:rsidRPr="00A21C50">
        <w:t>775,816,834,836,858,863,873,877,885,901</w:t>
      </w:r>
    </w:p>
    <w:p w:rsidR="00F3407C" w:rsidRPr="00A21C50" w:rsidRDefault="00F3407C" w:rsidP="008533F2">
      <w:pPr>
        <w:pStyle w:val="a"/>
        <w:ind w:firstLine="31680"/>
      </w:pPr>
      <w:r w:rsidRPr="00A21C50">
        <w:rPr>
          <w:rFonts w:hint="eastAsia"/>
        </w:rPr>
        <w:t>问：新工艺生产的灯泡寿命中位数是否超过了</w:t>
      </w:r>
      <w:r w:rsidRPr="00A21C50">
        <w:t>800</w:t>
      </w:r>
      <w:r w:rsidRPr="00A21C50">
        <w:rPr>
          <w:rFonts w:hint="eastAsia"/>
        </w:rPr>
        <w:t>小时？</w:t>
      </w:r>
      <w:r w:rsidRPr="00A21C50">
        <w:t>H</w:t>
      </w:r>
      <w:r w:rsidRPr="00A21C50">
        <w:rPr>
          <w:vertAlign w:val="subscript"/>
        </w:rPr>
        <w:t>0</w:t>
      </w:r>
      <w:r w:rsidRPr="00A21C50">
        <w:rPr>
          <w:rFonts w:hint="eastAsia"/>
          <w:color w:val="000000"/>
        </w:rPr>
        <w:t>：</w:t>
      </w:r>
      <w:r w:rsidRPr="00636096">
        <w:rPr>
          <w:color w:val="000000"/>
          <w:position w:val="-6"/>
        </w:rPr>
        <w:object w:dxaOrig="8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13.5pt" o:ole="">
            <v:imagedata r:id="rId4" o:title=""/>
          </v:shape>
          <o:OLEObject Type="Embed" ProgID="Equation.3" ShapeID="_x0000_i1025" DrawAspect="Content" ObjectID="_1482491718" r:id="rId5"/>
        </w:object>
      </w:r>
    </w:p>
    <w:p w:rsidR="00F3407C" w:rsidRPr="00A21C50" w:rsidRDefault="00F3407C" w:rsidP="008533F2">
      <w:pPr>
        <w:ind w:firstLine="31680"/>
        <w:rPr>
          <w:color w:val="000000"/>
          <w:kern w:val="0"/>
        </w:rPr>
      </w:pPr>
      <w:r w:rsidRPr="00A21C50">
        <w:rPr>
          <w:rFonts w:hint="eastAsia"/>
          <w:color w:val="000000"/>
          <w:kern w:val="0"/>
        </w:rPr>
        <w:t>一般情况下，灯泡寿命不是正态分布的。符号检验使用的是</w:t>
      </w:r>
      <w:r w:rsidRPr="00A21C50">
        <w:rPr>
          <w:rFonts w:hint="eastAsia"/>
          <w:b/>
          <w:color w:val="000000"/>
          <w:kern w:val="0"/>
        </w:rPr>
        <w:t>计数统计量</w:t>
      </w:r>
      <w:r w:rsidRPr="00A21C50">
        <w:rPr>
          <w:color w:val="000000"/>
          <w:kern w:val="0"/>
          <w:position w:val="-4"/>
        </w:rPr>
        <w:object w:dxaOrig="240" w:dyaOrig="260">
          <v:shape id="_x0000_i1026" type="#_x0000_t75" style="width:12pt;height:12.75pt" o:ole="">
            <v:imagedata r:id="rId6" o:title=""/>
          </v:shape>
          <o:OLEObject Type="Embed" ProgID="Equation.3" ShapeID="_x0000_i1026" DrawAspect="Content" ObjectID="_1482491719" r:id="rId7"/>
        </w:object>
      </w:r>
      <w:r w:rsidRPr="00A21C50">
        <w:rPr>
          <w:rFonts w:hint="eastAsia"/>
          <w:color w:val="000000"/>
          <w:kern w:val="0"/>
        </w:rPr>
        <w:t>，先设</w:t>
      </w:r>
    </w:p>
    <w:p w:rsidR="00F3407C" w:rsidRPr="00A21C50" w:rsidRDefault="00F3407C" w:rsidP="008533F2">
      <w:pPr>
        <w:ind w:firstLine="31680"/>
        <w:jc w:val="center"/>
        <w:rPr>
          <w:color w:val="000000"/>
          <w:kern w:val="0"/>
        </w:rPr>
      </w:pPr>
      <w:r w:rsidRPr="00A21C50">
        <w:rPr>
          <w:color w:val="000000"/>
          <w:kern w:val="0"/>
          <w:position w:val="-30"/>
        </w:rPr>
        <w:object w:dxaOrig="1760" w:dyaOrig="720">
          <v:shape id="_x0000_i1027" type="#_x0000_t75" style="width:87pt;height:36pt" o:ole="">
            <v:imagedata r:id="rId8" o:title=""/>
          </v:shape>
          <o:OLEObject Type="Embed" ProgID="Equation.3" ShapeID="_x0000_i1027" DrawAspect="Content" ObjectID="_1482491720" r:id="rId9"/>
        </w:object>
      </w:r>
    </w:p>
    <w:p w:rsidR="00F3407C" w:rsidRPr="00A21C50" w:rsidRDefault="00F3407C" w:rsidP="008533F2">
      <w:pPr>
        <w:ind w:firstLine="31680"/>
        <w:rPr>
          <w:color w:val="000000"/>
          <w:kern w:val="0"/>
        </w:rPr>
      </w:pPr>
      <w:r w:rsidRPr="00A21C50">
        <w:rPr>
          <w:rFonts w:hint="eastAsia"/>
          <w:color w:val="000000"/>
          <w:kern w:val="0"/>
        </w:rPr>
        <w:t>则有</w:t>
      </w:r>
    </w:p>
    <w:p w:rsidR="00F3407C" w:rsidRPr="00A21C50" w:rsidRDefault="00F3407C" w:rsidP="008533F2">
      <w:pPr>
        <w:ind w:firstLine="31680"/>
        <w:jc w:val="center"/>
        <w:rPr>
          <w:color w:val="000000"/>
          <w:kern w:val="0"/>
        </w:rPr>
      </w:pPr>
      <w:r w:rsidRPr="00A21C50">
        <w:rPr>
          <w:color w:val="000000"/>
          <w:kern w:val="0"/>
          <w:position w:val="-28"/>
        </w:rPr>
        <w:object w:dxaOrig="1880" w:dyaOrig="680">
          <v:shape id="_x0000_i1028" type="#_x0000_t75" style="width:93pt;height:33.75pt" o:ole="">
            <v:imagedata r:id="rId10" o:title=""/>
          </v:shape>
          <o:OLEObject Type="Embed" ProgID="Equation.3" ShapeID="_x0000_i1028" DrawAspect="Content" ObjectID="_1482491721" r:id="rId11"/>
        </w:object>
      </w:r>
    </w:p>
    <w:p w:rsidR="00F3407C" w:rsidRPr="00A21C50" w:rsidRDefault="00F3407C" w:rsidP="008533F2">
      <w:pPr>
        <w:ind w:firstLine="31680"/>
        <w:rPr>
          <w:color w:val="000000"/>
          <w:kern w:val="0"/>
        </w:rPr>
      </w:pPr>
      <w:r w:rsidRPr="00A21C50">
        <w:rPr>
          <w:rFonts w:hint="eastAsia"/>
          <w:color w:val="000000"/>
          <w:kern w:val="0"/>
        </w:rPr>
        <w:t>即记录样本点中大于</w:t>
      </w:r>
      <w:r w:rsidRPr="00A21C50">
        <w:rPr>
          <w:color w:val="000000"/>
          <w:kern w:val="0"/>
        </w:rPr>
        <w:t>800</w:t>
      </w:r>
      <w:r w:rsidRPr="00A21C50">
        <w:rPr>
          <w:rFonts w:hint="eastAsia"/>
          <w:color w:val="000000"/>
          <w:kern w:val="0"/>
        </w:rPr>
        <w:t>的个数。若</w:t>
      </w:r>
      <w:r w:rsidRPr="00A21C50">
        <w:t>H</w:t>
      </w:r>
      <w:r w:rsidRPr="00A21C50">
        <w:rPr>
          <w:vertAlign w:val="subscript"/>
        </w:rPr>
        <w:t>0</w:t>
      </w:r>
      <w:r w:rsidRPr="00A21C50">
        <w:rPr>
          <w:rFonts w:hint="eastAsia"/>
          <w:color w:val="000000"/>
          <w:kern w:val="0"/>
        </w:rPr>
        <w:t>成立，</w:t>
      </w:r>
      <w:r w:rsidRPr="00A21C50">
        <w:rPr>
          <w:color w:val="000000"/>
          <w:kern w:val="0"/>
          <w:position w:val="-4"/>
        </w:rPr>
        <w:object w:dxaOrig="240" w:dyaOrig="260">
          <v:shape id="_x0000_i1029" type="#_x0000_t75" style="width:12pt;height:12.75pt" o:ole="">
            <v:imagedata r:id="rId6" o:title=""/>
          </v:shape>
          <o:OLEObject Type="Embed" ProgID="Equation.3" ShapeID="_x0000_i1029" DrawAspect="Content" ObjectID="_1482491722" r:id="rId12"/>
        </w:object>
      </w:r>
      <w:r w:rsidRPr="00A21C50">
        <w:rPr>
          <w:rFonts w:hint="eastAsia"/>
          <w:color w:val="000000"/>
          <w:kern w:val="0"/>
        </w:rPr>
        <w:t>应该大约占样本容量的一半左右，若</w:t>
      </w:r>
      <w:r w:rsidRPr="00A21C50">
        <w:rPr>
          <w:color w:val="000000"/>
          <w:kern w:val="0"/>
          <w:position w:val="-4"/>
        </w:rPr>
        <w:object w:dxaOrig="240" w:dyaOrig="260">
          <v:shape id="_x0000_i1030" type="#_x0000_t75" style="width:12pt;height:12.75pt" o:ole="">
            <v:imagedata r:id="rId13" o:title=""/>
          </v:shape>
          <o:OLEObject Type="Embed" ProgID="Equation.3" ShapeID="_x0000_i1030" DrawAspect="Content" ObjectID="_1482491723" r:id="rId14"/>
        </w:object>
      </w:r>
      <w:r w:rsidRPr="00A21C50">
        <w:rPr>
          <w:rFonts w:hint="eastAsia"/>
          <w:color w:val="000000"/>
          <w:kern w:val="0"/>
        </w:rPr>
        <w:t>异常的大，说明备择假设</w:t>
      </w:r>
      <w:r w:rsidRPr="00A21C50">
        <w:t>H</w:t>
      </w:r>
      <w:r w:rsidRPr="00A21C50">
        <w:rPr>
          <w:vertAlign w:val="subscript"/>
        </w:rPr>
        <w:t>1</w:t>
      </w:r>
      <w:r w:rsidRPr="00A21C50">
        <w:rPr>
          <w:rFonts w:hint="eastAsia"/>
          <w:color w:val="000000"/>
          <w:kern w:val="0"/>
        </w:rPr>
        <w:t>：</w:t>
      </w:r>
      <w:r w:rsidRPr="00A21C50">
        <w:rPr>
          <w:color w:val="000000"/>
          <w:kern w:val="0"/>
          <w:position w:val="-10"/>
        </w:rPr>
        <w:object w:dxaOrig="840" w:dyaOrig="320">
          <v:shape id="_x0000_i1031" type="#_x0000_t75" style="width:42pt;height:15.75pt" o:ole="">
            <v:imagedata r:id="rId15" o:title=""/>
          </v:shape>
          <o:OLEObject Type="Embed" ProgID="Equation.3" ShapeID="_x0000_i1031" DrawAspect="Content" ObjectID="_1482491724" r:id="rId16"/>
        </w:object>
      </w:r>
      <w:r w:rsidRPr="00A21C50">
        <w:rPr>
          <w:rFonts w:hint="eastAsia"/>
          <w:color w:val="000000"/>
          <w:kern w:val="0"/>
        </w:rPr>
        <w:t>成立。</w:t>
      </w:r>
    </w:p>
    <w:p w:rsidR="00F3407C" w:rsidRPr="00A21C50" w:rsidRDefault="00F3407C" w:rsidP="008533F2">
      <w:pPr>
        <w:ind w:firstLine="31680"/>
        <w:rPr>
          <w:color w:val="000000"/>
          <w:kern w:val="0"/>
        </w:rPr>
      </w:pPr>
      <w:r w:rsidRPr="00A21C50">
        <w:t>H</w:t>
      </w:r>
      <w:r w:rsidRPr="00A21C50">
        <w:rPr>
          <w:vertAlign w:val="subscript"/>
        </w:rPr>
        <w:t>0</w:t>
      </w:r>
      <w:r w:rsidRPr="00A21C50">
        <w:rPr>
          <w:rFonts w:hint="eastAsia"/>
          <w:color w:val="000000"/>
          <w:kern w:val="0"/>
        </w:rPr>
        <w:t>成立时，</w:t>
      </w:r>
      <w:r w:rsidRPr="00A21C50">
        <w:rPr>
          <w:color w:val="000000"/>
          <w:kern w:val="0"/>
          <w:position w:val="-24"/>
        </w:rPr>
        <w:object w:dxaOrig="1180" w:dyaOrig="620">
          <v:shape id="_x0000_i1032" type="#_x0000_t75" style="width:59.25pt;height:30.75pt" o:ole="">
            <v:imagedata r:id="rId17" o:title=""/>
          </v:shape>
          <o:OLEObject Type="Embed" ProgID="Equation.3" ShapeID="_x0000_i1032" DrawAspect="Content" ObjectID="_1482491725" r:id="rId18"/>
        </w:object>
      </w:r>
      <w:r w:rsidRPr="00A21C50">
        <w:rPr>
          <w:rFonts w:hint="eastAsia"/>
          <w:color w:val="000000"/>
          <w:kern w:val="0"/>
        </w:rPr>
        <w:t>，可以利用二项分布构造拒绝域：</w:t>
      </w:r>
    </w:p>
    <w:p w:rsidR="00F3407C" w:rsidRPr="00A21C50" w:rsidRDefault="00F3407C" w:rsidP="008533F2">
      <w:pPr>
        <w:ind w:firstLine="31680"/>
        <w:jc w:val="center"/>
        <w:rPr>
          <w:color w:val="000000"/>
          <w:kern w:val="0"/>
        </w:rPr>
      </w:pPr>
      <w:r w:rsidRPr="00636096">
        <w:rPr>
          <w:color w:val="000000"/>
          <w:kern w:val="0"/>
          <w:position w:val="-10"/>
        </w:rPr>
        <w:object w:dxaOrig="1700" w:dyaOrig="320">
          <v:shape id="_x0000_i1033" type="#_x0000_t75" style="width:84pt;height:15.75pt" o:ole="">
            <v:imagedata r:id="rId19" o:title=""/>
          </v:shape>
          <o:OLEObject Type="Embed" ProgID="Equation.3" ShapeID="_x0000_i1033" DrawAspect="Content" ObjectID="_1482491726" r:id="rId20"/>
        </w:object>
      </w:r>
    </w:p>
    <w:p w:rsidR="00F3407C" w:rsidRPr="00A21C50" w:rsidRDefault="00F3407C" w:rsidP="008533F2">
      <w:pPr>
        <w:ind w:firstLine="31680"/>
        <w:rPr>
          <w:color w:val="000000"/>
          <w:kern w:val="0"/>
        </w:rPr>
      </w:pPr>
      <w:r w:rsidRPr="00A21C50">
        <w:rPr>
          <w:rFonts w:hint="eastAsia"/>
          <w:color w:val="000000"/>
          <w:kern w:val="0"/>
        </w:rPr>
        <w:t>使得若</w:t>
      </w:r>
      <w:r w:rsidRPr="00A21C50">
        <w:t>H</w:t>
      </w:r>
      <w:r w:rsidRPr="00A21C50">
        <w:rPr>
          <w:vertAlign w:val="subscript"/>
        </w:rPr>
        <w:t>0</w:t>
      </w:r>
      <w:r w:rsidRPr="00A21C50">
        <w:rPr>
          <w:rFonts w:hint="eastAsia"/>
          <w:color w:val="000000"/>
          <w:kern w:val="0"/>
        </w:rPr>
        <w:t>成立时，</w:t>
      </w:r>
    </w:p>
    <w:p w:rsidR="00F3407C" w:rsidRPr="00A21C50" w:rsidRDefault="00F3407C" w:rsidP="008533F2">
      <w:pPr>
        <w:ind w:firstLine="31680"/>
        <w:jc w:val="center"/>
        <w:rPr>
          <w:color w:val="000000"/>
          <w:kern w:val="0"/>
        </w:rPr>
      </w:pPr>
      <w:r w:rsidRPr="00636096">
        <w:rPr>
          <w:color w:val="000000"/>
          <w:kern w:val="0"/>
          <w:position w:val="-10"/>
        </w:rPr>
        <w:object w:dxaOrig="2420" w:dyaOrig="320">
          <v:shape id="_x0000_i1034" type="#_x0000_t75" style="width:120.75pt;height:15.75pt" o:ole="">
            <v:imagedata r:id="rId21" o:title=""/>
          </v:shape>
          <o:OLEObject Type="Embed" ProgID="Equation.3" ShapeID="_x0000_i1034" DrawAspect="Content" ObjectID="_1482491727" r:id="rId22"/>
        </w:object>
      </w:r>
      <w:r w:rsidRPr="00A21C50">
        <w:rPr>
          <w:rFonts w:hint="eastAsia"/>
          <w:color w:val="000000"/>
          <w:kern w:val="0"/>
        </w:rPr>
        <w:t>，</w:t>
      </w:r>
      <w:r w:rsidRPr="00636096">
        <w:rPr>
          <w:color w:val="000000"/>
          <w:kern w:val="0"/>
          <w:position w:val="-10"/>
        </w:rPr>
        <w:object w:dxaOrig="2439" w:dyaOrig="320">
          <v:shape id="_x0000_i1035" type="#_x0000_t75" style="width:122.25pt;height:15.75pt" o:ole="">
            <v:imagedata r:id="rId23" o:title=""/>
          </v:shape>
          <o:OLEObject Type="Embed" ProgID="Equation.3" ShapeID="_x0000_i1035" DrawAspect="Content" ObjectID="_1482491728" r:id="rId24"/>
        </w:object>
      </w:r>
    </w:p>
    <w:p w:rsidR="00F3407C" w:rsidRPr="00A21C50" w:rsidRDefault="00F3407C" w:rsidP="008533F2">
      <w:pPr>
        <w:ind w:firstLine="31680"/>
        <w:rPr>
          <w:color w:val="000000"/>
          <w:kern w:val="0"/>
        </w:rPr>
      </w:pPr>
      <w:r w:rsidRPr="00A21C50">
        <w:rPr>
          <w:rFonts w:hint="eastAsia"/>
          <w:color w:val="000000"/>
          <w:kern w:val="0"/>
        </w:rPr>
        <w:t>利用二项分布的分布律</w:t>
      </w:r>
      <w:r w:rsidRPr="00A21C50">
        <w:rPr>
          <w:color w:val="000000"/>
          <w:kern w:val="0"/>
          <w:position w:val="-24"/>
        </w:rPr>
        <w:object w:dxaOrig="1719" w:dyaOrig="620">
          <v:shape id="_x0000_i1036" type="#_x0000_t75" style="width:84.75pt;height:30.75pt" o:ole="">
            <v:imagedata r:id="rId25" o:title=""/>
          </v:shape>
          <o:OLEObject Type="Embed" ProgID="Equation.3" ShapeID="_x0000_i1036" DrawAspect="Content" ObjectID="_1482491729" r:id="rId26"/>
        </w:object>
      </w:r>
      <w:r w:rsidRPr="00A21C50">
        <w:rPr>
          <w:rFonts w:hint="eastAsia"/>
          <w:color w:val="000000"/>
          <w:kern w:val="0"/>
        </w:rPr>
        <w:t>可以计算出临界值</w:t>
      </w:r>
      <w:r w:rsidRPr="00A21C50">
        <w:rPr>
          <w:color w:val="000000"/>
          <w:kern w:val="0"/>
          <w:position w:val="-6"/>
        </w:rPr>
        <w:object w:dxaOrig="139" w:dyaOrig="240">
          <v:shape id="_x0000_i1037" type="#_x0000_t75" style="width:6.75pt;height:12pt" o:ole="">
            <v:imagedata r:id="rId27" o:title=""/>
          </v:shape>
          <o:OLEObject Type="Embed" ProgID="Equation.3" ShapeID="_x0000_i1037" DrawAspect="Content" ObjectID="_1482491730" r:id="rId28"/>
        </w:object>
      </w:r>
      <w:r w:rsidRPr="00A21C50">
        <w:rPr>
          <w:rFonts w:hint="eastAsia"/>
          <w:color w:val="000000"/>
          <w:kern w:val="0"/>
        </w:rPr>
        <w:t>，用如下</w:t>
      </w:r>
      <w:r w:rsidRPr="00A21C50">
        <w:rPr>
          <w:color w:val="000000"/>
          <w:kern w:val="0"/>
        </w:rPr>
        <w:t>Matlab</w:t>
      </w:r>
      <w:r w:rsidRPr="00A21C50">
        <w:rPr>
          <w:rFonts w:hint="eastAsia"/>
          <w:color w:val="000000"/>
          <w:kern w:val="0"/>
        </w:rPr>
        <w:t>函数文件计算：</w:t>
      </w:r>
    </w:p>
    <w:p w:rsidR="00F3407C" w:rsidRPr="008533F2" w:rsidRDefault="00F3407C" w:rsidP="008533F2">
      <w:pPr>
        <w:pStyle w:val="a0"/>
        <w:ind w:firstLine="31680"/>
        <w:rPr>
          <w:sz w:val="18"/>
          <w:szCs w:val="18"/>
          <w:lang w:val="pt-BR"/>
        </w:rPr>
      </w:pPr>
      <w:r w:rsidRPr="008533F2">
        <w:rPr>
          <w:sz w:val="18"/>
          <w:szCs w:val="18"/>
          <w:lang w:val="pt-BR"/>
        </w:rPr>
        <w:t>function t=bt(n,a)</w:t>
      </w:r>
    </w:p>
    <w:p w:rsidR="00F3407C" w:rsidRPr="008533F2" w:rsidRDefault="00F3407C" w:rsidP="008533F2">
      <w:pPr>
        <w:pStyle w:val="a0"/>
        <w:ind w:firstLine="31680"/>
        <w:rPr>
          <w:sz w:val="18"/>
          <w:szCs w:val="18"/>
          <w:lang w:val="pt-BR"/>
        </w:rPr>
      </w:pPr>
      <w:r w:rsidRPr="008533F2">
        <w:rPr>
          <w:sz w:val="18"/>
          <w:szCs w:val="18"/>
          <w:lang w:val="pt-BR"/>
        </w:rPr>
        <w:t>SS=2^n*a;</w:t>
      </w:r>
    </w:p>
    <w:p w:rsidR="00F3407C" w:rsidRPr="00CA526C" w:rsidRDefault="00F3407C" w:rsidP="008533F2">
      <w:pPr>
        <w:pStyle w:val="a0"/>
        <w:ind w:firstLine="31680"/>
        <w:rPr>
          <w:sz w:val="18"/>
          <w:szCs w:val="18"/>
        </w:rPr>
      </w:pPr>
      <w:r w:rsidRPr="00CA526C">
        <w:rPr>
          <w:sz w:val="18"/>
          <w:szCs w:val="18"/>
        </w:rPr>
        <w:t>S=0;</w:t>
      </w:r>
    </w:p>
    <w:p w:rsidR="00F3407C" w:rsidRPr="00CA526C" w:rsidRDefault="00F3407C" w:rsidP="008533F2">
      <w:pPr>
        <w:pStyle w:val="a0"/>
        <w:ind w:firstLine="31680"/>
        <w:rPr>
          <w:sz w:val="18"/>
          <w:szCs w:val="18"/>
        </w:rPr>
      </w:pPr>
      <w:r w:rsidRPr="00CA526C">
        <w:rPr>
          <w:sz w:val="18"/>
          <w:szCs w:val="18"/>
        </w:rPr>
        <w:t>c=1;</w:t>
      </w:r>
    </w:p>
    <w:p w:rsidR="00F3407C" w:rsidRPr="00CA526C" w:rsidRDefault="00F3407C" w:rsidP="008533F2">
      <w:pPr>
        <w:pStyle w:val="a0"/>
        <w:ind w:firstLine="31680"/>
        <w:rPr>
          <w:sz w:val="18"/>
          <w:szCs w:val="18"/>
        </w:rPr>
      </w:pPr>
      <w:r w:rsidRPr="00CA526C">
        <w:rPr>
          <w:sz w:val="18"/>
          <w:szCs w:val="18"/>
        </w:rPr>
        <w:t>k=n+1;</w:t>
      </w:r>
    </w:p>
    <w:p w:rsidR="00F3407C" w:rsidRPr="00CA526C" w:rsidRDefault="00F3407C" w:rsidP="008533F2">
      <w:pPr>
        <w:pStyle w:val="a0"/>
        <w:ind w:firstLine="31680"/>
        <w:rPr>
          <w:sz w:val="18"/>
          <w:szCs w:val="18"/>
        </w:rPr>
      </w:pPr>
      <w:r w:rsidRPr="00CA526C">
        <w:rPr>
          <w:sz w:val="18"/>
          <w:szCs w:val="18"/>
        </w:rPr>
        <w:t>while S&lt;=SS</w:t>
      </w:r>
    </w:p>
    <w:p w:rsidR="00F3407C" w:rsidRPr="008533F2" w:rsidRDefault="00F3407C" w:rsidP="008533F2">
      <w:pPr>
        <w:pStyle w:val="a0"/>
        <w:ind w:firstLine="31680"/>
        <w:rPr>
          <w:sz w:val="18"/>
          <w:szCs w:val="18"/>
          <w:lang w:val="pt-BR"/>
        </w:rPr>
      </w:pPr>
      <w:r w:rsidRPr="00CA526C">
        <w:rPr>
          <w:sz w:val="18"/>
          <w:szCs w:val="18"/>
        </w:rPr>
        <w:t xml:space="preserve">    </w:t>
      </w:r>
      <w:r w:rsidRPr="008533F2">
        <w:rPr>
          <w:sz w:val="18"/>
          <w:szCs w:val="18"/>
          <w:lang w:val="pt-BR"/>
        </w:rPr>
        <w:t>k=k-1;</w:t>
      </w:r>
    </w:p>
    <w:p w:rsidR="00F3407C" w:rsidRPr="008533F2" w:rsidRDefault="00F3407C" w:rsidP="008533F2">
      <w:pPr>
        <w:pStyle w:val="a0"/>
        <w:ind w:firstLine="31680"/>
        <w:rPr>
          <w:sz w:val="18"/>
          <w:szCs w:val="18"/>
          <w:lang w:val="pt-BR"/>
        </w:rPr>
      </w:pPr>
      <w:r w:rsidRPr="008533F2">
        <w:rPr>
          <w:sz w:val="18"/>
          <w:szCs w:val="18"/>
          <w:lang w:val="pt-BR"/>
        </w:rPr>
        <w:t xml:space="preserve">    S=S+c;  </w:t>
      </w:r>
    </w:p>
    <w:p w:rsidR="00F3407C" w:rsidRPr="008533F2" w:rsidRDefault="00F3407C" w:rsidP="008533F2">
      <w:pPr>
        <w:pStyle w:val="a0"/>
        <w:ind w:firstLine="31680"/>
        <w:rPr>
          <w:sz w:val="18"/>
          <w:szCs w:val="18"/>
          <w:lang w:val="pt-BR"/>
        </w:rPr>
      </w:pPr>
      <w:r w:rsidRPr="008533F2">
        <w:rPr>
          <w:sz w:val="18"/>
          <w:szCs w:val="18"/>
          <w:lang w:val="pt-BR"/>
        </w:rPr>
        <w:t xml:space="preserve">    c=c*k/(n-k+1); </w:t>
      </w:r>
    </w:p>
    <w:p w:rsidR="00F3407C" w:rsidRPr="00CA526C" w:rsidRDefault="00F3407C" w:rsidP="008533F2">
      <w:pPr>
        <w:pStyle w:val="a0"/>
        <w:ind w:firstLine="31680"/>
        <w:rPr>
          <w:sz w:val="18"/>
          <w:szCs w:val="18"/>
        </w:rPr>
      </w:pPr>
      <w:r w:rsidRPr="00CA526C">
        <w:rPr>
          <w:sz w:val="18"/>
          <w:szCs w:val="18"/>
        </w:rPr>
        <w:t>end</w:t>
      </w:r>
    </w:p>
    <w:p w:rsidR="00F3407C" w:rsidRPr="00CA526C" w:rsidRDefault="00F3407C" w:rsidP="008533F2">
      <w:pPr>
        <w:pStyle w:val="a0"/>
        <w:ind w:firstLine="31680"/>
        <w:rPr>
          <w:sz w:val="18"/>
          <w:szCs w:val="18"/>
        </w:rPr>
      </w:pPr>
      <w:r w:rsidRPr="00CA526C">
        <w:rPr>
          <w:sz w:val="18"/>
          <w:szCs w:val="18"/>
        </w:rPr>
        <w:t>t=k+1;</w:t>
      </w:r>
    </w:p>
    <w:p w:rsidR="00F3407C" w:rsidRPr="00A21C50" w:rsidRDefault="00F3407C" w:rsidP="008533F2">
      <w:pPr>
        <w:autoSpaceDE w:val="0"/>
        <w:autoSpaceDN w:val="0"/>
        <w:adjustRightInd w:val="0"/>
        <w:ind w:firstLine="31680"/>
        <w:jc w:val="left"/>
        <w:rPr>
          <w:kern w:val="0"/>
        </w:rPr>
      </w:pPr>
      <w:r w:rsidRPr="00A21C50">
        <w:rPr>
          <w:rFonts w:hint="eastAsia"/>
          <w:kern w:val="0"/>
        </w:rPr>
        <w:t>以上自定义函数扩展了</w:t>
      </w:r>
      <w:r w:rsidRPr="00A21C50">
        <w:rPr>
          <w:kern w:val="0"/>
        </w:rPr>
        <w:t>Matlab</w:t>
      </w:r>
      <w:r w:rsidRPr="00A21C50">
        <w:rPr>
          <w:rFonts w:hint="eastAsia"/>
          <w:kern w:val="0"/>
        </w:rPr>
        <w:t>的功能，可以替代教科书上的</w:t>
      </w:r>
      <w:r w:rsidRPr="00A21C50">
        <w:rPr>
          <w:kern w:val="0"/>
        </w:rPr>
        <w:t>“</w:t>
      </w:r>
      <w:r w:rsidRPr="00A21C50">
        <w:rPr>
          <w:rFonts w:hint="eastAsia"/>
          <w:kern w:val="0"/>
        </w:rPr>
        <w:t>符号检验临界值表</w:t>
      </w:r>
      <w:r w:rsidRPr="00A21C50">
        <w:rPr>
          <w:kern w:val="0"/>
        </w:rPr>
        <w:t>”</w:t>
      </w:r>
      <w:r w:rsidRPr="00A21C50">
        <w:rPr>
          <w:rFonts w:hint="eastAsia"/>
          <w:kern w:val="0"/>
        </w:rPr>
        <w:t>，并且可以使用任意的</w:t>
      </w:r>
      <w:r w:rsidRPr="00A21C50">
        <w:rPr>
          <w:kern w:val="0"/>
        </w:rPr>
        <w:t>n</w:t>
      </w:r>
      <w:r w:rsidRPr="00A21C50">
        <w:rPr>
          <w:rFonts w:hint="eastAsia"/>
          <w:kern w:val="0"/>
        </w:rPr>
        <w:t>及</w:t>
      </w:r>
      <w:r w:rsidRPr="00A21C50">
        <w:rPr>
          <w:kern w:val="0"/>
          <w:position w:val="-6"/>
        </w:rPr>
        <w:object w:dxaOrig="240" w:dyaOrig="220">
          <v:shape id="_x0000_i1038" type="#_x0000_t75" style="width:12pt;height:11.25pt" o:ole="">
            <v:imagedata r:id="rId29" o:title=""/>
          </v:shape>
          <o:OLEObject Type="Embed" ProgID="Equation.3" ShapeID="_x0000_i1038" DrawAspect="Content" ObjectID="_1482491731" r:id="rId30"/>
        </w:object>
      </w:r>
      <w:r w:rsidRPr="00A21C50">
        <w:rPr>
          <w:rFonts w:hint="eastAsia"/>
          <w:kern w:val="0"/>
        </w:rPr>
        <w:t>。</w:t>
      </w:r>
    </w:p>
    <w:p w:rsidR="00F3407C" w:rsidRPr="00A21C50" w:rsidRDefault="00F3407C" w:rsidP="008533F2">
      <w:pPr>
        <w:autoSpaceDE w:val="0"/>
        <w:autoSpaceDN w:val="0"/>
        <w:adjustRightInd w:val="0"/>
        <w:ind w:firstLine="31680"/>
        <w:jc w:val="left"/>
      </w:pPr>
      <w:r w:rsidRPr="00A21C50">
        <w:rPr>
          <w:rFonts w:hint="eastAsia"/>
          <w:kern w:val="0"/>
        </w:rPr>
        <w:t>在</w:t>
      </w:r>
      <w:r w:rsidRPr="00A21C50">
        <w:rPr>
          <w:rFonts w:hint="eastAsia"/>
          <w:b/>
          <w:kern w:val="0"/>
        </w:rPr>
        <w:t>【例</w:t>
      </w:r>
      <w:r>
        <w:rPr>
          <w:b/>
          <w:kern w:val="0"/>
        </w:rPr>
        <w:t>10</w:t>
      </w:r>
      <w:r w:rsidRPr="00A21C50">
        <w:rPr>
          <w:b/>
          <w:kern w:val="0"/>
        </w:rPr>
        <w:t>-44</w:t>
      </w:r>
      <w:r w:rsidRPr="00A21C50">
        <w:rPr>
          <w:rFonts w:hint="eastAsia"/>
          <w:b/>
          <w:kern w:val="0"/>
        </w:rPr>
        <w:t>】</w:t>
      </w:r>
      <w:r w:rsidRPr="00A21C50">
        <w:rPr>
          <w:rFonts w:hint="eastAsia"/>
          <w:kern w:val="0"/>
        </w:rPr>
        <w:t>中</w:t>
      </w:r>
      <w:r w:rsidRPr="00A21C50">
        <w:rPr>
          <w:kern w:val="0"/>
          <w:position w:val="-6"/>
        </w:rPr>
        <w:object w:dxaOrig="600" w:dyaOrig="279">
          <v:shape id="_x0000_i1039" type="#_x0000_t75" style="width:30pt;height:13.5pt" o:ole="">
            <v:imagedata r:id="rId31" o:title=""/>
          </v:shape>
          <o:OLEObject Type="Embed" ProgID="Equation.3" ShapeID="_x0000_i1039" DrawAspect="Content" ObjectID="_1482491732" r:id="rId32"/>
        </w:object>
      </w:r>
      <w:r w:rsidRPr="00A21C50">
        <w:rPr>
          <w:rFonts w:hint="eastAsia"/>
          <w:kern w:val="0"/>
        </w:rPr>
        <w:t>，</w:t>
      </w:r>
      <w:r w:rsidRPr="00A21C50">
        <w:rPr>
          <w:kern w:val="0"/>
          <w:position w:val="-6"/>
        </w:rPr>
        <w:object w:dxaOrig="660" w:dyaOrig="279">
          <v:shape id="_x0000_i1040" type="#_x0000_t75" style="width:32.25pt;height:13.5pt" o:ole="">
            <v:imagedata r:id="rId33" o:title=""/>
          </v:shape>
          <o:OLEObject Type="Embed" ProgID="Equation.3" ShapeID="_x0000_i1040" DrawAspect="Content" ObjectID="_1482491733" r:id="rId34"/>
        </w:object>
      </w:r>
      <w:r w:rsidRPr="00A21C50">
        <w:rPr>
          <w:rFonts w:hint="eastAsia"/>
          <w:kern w:val="0"/>
        </w:rPr>
        <w:t>，对于</w:t>
      </w:r>
      <w:r w:rsidRPr="00A21C50">
        <w:rPr>
          <w:kern w:val="0"/>
          <w:position w:val="-6"/>
        </w:rPr>
        <w:object w:dxaOrig="900" w:dyaOrig="279">
          <v:shape id="_x0000_i1041" type="#_x0000_t75" style="width:45pt;height:13.5pt" o:ole="">
            <v:imagedata r:id="rId35" o:title=""/>
          </v:shape>
          <o:OLEObject Type="Embed" ProgID="Equation.3" ShapeID="_x0000_i1041" DrawAspect="Content" ObjectID="_1482491734" r:id="rId36"/>
        </w:object>
      </w:r>
      <w:r w:rsidRPr="00A21C50">
        <w:rPr>
          <w:rFonts w:hint="eastAsia"/>
          <w:kern w:val="0"/>
        </w:rPr>
        <w:t>，使用命令</w:t>
      </w:r>
      <w:r w:rsidRPr="00A21C50">
        <w:rPr>
          <w:color w:val="000000"/>
          <w:kern w:val="0"/>
        </w:rPr>
        <w:t>t=bt(10,0.05)</w:t>
      </w:r>
      <w:r w:rsidRPr="00A21C50">
        <w:rPr>
          <w:rFonts w:hint="eastAsia"/>
          <w:color w:val="000000"/>
          <w:kern w:val="0"/>
        </w:rPr>
        <w:t>可以得到临界值</w:t>
      </w:r>
      <w:r w:rsidRPr="00A21C50">
        <w:rPr>
          <w:color w:val="000000"/>
          <w:kern w:val="0"/>
        </w:rPr>
        <w:t>9</w:t>
      </w:r>
      <w:r w:rsidRPr="00A21C50">
        <w:rPr>
          <w:rFonts w:hint="eastAsia"/>
          <w:color w:val="000000"/>
          <w:kern w:val="0"/>
        </w:rPr>
        <w:t>，</w:t>
      </w:r>
      <w:r w:rsidRPr="00A21C50">
        <w:rPr>
          <w:kern w:val="0"/>
          <w:position w:val="-6"/>
        </w:rPr>
        <w:object w:dxaOrig="800" w:dyaOrig="279">
          <v:shape id="_x0000_i1042" type="#_x0000_t75" style="width:39.75pt;height:13.5pt" o:ole="">
            <v:imagedata r:id="rId37" o:title=""/>
          </v:shape>
          <o:OLEObject Type="Embed" ProgID="Equation.3" ShapeID="_x0000_i1042" DrawAspect="Content" ObjectID="_1482491735" r:id="rId38"/>
        </w:object>
      </w:r>
      <w:r w:rsidRPr="00A21C50">
        <w:rPr>
          <w:rFonts w:hint="eastAsia"/>
          <w:color w:val="000000"/>
          <w:kern w:val="0"/>
        </w:rPr>
        <w:t>临界值</w:t>
      </w:r>
      <w:r w:rsidRPr="00A21C50">
        <w:rPr>
          <w:color w:val="000000"/>
          <w:kern w:val="0"/>
        </w:rPr>
        <w:t>9</w:t>
      </w:r>
      <w:r w:rsidRPr="00A21C50">
        <w:rPr>
          <w:rFonts w:hint="eastAsia"/>
          <w:color w:val="000000"/>
          <w:kern w:val="0"/>
        </w:rPr>
        <w:t>，落在拒绝域内，故拒绝原假设，认为</w:t>
      </w:r>
      <w:r w:rsidRPr="00A21C50">
        <w:rPr>
          <w:rFonts w:hint="eastAsia"/>
        </w:rPr>
        <w:t>新工艺生产的灯泡寿命中位数超过了</w:t>
      </w:r>
      <w:r w:rsidRPr="00A21C50">
        <w:t>800</w:t>
      </w:r>
      <w:r w:rsidRPr="00A21C50">
        <w:rPr>
          <w:rFonts w:hint="eastAsia"/>
        </w:rPr>
        <w:t>小时。</w:t>
      </w:r>
    </w:p>
    <w:p w:rsidR="00F3407C" w:rsidRPr="00A21C50" w:rsidRDefault="00F3407C" w:rsidP="008533F2">
      <w:pPr>
        <w:autoSpaceDE w:val="0"/>
        <w:autoSpaceDN w:val="0"/>
        <w:adjustRightInd w:val="0"/>
        <w:ind w:firstLine="31680"/>
        <w:jc w:val="left"/>
        <w:rPr>
          <w:kern w:val="0"/>
        </w:rPr>
      </w:pPr>
      <w:r w:rsidRPr="00A21C50">
        <w:rPr>
          <w:rFonts w:hint="eastAsia"/>
        </w:rPr>
        <w:t>只要去</w:t>
      </w:r>
      <w:r w:rsidRPr="00A21C50">
        <w:rPr>
          <w:position w:val="-24"/>
        </w:rPr>
        <w:object w:dxaOrig="279" w:dyaOrig="620">
          <v:shape id="_x0000_i1043" type="#_x0000_t75" style="width:13.5pt;height:30.75pt" o:ole="">
            <v:imagedata r:id="rId39" o:title=""/>
          </v:shape>
          <o:OLEObject Type="Embed" ProgID="Equation.3" ShapeID="_x0000_i1043" DrawAspect="Content" ObjectID="_1482491736" r:id="rId40"/>
        </w:object>
      </w:r>
      <w:r w:rsidRPr="00A21C50">
        <w:rPr>
          <w:rFonts w:hint="eastAsia"/>
        </w:rPr>
        <w:t>代替</w:t>
      </w:r>
      <w:r w:rsidRPr="00A21C50">
        <w:rPr>
          <w:position w:val="-6"/>
        </w:rPr>
        <w:object w:dxaOrig="240" w:dyaOrig="220">
          <v:shape id="_x0000_i1044" type="#_x0000_t75" style="width:12pt;height:11.25pt" o:ole="">
            <v:imagedata r:id="rId41" o:title=""/>
          </v:shape>
          <o:OLEObject Type="Embed" ProgID="Equation.3" ShapeID="_x0000_i1044" DrawAspect="Content" ObjectID="_1482491737" r:id="rId42"/>
        </w:object>
      </w:r>
      <w:r w:rsidRPr="00A21C50">
        <w:rPr>
          <w:rFonts w:hint="eastAsia"/>
        </w:rPr>
        <w:t>，也可以进行双侧符号检验。</w:t>
      </w:r>
    </w:p>
    <w:p w:rsidR="00F3407C" w:rsidRPr="00643C07" w:rsidRDefault="00F3407C" w:rsidP="00F52FBB">
      <w:pPr>
        <w:ind w:firstLine="31680"/>
      </w:pPr>
      <w:bookmarkStart w:id="0" w:name="_GoBack"/>
      <w:bookmarkEnd w:id="0"/>
    </w:p>
    <w:sectPr w:rsidR="00F3407C" w:rsidRPr="00643C07" w:rsidSect="000805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3C07"/>
    <w:rsid w:val="00080561"/>
    <w:rsid w:val="00636096"/>
    <w:rsid w:val="00643C07"/>
    <w:rsid w:val="008533F2"/>
    <w:rsid w:val="00A21C50"/>
    <w:rsid w:val="00CA526C"/>
    <w:rsid w:val="00F03CA6"/>
    <w:rsid w:val="00F3407C"/>
    <w:rsid w:val="00F52FBB"/>
    <w:rsid w:val="00FA3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C07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643C07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643C07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643C07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643C07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643C07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8.wmf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9.bin"/><Relationship Id="rId5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</Pages>
  <Words>144</Words>
  <Characters>825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2014-11-23T05:52:00Z</dcterms:created>
  <dcterms:modified xsi:type="dcterms:W3CDTF">2015-01-11T06:29:00Z</dcterms:modified>
</cp:coreProperties>
</file>