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[package]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= "blah_2048"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= "0.8.0"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authors = ["Jacques Menard&lt;jacques-menard@gmail.com&gt;", "Nicholas Barnes&lt;addemail@email.com&gt;", "Eric Vanisko&lt;addemail@email.com&gt;"]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[dependencies]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piston_window = "*"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lib_2048 = { git = "https://bitbucket.org/AdrienChampion/rust_2048.git", rev = "4751eb6"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find_folder = "*"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gfx_device_gl = "*"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gfx = "*"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piston2d-gfx_graphics = "*"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