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4DD5C" w14:textId="3A15C098" w:rsidR="00901899" w:rsidRDefault="00C411DF">
      <w:r>
        <w:rPr>
          <w:rFonts w:hint="eastAsia"/>
        </w:rPr>
        <w:t>对抗训练</w:t>
      </w:r>
    </w:p>
    <w:p w14:paraId="6F8A6CF8" w14:textId="07F85414" w:rsidR="00C411DF" w:rsidRDefault="00C411DF"/>
    <w:p w14:paraId="5CBE3FF5" w14:textId="2D3721D2" w:rsidR="00C411DF" w:rsidRDefault="00C411DF">
      <w:r>
        <w:rPr>
          <w:rFonts w:hint="eastAsia"/>
        </w:rPr>
        <w:t>基本思想：</w:t>
      </w:r>
    </w:p>
    <w:p w14:paraId="37194ADC" w14:textId="7063368D" w:rsidR="00C411DF" w:rsidRDefault="00C411DF">
      <w:r>
        <w:tab/>
      </w:r>
      <w:r>
        <w:rPr>
          <w:noProof/>
        </w:rPr>
        <w:drawing>
          <wp:inline distT="0" distB="0" distL="0" distR="0" wp14:anchorId="73814F4D" wp14:editId="4C94CA3F">
            <wp:extent cx="3524250" cy="590550"/>
            <wp:effectExtent l="0" t="0" r="0" b="0"/>
            <wp:docPr id="1" name="图片 1" descr="对抗训练的min-max公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对抗训练的min-max公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B4CA" w14:textId="10DA03F5" w:rsidR="00C411DF" w:rsidRDefault="00C411DF">
      <w:r>
        <w:t>M</w:t>
      </w:r>
      <w:r>
        <w:rPr>
          <w:rFonts w:hint="eastAsia"/>
        </w:rPr>
        <w:t>ax的</w:t>
      </w:r>
      <w:r w:rsidR="00DF7675">
        <w:rPr>
          <w:rFonts w:hint="eastAsia"/>
        </w:rPr>
        <w:t>目的</w:t>
      </w:r>
      <w:r>
        <w:rPr>
          <w:rFonts w:hint="eastAsia"/>
        </w:rPr>
        <w:t>为找到样本空间</w:t>
      </w:r>
      <w:r w:rsidR="00DF7675">
        <w:rPr>
          <w:rFonts w:hint="eastAsia"/>
        </w:rPr>
        <w:t>中使模型loss最大的一组扰动，外层min使得模型在面对这种数据分布时候，模型受到的最大干扰的期望最小</w:t>
      </w:r>
    </w:p>
    <w:p w14:paraId="4A7DFDA5" w14:textId="4F137927" w:rsidR="00892A3C" w:rsidRDefault="00DF7675">
      <w:pPr>
        <w:rPr>
          <w:rFonts w:hint="eastAsia"/>
        </w:rPr>
      </w:pPr>
      <w:r>
        <w:rPr>
          <w:rFonts w:hint="eastAsia"/>
        </w:rPr>
        <w:t>由此得到的模型能对噪声有一定的防御能力</w:t>
      </w:r>
      <w:r w:rsidR="00892A3C">
        <w:rPr>
          <w:rFonts w:hint="eastAsia"/>
        </w:rPr>
        <w:t>。</w:t>
      </w:r>
    </w:p>
    <w:p w14:paraId="353F7D8E" w14:textId="5FC07F09" w:rsidR="00892A3C" w:rsidRDefault="00892A3C"/>
    <w:p w14:paraId="76D65CED" w14:textId="1426A31B" w:rsidR="00892A3C" w:rsidRDefault="00892A3C">
      <w:r>
        <w:rPr>
          <w:rFonts w:hint="eastAsia"/>
        </w:rPr>
        <w:t>Fast</w:t>
      </w:r>
      <w:r>
        <w:t xml:space="preserve"> </w:t>
      </w:r>
      <w:r>
        <w:rPr>
          <w:rFonts w:hint="eastAsia"/>
        </w:rPr>
        <w:t>Gradient</w:t>
      </w:r>
      <w:r>
        <w:t xml:space="preserve"> </w:t>
      </w:r>
      <w:r>
        <w:rPr>
          <w:rFonts w:hint="eastAsia"/>
        </w:rPr>
        <w:t>Method</w:t>
      </w:r>
      <w:r>
        <w:t xml:space="preserve"> </w:t>
      </w:r>
      <w:r>
        <w:rPr>
          <w:rFonts w:hint="eastAsia"/>
        </w:rPr>
        <w:t>（FGM）</w:t>
      </w:r>
    </w:p>
    <w:p w14:paraId="294BEF3E" w14:textId="206BA308" w:rsidR="00892A3C" w:rsidRDefault="00831544">
      <w:r>
        <w:rPr>
          <w:noProof/>
        </w:rPr>
        <w:drawing>
          <wp:inline distT="0" distB="0" distL="0" distR="0" wp14:anchorId="46F71867" wp14:editId="2ABBCBE5">
            <wp:extent cx="1971675" cy="714375"/>
            <wp:effectExtent l="0" t="0" r="9525" b="9525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A3535" w14:textId="0E8A3606" w:rsidR="00831544" w:rsidRDefault="00831544">
      <w:pPr>
        <w:rPr>
          <w:rFonts w:hint="eastAsia"/>
        </w:rPr>
      </w:pPr>
      <w:r>
        <w:rPr>
          <w:rFonts w:hint="eastAsia"/>
        </w:rPr>
        <w:t xml:space="preserve">先计算原样本的梯度 </w:t>
      </w:r>
      <m:oMath>
        <m:r>
          <m:rPr>
            <m:sty m:val="p"/>
          </m:rP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 ，将梯度方向上的小扰动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adv</m:t>
            </m:r>
          </m:sub>
        </m:sSub>
      </m:oMath>
      <w:r>
        <w:rPr>
          <w:rFonts w:hint="eastAsia"/>
        </w:rPr>
        <w:t xml:space="preserve"> 叠加到原样本上得到对抗样本，将对抗样本的经过模型作用后的新梯度叠加到原来梯度上，再将两次梯度累加后的合方向进行梯度更新。</w:t>
      </w:r>
      <w:bookmarkStart w:id="0" w:name="_GoBack"/>
      <w:bookmarkEnd w:id="0"/>
    </w:p>
    <w:sectPr w:rsidR="00831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53"/>
    <w:rsid w:val="002C1A53"/>
    <w:rsid w:val="00831544"/>
    <w:rsid w:val="00892A3C"/>
    <w:rsid w:val="00901899"/>
    <w:rsid w:val="00C411DF"/>
    <w:rsid w:val="00DF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7BCB5"/>
  <w15:chartTrackingRefBased/>
  <w15:docId w15:val="{B70500E4-BE4B-41C7-8FF7-7DDF1279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15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de H</dc:creator>
  <cp:keywords/>
  <dc:description/>
  <cp:lastModifiedBy>Jacques de H</cp:lastModifiedBy>
  <cp:revision>2</cp:revision>
  <dcterms:created xsi:type="dcterms:W3CDTF">2020-12-22T13:39:00Z</dcterms:created>
  <dcterms:modified xsi:type="dcterms:W3CDTF">2020-12-22T14:31:00Z</dcterms:modified>
</cp:coreProperties>
</file>