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13D4A" w14:textId="77777777" w:rsidR="005534EF" w:rsidRDefault="005534EF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Multi-Agent Systems</w:t>
      </w:r>
    </w:p>
    <w:p w14:paraId="6DD94208" w14:textId="77777777" w:rsidR="005534EF" w:rsidRDefault="005534EF">
      <w:pPr>
        <w:rPr>
          <w:rFonts w:ascii="Calibri" w:hAnsi="Calibri"/>
          <w:b/>
          <w:sz w:val="28"/>
          <w:szCs w:val="28"/>
        </w:rPr>
      </w:pPr>
    </w:p>
    <w:p w14:paraId="42C71A60" w14:textId="77777777" w:rsidR="005534EF" w:rsidRDefault="005534EF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Environment</w:t>
      </w:r>
    </w:p>
    <w:p w14:paraId="6B4BBD3F" w14:textId="77777777" w:rsidR="005534EF" w:rsidRDefault="005534EF">
      <w:pPr>
        <w:rPr>
          <w:rFonts w:ascii="Calibri" w:hAnsi="Calibri"/>
        </w:rPr>
      </w:pPr>
    </w:p>
    <w:p w14:paraId="53A81B10" w14:textId="77777777" w:rsidR="005534EF" w:rsidRPr="00EE21CA" w:rsidRDefault="00851120" w:rsidP="00EE21CA">
      <w:pPr>
        <w:jc w:val="both"/>
        <w:rPr>
          <w:rFonts w:ascii="Calibri" w:hAnsi="Calibri"/>
        </w:rPr>
      </w:pPr>
      <w:r>
        <w:rPr>
          <w:rFonts w:ascii="Calibri" w:hAnsi="Calibri"/>
        </w:rPr>
        <w:t>E</w:t>
      </w:r>
      <w:r w:rsidR="005534EF">
        <w:rPr>
          <w:rFonts w:ascii="Calibri" w:hAnsi="Calibri"/>
        </w:rPr>
        <w:t xml:space="preserve">nvironment is </w:t>
      </w:r>
      <w:r>
        <w:rPr>
          <w:rFonts w:ascii="Calibri" w:hAnsi="Calibri"/>
        </w:rPr>
        <w:t>common-use</w:t>
      </w:r>
      <w:r w:rsidR="005534EF">
        <w:rPr>
          <w:rFonts w:ascii="Calibri" w:hAnsi="Calibri"/>
        </w:rPr>
        <w:t xml:space="preserve"> structured ent</w:t>
      </w:r>
      <w:r w:rsidR="00BF0E32">
        <w:rPr>
          <w:rFonts w:ascii="Calibri" w:hAnsi="Calibri"/>
        </w:rPr>
        <w:t>ity in which agents are located</w:t>
      </w:r>
      <w:r w:rsidR="005534EF">
        <w:rPr>
          <w:rFonts w:ascii="Calibri" w:hAnsi="Calibri"/>
        </w:rPr>
        <w:t>.</w:t>
      </w:r>
      <w:r w:rsidR="00BF0E32">
        <w:rPr>
          <w:rFonts w:ascii="Calibri" w:hAnsi="Calibri"/>
        </w:rPr>
        <w:t xml:space="preserve"> Additionally is considered as the first medium in which the agent interacts, </w:t>
      </w:r>
      <w:r>
        <w:rPr>
          <w:rFonts w:ascii="Calibri" w:hAnsi="Calibri"/>
        </w:rPr>
        <w:t xml:space="preserve">by </w:t>
      </w:r>
      <w:r w:rsidR="00BF0E32">
        <w:rPr>
          <w:rFonts w:ascii="Calibri" w:hAnsi="Calibri"/>
        </w:rPr>
        <w:t xml:space="preserve">receiving perceptions and </w:t>
      </w:r>
      <w:r>
        <w:rPr>
          <w:rFonts w:ascii="Calibri" w:hAnsi="Calibri"/>
        </w:rPr>
        <w:t>re</w:t>
      </w:r>
      <w:r w:rsidR="00BF0E32">
        <w:rPr>
          <w:rFonts w:ascii="Calibri" w:hAnsi="Calibri"/>
        </w:rPr>
        <w:t xml:space="preserve">acting according to them. Besides, researches have found that the environment </w:t>
      </w:r>
      <w:r>
        <w:rPr>
          <w:rFonts w:ascii="Calibri" w:hAnsi="Calibri"/>
        </w:rPr>
        <w:t>can be applied in a wide range of tasks and used as a self-revising shared memory, and finally considered as an excellent medium of indirect coordination and based on real life applications that can be helpful to solve complex problems [1].</w:t>
      </w:r>
    </w:p>
    <w:p w14:paraId="73231458" w14:textId="77777777" w:rsidR="005534EF" w:rsidRDefault="005534EF">
      <w:pPr>
        <w:rPr>
          <w:rFonts w:ascii="Calibri" w:hAnsi="Calibri"/>
          <w:b/>
          <w:sz w:val="28"/>
          <w:szCs w:val="28"/>
        </w:rPr>
      </w:pPr>
    </w:p>
    <w:tbl>
      <w:tblPr>
        <w:tblStyle w:val="Cuadrculaclara-nfasis5"/>
        <w:tblpPr w:leftFromText="141" w:rightFromText="141" w:vertAnchor="page" w:horzAnchor="page" w:tblpX="1706" w:tblpY="5842"/>
        <w:tblW w:w="0" w:type="auto"/>
        <w:tblLook w:val="04A0" w:firstRow="1" w:lastRow="0" w:firstColumn="1" w:lastColumn="0" w:noHBand="0" w:noVBand="1"/>
      </w:tblPr>
      <w:tblGrid>
        <w:gridCol w:w="2629"/>
        <w:gridCol w:w="2629"/>
        <w:gridCol w:w="2629"/>
        <w:gridCol w:w="2629"/>
        <w:gridCol w:w="2630"/>
      </w:tblGrid>
      <w:tr w:rsidR="00EE21CA" w14:paraId="2E54E108" w14:textId="77777777" w:rsidTr="00251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14:paraId="23D06483" w14:textId="77777777" w:rsidR="00EE21CA" w:rsidRPr="005534EF" w:rsidRDefault="00EE21CA" w:rsidP="00251132">
            <w:pPr>
              <w:jc w:val="center"/>
            </w:pPr>
            <w:r>
              <w:t>Accessible</w:t>
            </w:r>
          </w:p>
        </w:tc>
        <w:tc>
          <w:tcPr>
            <w:tcW w:w="2629" w:type="dxa"/>
          </w:tcPr>
          <w:p w14:paraId="0CACC8D7" w14:textId="77777777" w:rsidR="00EE21CA" w:rsidRDefault="00EE21CA" w:rsidP="00251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Deterministic</w:t>
            </w:r>
          </w:p>
        </w:tc>
        <w:tc>
          <w:tcPr>
            <w:tcW w:w="2629" w:type="dxa"/>
          </w:tcPr>
          <w:p w14:paraId="5BA18C03" w14:textId="77777777" w:rsidR="00EE21CA" w:rsidRDefault="00EE21CA" w:rsidP="00251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Episodic</w:t>
            </w:r>
          </w:p>
        </w:tc>
        <w:tc>
          <w:tcPr>
            <w:tcW w:w="2629" w:type="dxa"/>
          </w:tcPr>
          <w:p w14:paraId="5F8539DC" w14:textId="77777777" w:rsidR="00EE21CA" w:rsidRDefault="00EE21CA" w:rsidP="00251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Static</w:t>
            </w:r>
          </w:p>
        </w:tc>
        <w:tc>
          <w:tcPr>
            <w:tcW w:w="2630" w:type="dxa"/>
          </w:tcPr>
          <w:p w14:paraId="1509A6E8" w14:textId="77777777" w:rsidR="00EE21CA" w:rsidRDefault="00EE21CA" w:rsidP="00251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Discrete</w:t>
            </w:r>
          </w:p>
        </w:tc>
      </w:tr>
      <w:tr w:rsidR="00EE21CA" w14:paraId="6A133069" w14:textId="77777777" w:rsidTr="00251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14:paraId="0949C614" w14:textId="77777777" w:rsidR="00EE21CA" w:rsidRPr="00EE21CA" w:rsidRDefault="00EE21CA" w:rsidP="00251132">
            <w:pPr>
              <w:jc w:val="both"/>
              <w:rPr>
                <w:b w:val="0"/>
              </w:rPr>
            </w:pPr>
            <w:r w:rsidRPr="00EE21CA">
              <w:rPr>
                <w:b w:val="0"/>
              </w:rPr>
              <w:t>Complete state of environment access to agents sensors.</w:t>
            </w:r>
          </w:p>
        </w:tc>
        <w:tc>
          <w:tcPr>
            <w:tcW w:w="2629" w:type="dxa"/>
          </w:tcPr>
          <w:p w14:paraId="6E409C65" w14:textId="77777777" w:rsidR="00EE21CA" w:rsidRPr="00EE21CA" w:rsidRDefault="00BE062C" w:rsidP="002511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next agent state in their </w:t>
            </w:r>
            <w:r w:rsidR="00EE21CA">
              <w:t>environment</w:t>
            </w:r>
            <w:r>
              <w:t xml:space="preserve"> is determin</w:t>
            </w:r>
            <w:r w:rsidR="00EE21CA">
              <w:t>e</w:t>
            </w:r>
            <w:r>
              <w:t>d</w:t>
            </w:r>
            <w:r w:rsidR="00EE21CA">
              <w:t xml:space="preserve"> by the actual state</w:t>
            </w:r>
            <w:r>
              <w:t>.</w:t>
            </w:r>
          </w:p>
        </w:tc>
        <w:tc>
          <w:tcPr>
            <w:tcW w:w="2629" w:type="dxa"/>
          </w:tcPr>
          <w:p w14:paraId="27E4E83C" w14:textId="77777777" w:rsidR="00EE21CA" w:rsidRDefault="00251132" w:rsidP="002511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Agent experience </w:t>
            </w:r>
            <w:r w:rsidR="00F43F7C">
              <w:t xml:space="preserve">is </w:t>
            </w:r>
            <w:r>
              <w:t>divided into episodes</w:t>
            </w:r>
            <w:r w:rsidR="00F43F7C">
              <w:t>.</w:t>
            </w:r>
          </w:p>
          <w:p w14:paraId="3FBCB232" w14:textId="350E9DDD" w:rsidR="00F43F7C" w:rsidRPr="00EE21CA" w:rsidRDefault="00F43F7C" w:rsidP="002511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episode represents an agent perception and reaction as a consequence.</w:t>
            </w:r>
          </w:p>
        </w:tc>
        <w:tc>
          <w:tcPr>
            <w:tcW w:w="2629" w:type="dxa"/>
          </w:tcPr>
          <w:p w14:paraId="450D0A65" w14:textId="725B85EA" w:rsidR="00EE21CA" w:rsidRPr="00EE21CA" w:rsidRDefault="0000409C" w:rsidP="002511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Environment does not change while agent is acting.</w:t>
            </w:r>
          </w:p>
        </w:tc>
        <w:tc>
          <w:tcPr>
            <w:tcW w:w="2630" w:type="dxa"/>
          </w:tcPr>
          <w:p w14:paraId="2054A38E" w14:textId="1488A65E" w:rsidR="00EE21CA" w:rsidRPr="00EE21CA" w:rsidRDefault="00280A52" w:rsidP="002511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are a limted clearly defined precepts or actions.</w:t>
            </w:r>
          </w:p>
        </w:tc>
      </w:tr>
      <w:tr w:rsidR="00EE21CA" w14:paraId="407A2281" w14:textId="77777777" w:rsidTr="002511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14:paraId="7D352453" w14:textId="77777777" w:rsidR="00EE21CA" w:rsidRPr="00EE21CA" w:rsidRDefault="00EE21CA" w:rsidP="00251132">
            <w:pPr>
              <w:jc w:val="both"/>
              <w:rPr>
                <w:b w:val="0"/>
              </w:rPr>
            </w:pPr>
            <w:r w:rsidRPr="00EE21CA">
              <w:rPr>
                <w:b w:val="0"/>
              </w:rPr>
              <w:t>Detection of all relevant aspects by agents sensors to choose an action.</w:t>
            </w:r>
          </w:p>
        </w:tc>
        <w:tc>
          <w:tcPr>
            <w:tcW w:w="2629" w:type="dxa"/>
          </w:tcPr>
          <w:p w14:paraId="7ABF91D7" w14:textId="77777777" w:rsidR="00EE21CA" w:rsidRPr="00EE21CA" w:rsidRDefault="00BE062C" w:rsidP="0025113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actions selected by the agent are determined by their actual state.</w:t>
            </w:r>
          </w:p>
        </w:tc>
        <w:tc>
          <w:tcPr>
            <w:tcW w:w="2629" w:type="dxa"/>
          </w:tcPr>
          <w:p w14:paraId="224AD187" w14:textId="150AA835" w:rsidR="00EE21CA" w:rsidRPr="00EE21CA" w:rsidRDefault="00F43F7C" w:rsidP="0025113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quality of the action accounts on the current episode itself.</w:t>
            </w:r>
          </w:p>
        </w:tc>
        <w:tc>
          <w:tcPr>
            <w:tcW w:w="2629" w:type="dxa"/>
          </w:tcPr>
          <w:p w14:paraId="2B54FB97" w14:textId="317721E3" w:rsidR="00EE21CA" w:rsidRPr="00EE21CA" w:rsidRDefault="0000409C" w:rsidP="0025113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require the agent to think about the environment while it is performing an action.</w:t>
            </w:r>
          </w:p>
        </w:tc>
        <w:tc>
          <w:tcPr>
            <w:tcW w:w="2630" w:type="dxa"/>
          </w:tcPr>
          <w:p w14:paraId="764497A2" w14:textId="77777777" w:rsidR="00EE21CA" w:rsidRPr="00EE21CA" w:rsidRDefault="00EE21CA" w:rsidP="0025113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E21CA" w14:paraId="37947F72" w14:textId="77777777" w:rsidTr="00251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14:paraId="288A840F" w14:textId="77777777" w:rsidR="00EE21CA" w:rsidRPr="00EE21CA" w:rsidRDefault="00EE21CA" w:rsidP="00251132">
            <w:pPr>
              <w:jc w:val="both"/>
              <w:rPr>
                <w:b w:val="0"/>
              </w:rPr>
            </w:pPr>
            <w:r>
              <w:rPr>
                <w:b w:val="0"/>
              </w:rPr>
              <w:t>Agent does not have to store any internal state to be updated at their environment.</w:t>
            </w:r>
          </w:p>
        </w:tc>
        <w:tc>
          <w:tcPr>
            <w:tcW w:w="2629" w:type="dxa"/>
          </w:tcPr>
          <w:p w14:paraId="64F8FB14" w14:textId="77777777" w:rsidR="00EE21CA" w:rsidRPr="00EE21CA" w:rsidRDefault="000A709E" w:rsidP="002511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uncertainty in accessible in a deterministic environment.</w:t>
            </w:r>
          </w:p>
        </w:tc>
        <w:tc>
          <w:tcPr>
            <w:tcW w:w="2629" w:type="dxa"/>
          </w:tcPr>
          <w:p w14:paraId="3EC520FB" w14:textId="3D7D5292" w:rsidR="00EE21CA" w:rsidRPr="00EE21CA" w:rsidRDefault="00F43F7C" w:rsidP="002511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Agents do not have to think ahead.</w:t>
            </w:r>
          </w:p>
        </w:tc>
        <w:tc>
          <w:tcPr>
            <w:tcW w:w="2629" w:type="dxa"/>
          </w:tcPr>
          <w:p w14:paraId="2B8F1A8C" w14:textId="15A4ED06" w:rsidR="00EE21CA" w:rsidRPr="00EE21CA" w:rsidRDefault="0000409C" w:rsidP="002511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does not have to worry about the pass of the time while he is a</w:t>
            </w:r>
            <w:r w:rsidR="00605498">
              <w:t>c</w:t>
            </w:r>
            <w:r>
              <w:t>ting.</w:t>
            </w:r>
          </w:p>
        </w:tc>
        <w:tc>
          <w:tcPr>
            <w:tcW w:w="2630" w:type="dxa"/>
          </w:tcPr>
          <w:p w14:paraId="2BFA2CC6" w14:textId="77777777" w:rsidR="00EE21CA" w:rsidRPr="00EE21CA" w:rsidRDefault="00EE21CA" w:rsidP="002511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5BB96D" w14:textId="77777777" w:rsidR="002A31F4" w:rsidRDefault="005534EF">
      <w:pPr>
        <w:rPr>
          <w:rFonts w:ascii="Calibri" w:hAnsi="Calibri"/>
          <w:b/>
          <w:sz w:val="28"/>
          <w:szCs w:val="28"/>
        </w:rPr>
      </w:pPr>
      <w:r w:rsidRPr="005534EF">
        <w:rPr>
          <w:rFonts w:ascii="Calibri" w:hAnsi="Calibri"/>
          <w:b/>
          <w:sz w:val="28"/>
          <w:szCs w:val="28"/>
        </w:rPr>
        <w:t>Characteristics of the Environment</w:t>
      </w:r>
    </w:p>
    <w:p w14:paraId="60E54F75" w14:textId="77777777" w:rsidR="00251132" w:rsidRDefault="00251132">
      <w:pPr>
        <w:rPr>
          <w:rFonts w:ascii="Calibri" w:hAnsi="Calibri"/>
          <w:b/>
          <w:sz w:val="28"/>
          <w:szCs w:val="28"/>
        </w:rPr>
      </w:pPr>
    </w:p>
    <w:p w14:paraId="58262993" w14:textId="4AB079BC" w:rsidR="00251132" w:rsidRPr="00251132" w:rsidRDefault="00251132">
      <w:pPr>
        <w:rPr>
          <w:rFonts w:ascii="Calibri" w:hAnsi="Calibri"/>
        </w:rPr>
      </w:pPr>
      <w:r>
        <w:rPr>
          <w:rFonts w:ascii="Calibri" w:hAnsi="Calibri"/>
        </w:rPr>
        <w:t xml:space="preserve">The following </w:t>
      </w:r>
      <w:r w:rsidR="00994C47">
        <w:rPr>
          <w:rFonts w:ascii="Calibri" w:hAnsi="Calibri"/>
        </w:rPr>
        <w:t>sets of characteristics are</w:t>
      </w:r>
      <w:r>
        <w:rPr>
          <w:rFonts w:ascii="Calibri" w:hAnsi="Calibri"/>
        </w:rPr>
        <w:t xml:space="preserve"> used to describe which are the properties that represent an agent’s environment</w:t>
      </w:r>
      <w:r w:rsidR="00280A52">
        <w:rPr>
          <w:rFonts w:ascii="Calibri" w:hAnsi="Calibri"/>
        </w:rPr>
        <w:t xml:space="preserve"> [2]</w:t>
      </w:r>
      <w:r>
        <w:rPr>
          <w:rFonts w:ascii="Calibri" w:hAnsi="Calibri"/>
        </w:rPr>
        <w:t xml:space="preserve">. </w:t>
      </w:r>
      <w:bookmarkStart w:id="0" w:name="_GoBack"/>
      <w:bookmarkEnd w:id="0"/>
    </w:p>
    <w:sectPr w:rsidR="00251132" w:rsidRPr="00251132" w:rsidSect="005534E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4EF"/>
    <w:rsid w:val="0000409C"/>
    <w:rsid w:val="000A709E"/>
    <w:rsid w:val="00251132"/>
    <w:rsid w:val="00280A52"/>
    <w:rsid w:val="002A31F4"/>
    <w:rsid w:val="005534EF"/>
    <w:rsid w:val="00605498"/>
    <w:rsid w:val="00851120"/>
    <w:rsid w:val="00994C47"/>
    <w:rsid w:val="00BE062C"/>
    <w:rsid w:val="00BF0E32"/>
    <w:rsid w:val="00DB3D5D"/>
    <w:rsid w:val="00EE21CA"/>
    <w:rsid w:val="00F4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68F5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534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5534E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5534E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2">
    <w:name w:val="Light List Accent 2"/>
    <w:basedOn w:val="Tablanormal"/>
    <w:uiPriority w:val="61"/>
    <w:rsid w:val="005534E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">
    <w:name w:val="Light List"/>
    <w:basedOn w:val="Tablanormal"/>
    <w:uiPriority w:val="61"/>
    <w:rsid w:val="005534E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claro-nfasis6">
    <w:name w:val="Light Shading Accent 6"/>
    <w:basedOn w:val="Tablanormal"/>
    <w:uiPriority w:val="60"/>
    <w:rsid w:val="005534EF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-nfasis5">
    <w:name w:val="Light List Accent 5"/>
    <w:basedOn w:val="Tablanormal"/>
    <w:uiPriority w:val="61"/>
    <w:rsid w:val="005534E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5534E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1">
    <w:name w:val="Light Grid Accent 1"/>
    <w:basedOn w:val="Tablanormal"/>
    <w:uiPriority w:val="62"/>
    <w:rsid w:val="005534E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">
    <w:name w:val="Light Grid"/>
    <w:basedOn w:val="Tablanormal"/>
    <w:uiPriority w:val="62"/>
    <w:rsid w:val="005534E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mediano1-nfasis1">
    <w:name w:val="Medium Shading 1 Accent 1"/>
    <w:basedOn w:val="Tablanormal"/>
    <w:uiPriority w:val="63"/>
    <w:rsid w:val="005534E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5534EF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ano1-nfasis5">
    <w:name w:val="Medium Shading 1 Accent 5"/>
    <w:basedOn w:val="Tablanormal"/>
    <w:uiPriority w:val="63"/>
    <w:rsid w:val="005534EF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4">
    <w:name w:val="Light Grid Accent 4"/>
    <w:basedOn w:val="Tablanormal"/>
    <w:uiPriority w:val="62"/>
    <w:rsid w:val="005534EF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3">
    <w:name w:val="Light Grid Accent 3"/>
    <w:basedOn w:val="Tablanormal"/>
    <w:uiPriority w:val="62"/>
    <w:rsid w:val="005534E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534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5534E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5534E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2">
    <w:name w:val="Light List Accent 2"/>
    <w:basedOn w:val="Tablanormal"/>
    <w:uiPriority w:val="61"/>
    <w:rsid w:val="005534E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">
    <w:name w:val="Light List"/>
    <w:basedOn w:val="Tablanormal"/>
    <w:uiPriority w:val="61"/>
    <w:rsid w:val="005534E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claro-nfasis6">
    <w:name w:val="Light Shading Accent 6"/>
    <w:basedOn w:val="Tablanormal"/>
    <w:uiPriority w:val="60"/>
    <w:rsid w:val="005534EF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-nfasis5">
    <w:name w:val="Light List Accent 5"/>
    <w:basedOn w:val="Tablanormal"/>
    <w:uiPriority w:val="61"/>
    <w:rsid w:val="005534E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5534E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1">
    <w:name w:val="Light Grid Accent 1"/>
    <w:basedOn w:val="Tablanormal"/>
    <w:uiPriority w:val="62"/>
    <w:rsid w:val="005534E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">
    <w:name w:val="Light Grid"/>
    <w:basedOn w:val="Tablanormal"/>
    <w:uiPriority w:val="62"/>
    <w:rsid w:val="005534E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mediano1-nfasis1">
    <w:name w:val="Medium Shading 1 Accent 1"/>
    <w:basedOn w:val="Tablanormal"/>
    <w:uiPriority w:val="63"/>
    <w:rsid w:val="005534E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5534EF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ano1-nfasis5">
    <w:name w:val="Medium Shading 1 Accent 5"/>
    <w:basedOn w:val="Tablanormal"/>
    <w:uiPriority w:val="63"/>
    <w:rsid w:val="005534EF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4">
    <w:name w:val="Light Grid Accent 4"/>
    <w:basedOn w:val="Tablanormal"/>
    <w:uiPriority w:val="62"/>
    <w:rsid w:val="005534EF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3">
    <w:name w:val="Light Grid Accent 3"/>
    <w:basedOn w:val="Tablanormal"/>
    <w:uiPriority w:val="62"/>
    <w:rsid w:val="005534E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256</Words>
  <Characters>1412</Characters>
  <Application>Microsoft Macintosh Word</Application>
  <DocSecurity>0</DocSecurity>
  <Lines>11</Lines>
  <Paragraphs>3</Paragraphs>
  <ScaleCrop>false</ScaleCrop>
  <Company>Home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Reynoso</dc:creator>
  <cp:keywords/>
  <dc:description/>
  <cp:lastModifiedBy>Pablo Reynoso</cp:lastModifiedBy>
  <cp:revision>1</cp:revision>
  <dcterms:created xsi:type="dcterms:W3CDTF">2016-10-19T09:44:00Z</dcterms:created>
  <dcterms:modified xsi:type="dcterms:W3CDTF">2016-10-19T13:48:00Z</dcterms:modified>
</cp:coreProperties>
</file>