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33F8" w14:textId="5FD4B7A7" w:rsidR="00A377F8" w:rsidRDefault="00ED27C6" w:rsidP="00ED27C6">
      <w:pPr>
        <w:pStyle w:val="Title"/>
        <w:jc w:val="center"/>
      </w:pPr>
      <w:r>
        <w:t>Healthcare Patient &amp; Visitor Management System</w:t>
      </w:r>
    </w:p>
    <w:p w14:paraId="69ABB71C" w14:textId="77777777" w:rsidR="00ED27C6" w:rsidRDefault="00ED27C6" w:rsidP="00ED27C6"/>
    <w:p w14:paraId="67C9A663" w14:textId="38FD8C94" w:rsidR="00ED27C6" w:rsidRPr="00ED27C6" w:rsidRDefault="00ED27C6" w:rsidP="00ED27C6">
      <w:pPr>
        <w:pStyle w:val="Subtitle"/>
        <w:jc w:val="center"/>
        <w:rPr>
          <w:sz w:val="20"/>
          <w:szCs w:val="20"/>
        </w:rPr>
      </w:pPr>
      <w:r w:rsidRPr="00ED27C6">
        <w:rPr>
          <w:sz w:val="20"/>
          <w:szCs w:val="20"/>
        </w:rPr>
        <w:t>Juniper Falls Medical Center wants to migrate and consolidate patient, operational, and clinical data from satellite clinic CSV/Excel files and a legacy SQL Server system into a centralized enterprise Data Warehouse to improve reporting, analytics, and data accessibility.</w:t>
      </w:r>
    </w:p>
    <w:p w14:paraId="48E184D1" w14:textId="7071BBD0" w:rsidR="00ED27C6" w:rsidRDefault="00ED27C6" w:rsidP="00ED27C6">
      <w:pPr>
        <w:pStyle w:val="Heading1"/>
      </w:pPr>
      <w:r>
        <w:t>Business Problem</w:t>
      </w:r>
    </w:p>
    <w:p w14:paraId="4C41B0D1" w14:textId="77777777" w:rsidR="002D5847" w:rsidRDefault="002D5847" w:rsidP="00ED27C6">
      <w:pPr>
        <w:spacing w:before="0" w:after="160" w:line="278" w:lineRule="auto"/>
      </w:pPr>
    </w:p>
    <w:p w14:paraId="7EDD9749" w14:textId="5DA634BA" w:rsidR="00ED27C6" w:rsidRPr="00ED27C6" w:rsidRDefault="00ED27C6" w:rsidP="00ED27C6">
      <w:pPr>
        <w:spacing w:before="0" w:after="160" w:line="278" w:lineRule="auto"/>
      </w:pPr>
      <w:r w:rsidRPr="00ED27C6">
        <w:t>The</w:t>
      </w:r>
      <w:r>
        <w:t>ir hospital</w:t>
      </w:r>
      <w:r w:rsidRPr="00ED27C6">
        <w:t xml:space="preserve"> cannot get a unified view of patient history because data is </w:t>
      </w:r>
      <w:proofErr w:type="gramStart"/>
      <w:r w:rsidRPr="00ED27C6">
        <w:t>siloed</w:t>
      </w:r>
      <w:proofErr w:type="gramEnd"/>
      <w:r w:rsidRPr="00ED27C6">
        <w:t xml:space="preserve"> across three different platforms. </w:t>
      </w:r>
      <w:r w:rsidRPr="00ED27C6">
        <w:t>Juniper Falls has hired a database developer to build</w:t>
      </w:r>
      <w:r w:rsidRPr="00ED27C6">
        <w:t xml:space="preserve"> a centralized SQL Server database that consolidates this data. The system must handle:</w:t>
      </w:r>
    </w:p>
    <w:p w14:paraId="1601D59E" w14:textId="77777777" w:rsidR="00ED27C6" w:rsidRPr="00ED27C6" w:rsidRDefault="00ED27C6" w:rsidP="00ED27C6">
      <w:pPr>
        <w:numPr>
          <w:ilvl w:val="0"/>
          <w:numId w:val="1"/>
        </w:numPr>
        <w:spacing w:before="0" w:after="160" w:line="278" w:lineRule="auto"/>
      </w:pPr>
      <w:r w:rsidRPr="00ED27C6">
        <w:rPr>
          <w:b/>
          <w:bCs/>
        </w:rPr>
        <w:t>Data Inconsistency:</w:t>
      </w:r>
      <w:r w:rsidRPr="00ED27C6">
        <w:t xml:space="preserve"> One source uses full state names (e.g., "California"), while the master DB uses codes (e.g., "CA").</w:t>
      </w:r>
    </w:p>
    <w:p w14:paraId="5F6CB8E2" w14:textId="77777777" w:rsidR="00ED27C6" w:rsidRPr="00ED27C6" w:rsidRDefault="00ED27C6" w:rsidP="00ED27C6">
      <w:pPr>
        <w:numPr>
          <w:ilvl w:val="0"/>
          <w:numId w:val="1"/>
        </w:numPr>
        <w:spacing w:before="0" w:after="160" w:line="278" w:lineRule="auto"/>
      </w:pPr>
      <w:r w:rsidRPr="00ED27C6">
        <w:rPr>
          <w:b/>
          <w:bCs/>
        </w:rPr>
        <w:t>Legacy Formatting:</w:t>
      </w:r>
      <w:r w:rsidRPr="00ED27C6">
        <w:t xml:space="preserve"> Some legacy systems export dates as strings (MM-DD-YYYY) that need conversion to DATETIME.</w:t>
      </w:r>
    </w:p>
    <w:p w14:paraId="68FD8F90" w14:textId="77777777" w:rsidR="00ED27C6" w:rsidRDefault="00ED27C6" w:rsidP="00ED27C6">
      <w:pPr>
        <w:numPr>
          <w:ilvl w:val="0"/>
          <w:numId w:val="1"/>
        </w:numPr>
        <w:spacing w:before="0" w:after="160" w:line="278" w:lineRule="auto"/>
      </w:pPr>
      <w:r w:rsidRPr="00ED27C6">
        <w:rPr>
          <w:b/>
          <w:bCs/>
        </w:rPr>
        <w:t>Validation Errors:</w:t>
      </w:r>
      <w:r w:rsidRPr="00ED27C6">
        <w:t xml:space="preserve"> Some sources provide names longer than the destination column allows, requiring you to demonstrate </w:t>
      </w:r>
      <w:r w:rsidRPr="00ED27C6">
        <w:rPr>
          <w:b/>
          <w:bCs/>
        </w:rPr>
        <w:t>Truncation</w:t>
      </w:r>
      <w:r w:rsidRPr="00ED27C6">
        <w:t xml:space="preserve"> handling.</w:t>
      </w:r>
    </w:p>
    <w:p w14:paraId="2DE35862" w14:textId="77777777" w:rsidR="009C7BA3" w:rsidRDefault="009C7BA3" w:rsidP="009C7BA3">
      <w:pPr>
        <w:spacing w:before="0" w:after="160" w:line="278" w:lineRule="auto"/>
      </w:pPr>
    </w:p>
    <w:p w14:paraId="0DF8CB40" w14:textId="02A0EF5C" w:rsidR="009C7BA3" w:rsidRDefault="009C7BA3" w:rsidP="009C7BA3">
      <w:pPr>
        <w:pStyle w:val="Heading1"/>
      </w:pPr>
      <w:r>
        <w:t>Project Objective</w:t>
      </w:r>
    </w:p>
    <w:p w14:paraId="270749C8" w14:textId="77777777" w:rsidR="002D5847" w:rsidRDefault="002D5847" w:rsidP="00FA0815">
      <w:pPr>
        <w:spacing w:before="0" w:after="160" w:line="278" w:lineRule="auto"/>
      </w:pPr>
    </w:p>
    <w:p w14:paraId="2CF25BE4" w14:textId="6BF8133F" w:rsidR="009C7BA3" w:rsidRPr="009C7BA3" w:rsidRDefault="009C7BA3" w:rsidP="00FA0815">
      <w:pPr>
        <w:spacing w:before="0" w:after="160" w:line="278" w:lineRule="auto"/>
      </w:pPr>
      <w:r>
        <w:t xml:space="preserve">My objective is to consolidate multiple sources (e.g., </w:t>
      </w:r>
      <w:r w:rsidR="00FA0815">
        <w:t xml:space="preserve">SQL Server, Excel, and CSV) and design a centralized Star Schema in a database to provide a single source of truth for patient visits. To achieve this, I’ll be using SSIS to handle messy data such as removing currency symbols from strings and converting non-standard date formats. The data will be transformed </w:t>
      </w:r>
      <w:proofErr w:type="gramStart"/>
      <w:r w:rsidR="00FA0815">
        <w:t>to</w:t>
      </w:r>
      <w:proofErr w:type="gramEnd"/>
      <w:r w:rsidR="00FA0815">
        <w:t xml:space="preserve"> reconcile inconsistent data entries such as the mixed State names and state codes, so they are uniform. To manage error handling, SSIS error output paths will be used to identify and redirect rows that exceed column length limits rather than allowing the package to fail. This will create a resilient pipeline that logs errors or redirects bad rows to a staging/audit table for manual review while allowing valid records to proceed to the warehouse.</w:t>
      </w:r>
    </w:p>
    <w:p w14:paraId="231EEEC9" w14:textId="2FE56547" w:rsidR="009C7BA3" w:rsidRDefault="00FA0815" w:rsidP="009C7BA3">
      <w:pPr>
        <w:spacing w:before="0" w:after="160" w:line="278" w:lineRule="auto"/>
      </w:pPr>
      <w:r w:rsidRPr="002D5847">
        <w:t xml:space="preserve">Stored procedures will help optimize the system by handling complex </w:t>
      </w:r>
      <w:proofErr w:type="gramStart"/>
      <w:r w:rsidRPr="002D5847">
        <w:t>joins</w:t>
      </w:r>
      <w:proofErr w:type="gramEnd"/>
      <w:r w:rsidRPr="002D5847">
        <w:t xml:space="preserve"> after the initial SSIS load has </w:t>
      </w:r>
      <w:r w:rsidR="002D5847" w:rsidRPr="002D5847">
        <w:t>been completed</w:t>
      </w:r>
      <w:r w:rsidRPr="002D5847">
        <w:t xml:space="preserve">. Sequence Containers will organize the ETL workflow and SQL Server Agent will be used </w:t>
      </w:r>
      <w:r w:rsidR="002D5847" w:rsidRPr="002D5847">
        <w:t>for automated, scheduled execution. This in return will aid in BI integration for Power BI consumption.</w:t>
      </w:r>
    </w:p>
    <w:p w14:paraId="3E8769F1" w14:textId="77777777" w:rsidR="002D5847" w:rsidRPr="002D5847" w:rsidRDefault="002D5847" w:rsidP="009C7BA3">
      <w:pPr>
        <w:spacing w:before="0" w:after="160" w:line="278" w:lineRule="auto"/>
      </w:pPr>
    </w:p>
    <w:p w14:paraId="2D14620F" w14:textId="3A3F583B" w:rsidR="009C7BA3" w:rsidRDefault="009C7BA3" w:rsidP="009C7BA3">
      <w:pPr>
        <w:pStyle w:val="Heading1"/>
      </w:pPr>
      <w:r>
        <w:lastRenderedPageBreak/>
        <w:t>Deliverables</w:t>
      </w:r>
    </w:p>
    <w:p w14:paraId="51E9EA03" w14:textId="77777777" w:rsidR="009C7BA3" w:rsidRDefault="009C7BA3" w:rsidP="009C7BA3">
      <w:pPr>
        <w:spacing w:before="0" w:after="160" w:line="278" w:lineRule="auto"/>
      </w:pPr>
    </w:p>
    <w:p w14:paraId="5A5B973B" w14:textId="5AA6947D" w:rsidR="002D5847" w:rsidRDefault="002D5847" w:rsidP="009C7BA3">
      <w:pPr>
        <w:spacing w:before="0" w:after="160" w:line="278" w:lineRule="auto"/>
      </w:pPr>
      <w:r>
        <w:t>The deliverables for this project will include:</w:t>
      </w:r>
    </w:p>
    <w:p w14:paraId="395CE231" w14:textId="7D7EBA65" w:rsidR="002D5847" w:rsidRDefault="002D5847" w:rsidP="002D5847">
      <w:pPr>
        <w:pStyle w:val="ListParagraph"/>
        <w:numPr>
          <w:ilvl w:val="0"/>
          <w:numId w:val="13"/>
        </w:numPr>
        <w:spacing w:before="0" w:after="160" w:line="278" w:lineRule="auto"/>
      </w:pPr>
      <w:r w:rsidRPr="002D5847">
        <w:rPr>
          <w:b/>
          <w:bCs/>
        </w:rPr>
        <w:t>Source data assets</w:t>
      </w:r>
      <w:r>
        <w:t xml:space="preserve"> such as python scripts for data generation, raw data output, and legacy </w:t>
      </w:r>
      <w:proofErr w:type="spellStart"/>
      <w:r>
        <w:t>sql</w:t>
      </w:r>
      <w:proofErr w:type="spellEnd"/>
      <w:r>
        <w:t xml:space="preserve"> script setup files.</w:t>
      </w:r>
    </w:p>
    <w:p w14:paraId="2C14C8DF" w14:textId="78652A19" w:rsidR="002D5847" w:rsidRDefault="002D5847" w:rsidP="002D5847">
      <w:pPr>
        <w:pStyle w:val="ListParagraph"/>
        <w:numPr>
          <w:ilvl w:val="0"/>
          <w:numId w:val="13"/>
        </w:numPr>
        <w:spacing w:before="0" w:after="160" w:line="278" w:lineRule="auto"/>
      </w:pPr>
      <w:r w:rsidRPr="002D5847">
        <w:t xml:space="preserve">A </w:t>
      </w:r>
      <w:r w:rsidRPr="002D5847">
        <w:rPr>
          <w:b/>
          <w:bCs/>
        </w:rPr>
        <w:t>Database Schema (DDL)</w:t>
      </w:r>
      <w:r>
        <w:t xml:space="preserve"> for the hospitals data warehouse including staging tables, fact and dimension tables, and constraints.</w:t>
      </w:r>
    </w:p>
    <w:p w14:paraId="77E35743" w14:textId="3CF07ED1" w:rsidR="002D5847" w:rsidRDefault="002D5847" w:rsidP="002D5847">
      <w:pPr>
        <w:pStyle w:val="ListParagraph"/>
        <w:numPr>
          <w:ilvl w:val="0"/>
          <w:numId w:val="13"/>
        </w:numPr>
        <w:spacing w:before="0" w:after="160" w:line="278" w:lineRule="auto"/>
      </w:pPr>
      <w:r>
        <w:t xml:space="preserve">An </w:t>
      </w:r>
      <w:r w:rsidRPr="002D5847">
        <w:rPr>
          <w:b/>
          <w:bCs/>
        </w:rPr>
        <w:t>ETL Framework (SSIS)</w:t>
      </w:r>
      <w:r>
        <w:t xml:space="preserve"> containing SSIS packages and a high-level mapping document explaining data flow transformations and error handling logic.</w:t>
      </w:r>
    </w:p>
    <w:p w14:paraId="711D361D" w14:textId="3CC6C56C" w:rsidR="002D5847" w:rsidRDefault="002D5847" w:rsidP="002D5847">
      <w:pPr>
        <w:pStyle w:val="ListParagraph"/>
        <w:numPr>
          <w:ilvl w:val="0"/>
          <w:numId w:val="13"/>
        </w:numPr>
        <w:spacing w:before="0" w:after="160" w:line="278" w:lineRule="auto"/>
      </w:pPr>
      <w:r>
        <w:t xml:space="preserve">SQL scripts for </w:t>
      </w:r>
      <w:r w:rsidRPr="00423974">
        <w:rPr>
          <w:b/>
          <w:bCs/>
        </w:rPr>
        <w:t>post-load stored procedures</w:t>
      </w:r>
      <w:r>
        <w:t xml:space="preserve"> and </w:t>
      </w:r>
      <w:r w:rsidR="00423974" w:rsidRPr="00423974">
        <w:rPr>
          <w:b/>
          <w:bCs/>
        </w:rPr>
        <w:t>automation plan documentation</w:t>
      </w:r>
      <w:r w:rsidR="00423974">
        <w:t xml:space="preserve"> on how the package is scheduled using SQL Server Agent.</w:t>
      </w:r>
    </w:p>
    <w:p w14:paraId="60BF5BE3" w14:textId="134604DA" w:rsidR="00423974" w:rsidRDefault="00423974" w:rsidP="001A7E61">
      <w:pPr>
        <w:pStyle w:val="ListParagraph"/>
        <w:numPr>
          <w:ilvl w:val="0"/>
          <w:numId w:val="13"/>
        </w:numPr>
        <w:spacing w:before="0" w:after="160" w:line="240" w:lineRule="auto"/>
      </w:pPr>
      <w:r>
        <w:t>Power BI file containing the hospital dashboard connected to the hospital data warehouse that displays key metrics:</w:t>
      </w:r>
    </w:p>
    <w:p w14:paraId="2E210E31" w14:textId="77777777" w:rsidR="00423974" w:rsidRDefault="002D5847" w:rsidP="001A7E61">
      <w:pPr>
        <w:numPr>
          <w:ilvl w:val="1"/>
          <w:numId w:val="11"/>
        </w:numPr>
        <w:spacing w:before="0" w:after="160" w:line="240" w:lineRule="auto"/>
      </w:pPr>
      <w:r w:rsidRPr="002D5847">
        <w:t>Total visits by clinic location.</w:t>
      </w:r>
    </w:p>
    <w:p w14:paraId="368960FB" w14:textId="069F7390" w:rsidR="002D5847" w:rsidRPr="002D5847" w:rsidRDefault="002D5847" w:rsidP="001A7E61">
      <w:pPr>
        <w:numPr>
          <w:ilvl w:val="1"/>
          <w:numId w:val="11"/>
        </w:numPr>
        <w:spacing w:before="0" w:after="160" w:line="240" w:lineRule="auto"/>
      </w:pPr>
      <w:r w:rsidRPr="002D5847">
        <w:t>Average lab fees per patient.</w:t>
      </w:r>
    </w:p>
    <w:p w14:paraId="08EF9AB7" w14:textId="4A1E5F6D" w:rsidR="00423974" w:rsidRDefault="002D5847" w:rsidP="001A7E61">
      <w:pPr>
        <w:numPr>
          <w:ilvl w:val="1"/>
          <w:numId w:val="11"/>
        </w:numPr>
        <w:spacing w:before="0" w:after="160" w:line="240" w:lineRule="auto"/>
      </w:pPr>
      <w:r w:rsidRPr="002D5847">
        <w:t xml:space="preserve">Data quality metrics (e.g., number of "Clean" vs. "Redirected" records). </w:t>
      </w:r>
    </w:p>
    <w:p w14:paraId="49E211C4" w14:textId="340534F4" w:rsidR="00ED27C6" w:rsidRPr="00ED27C6" w:rsidRDefault="00423974" w:rsidP="00423974">
      <w:pPr>
        <w:pStyle w:val="ListParagraph"/>
        <w:numPr>
          <w:ilvl w:val="0"/>
          <w:numId w:val="13"/>
        </w:numPr>
        <w:spacing w:before="0" w:after="160" w:line="278" w:lineRule="auto"/>
      </w:pPr>
      <w:r>
        <w:t xml:space="preserve">Comprehensive final documentation including the business case, architecture diagram, setup instructions, and a summary of the technical challenges overcome. This will include </w:t>
      </w:r>
      <w:proofErr w:type="gramStart"/>
      <w:r>
        <w:t>a brief summary</w:t>
      </w:r>
      <w:proofErr w:type="gramEnd"/>
      <w:r>
        <w:t xml:space="preserve"> of validation performed to prove that the data was moved accurately.</w:t>
      </w:r>
    </w:p>
    <w:sectPr w:rsidR="00ED27C6" w:rsidRPr="00ED27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3D2"/>
    <w:multiLevelType w:val="multilevel"/>
    <w:tmpl w:val="3842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B0C5D"/>
    <w:multiLevelType w:val="multilevel"/>
    <w:tmpl w:val="E2E0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D6095"/>
    <w:multiLevelType w:val="multilevel"/>
    <w:tmpl w:val="E09C6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C27F5"/>
    <w:multiLevelType w:val="multilevel"/>
    <w:tmpl w:val="2C74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46E5D"/>
    <w:multiLevelType w:val="multilevel"/>
    <w:tmpl w:val="791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256A1"/>
    <w:multiLevelType w:val="multilevel"/>
    <w:tmpl w:val="46C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B5F49"/>
    <w:multiLevelType w:val="multilevel"/>
    <w:tmpl w:val="70365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D5240"/>
    <w:multiLevelType w:val="multilevel"/>
    <w:tmpl w:val="377C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B2439"/>
    <w:multiLevelType w:val="multilevel"/>
    <w:tmpl w:val="AE301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D2194"/>
    <w:multiLevelType w:val="multilevel"/>
    <w:tmpl w:val="D31A3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466AB"/>
    <w:multiLevelType w:val="multilevel"/>
    <w:tmpl w:val="1274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824E5"/>
    <w:multiLevelType w:val="multilevel"/>
    <w:tmpl w:val="177C6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37DB3"/>
    <w:multiLevelType w:val="multilevel"/>
    <w:tmpl w:val="37E6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62B04"/>
    <w:multiLevelType w:val="hybridMultilevel"/>
    <w:tmpl w:val="03D2F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E9258F"/>
    <w:multiLevelType w:val="multilevel"/>
    <w:tmpl w:val="4C0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567F7"/>
    <w:multiLevelType w:val="multilevel"/>
    <w:tmpl w:val="9C1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443D4"/>
    <w:multiLevelType w:val="multilevel"/>
    <w:tmpl w:val="C5D4E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E24E4"/>
    <w:multiLevelType w:val="multilevel"/>
    <w:tmpl w:val="D872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6035F"/>
    <w:multiLevelType w:val="hybridMultilevel"/>
    <w:tmpl w:val="1DD4A8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613689">
    <w:abstractNumId w:val="15"/>
  </w:num>
  <w:num w:numId="2" w16cid:durableId="1423185008">
    <w:abstractNumId w:val="1"/>
  </w:num>
  <w:num w:numId="3" w16cid:durableId="1253851724">
    <w:abstractNumId w:val="14"/>
  </w:num>
  <w:num w:numId="4" w16cid:durableId="2122456992">
    <w:abstractNumId w:val="3"/>
  </w:num>
  <w:num w:numId="5" w16cid:durableId="674578223">
    <w:abstractNumId w:val="17"/>
  </w:num>
  <w:num w:numId="6" w16cid:durableId="1745567967">
    <w:abstractNumId w:val="10"/>
  </w:num>
  <w:num w:numId="7" w16cid:durableId="1171411414">
    <w:abstractNumId w:val="12"/>
  </w:num>
  <w:num w:numId="8" w16cid:durableId="572739672">
    <w:abstractNumId w:val="9"/>
  </w:num>
  <w:num w:numId="9" w16cid:durableId="302544924">
    <w:abstractNumId w:val="2"/>
  </w:num>
  <w:num w:numId="10" w16cid:durableId="2131313249">
    <w:abstractNumId w:val="4"/>
  </w:num>
  <w:num w:numId="11" w16cid:durableId="1244074085">
    <w:abstractNumId w:val="16"/>
  </w:num>
  <w:num w:numId="12" w16cid:durableId="1610116017">
    <w:abstractNumId w:val="5"/>
  </w:num>
  <w:num w:numId="13" w16cid:durableId="1647007761">
    <w:abstractNumId w:val="13"/>
  </w:num>
  <w:num w:numId="14" w16cid:durableId="1180003039">
    <w:abstractNumId w:val="6"/>
  </w:num>
  <w:num w:numId="15" w16cid:durableId="1777869957">
    <w:abstractNumId w:val="8"/>
  </w:num>
  <w:num w:numId="16" w16cid:durableId="629828464">
    <w:abstractNumId w:val="11"/>
  </w:num>
  <w:num w:numId="17" w16cid:durableId="193621213">
    <w:abstractNumId w:val="0"/>
  </w:num>
  <w:num w:numId="18" w16cid:durableId="1759213389">
    <w:abstractNumId w:val="7"/>
  </w:num>
  <w:num w:numId="19" w16cid:durableId="1657076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C6"/>
    <w:rsid w:val="001A7E61"/>
    <w:rsid w:val="002D5847"/>
    <w:rsid w:val="00423974"/>
    <w:rsid w:val="004D579C"/>
    <w:rsid w:val="00952967"/>
    <w:rsid w:val="009B02CB"/>
    <w:rsid w:val="009C7BA3"/>
    <w:rsid w:val="00A377F8"/>
    <w:rsid w:val="00E866EE"/>
    <w:rsid w:val="00ED27C6"/>
    <w:rsid w:val="00FA0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A2192"/>
  <w15:chartTrackingRefBased/>
  <w15:docId w15:val="{D983785B-4788-4E1F-BCE0-8E63F3D6D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7C6"/>
  </w:style>
  <w:style w:type="paragraph" w:styleId="Heading1">
    <w:name w:val="heading 1"/>
    <w:basedOn w:val="Normal"/>
    <w:next w:val="Normal"/>
    <w:link w:val="Heading1Char"/>
    <w:uiPriority w:val="9"/>
    <w:qFormat/>
    <w:rsid w:val="00ED27C6"/>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ED27C6"/>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D27C6"/>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ED27C6"/>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ED27C6"/>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ED27C6"/>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ED27C6"/>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ED27C6"/>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27C6"/>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C6"/>
    <w:rPr>
      <w:caps/>
      <w:color w:val="FFFFFF" w:themeColor="background1"/>
      <w:spacing w:val="15"/>
      <w:sz w:val="22"/>
      <w:szCs w:val="22"/>
      <w:shd w:val="clear" w:color="auto" w:fill="A5B592" w:themeFill="accent1"/>
    </w:rPr>
  </w:style>
  <w:style w:type="character" w:customStyle="1" w:styleId="Heading2Char">
    <w:name w:val="Heading 2 Char"/>
    <w:basedOn w:val="DefaultParagraphFont"/>
    <w:link w:val="Heading2"/>
    <w:uiPriority w:val="9"/>
    <w:semiHidden/>
    <w:rsid w:val="00ED27C6"/>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ED27C6"/>
    <w:rPr>
      <w:caps/>
      <w:color w:val="526041" w:themeColor="accent1" w:themeShade="7F"/>
      <w:spacing w:val="15"/>
    </w:rPr>
  </w:style>
  <w:style w:type="character" w:customStyle="1" w:styleId="Heading4Char">
    <w:name w:val="Heading 4 Char"/>
    <w:basedOn w:val="DefaultParagraphFont"/>
    <w:link w:val="Heading4"/>
    <w:uiPriority w:val="9"/>
    <w:semiHidden/>
    <w:rsid w:val="00ED27C6"/>
    <w:rPr>
      <w:caps/>
      <w:color w:val="7C9163" w:themeColor="accent1" w:themeShade="BF"/>
      <w:spacing w:val="10"/>
    </w:rPr>
  </w:style>
  <w:style w:type="character" w:customStyle="1" w:styleId="Heading5Char">
    <w:name w:val="Heading 5 Char"/>
    <w:basedOn w:val="DefaultParagraphFont"/>
    <w:link w:val="Heading5"/>
    <w:uiPriority w:val="9"/>
    <w:semiHidden/>
    <w:rsid w:val="00ED27C6"/>
    <w:rPr>
      <w:caps/>
      <w:color w:val="7C9163" w:themeColor="accent1" w:themeShade="BF"/>
      <w:spacing w:val="10"/>
    </w:rPr>
  </w:style>
  <w:style w:type="character" w:customStyle="1" w:styleId="Heading6Char">
    <w:name w:val="Heading 6 Char"/>
    <w:basedOn w:val="DefaultParagraphFont"/>
    <w:link w:val="Heading6"/>
    <w:uiPriority w:val="9"/>
    <w:semiHidden/>
    <w:rsid w:val="00ED27C6"/>
    <w:rPr>
      <w:caps/>
      <w:color w:val="7C9163" w:themeColor="accent1" w:themeShade="BF"/>
      <w:spacing w:val="10"/>
    </w:rPr>
  </w:style>
  <w:style w:type="character" w:customStyle="1" w:styleId="Heading7Char">
    <w:name w:val="Heading 7 Char"/>
    <w:basedOn w:val="DefaultParagraphFont"/>
    <w:link w:val="Heading7"/>
    <w:uiPriority w:val="9"/>
    <w:semiHidden/>
    <w:rsid w:val="00ED27C6"/>
    <w:rPr>
      <w:caps/>
      <w:color w:val="7C9163" w:themeColor="accent1" w:themeShade="BF"/>
      <w:spacing w:val="10"/>
    </w:rPr>
  </w:style>
  <w:style w:type="character" w:customStyle="1" w:styleId="Heading8Char">
    <w:name w:val="Heading 8 Char"/>
    <w:basedOn w:val="DefaultParagraphFont"/>
    <w:link w:val="Heading8"/>
    <w:uiPriority w:val="9"/>
    <w:semiHidden/>
    <w:rsid w:val="00ED27C6"/>
    <w:rPr>
      <w:caps/>
      <w:spacing w:val="10"/>
      <w:sz w:val="18"/>
      <w:szCs w:val="18"/>
    </w:rPr>
  </w:style>
  <w:style w:type="character" w:customStyle="1" w:styleId="Heading9Char">
    <w:name w:val="Heading 9 Char"/>
    <w:basedOn w:val="DefaultParagraphFont"/>
    <w:link w:val="Heading9"/>
    <w:uiPriority w:val="9"/>
    <w:semiHidden/>
    <w:rsid w:val="00ED27C6"/>
    <w:rPr>
      <w:i/>
      <w:iCs/>
      <w:caps/>
      <w:spacing w:val="10"/>
      <w:sz w:val="18"/>
      <w:szCs w:val="18"/>
    </w:rPr>
  </w:style>
  <w:style w:type="paragraph" w:styleId="Title">
    <w:name w:val="Title"/>
    <w:basedOn w:val="Normal"/>
    <w:next w:val="Normal"/>
    <w:link w:val="TitleChar"/>
    <w:uiPriority w:val="10"/>
    <w:qFormat/>
    <w:rsid w:val="00ED27C6"/>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ED27C6"/>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ED27C6"/>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27C6"/>
    <w:rPr>
      <w:caps/>
      <w:color w:val="595959" w:themeColor="text1" w:themeTint="A6"/>
      <w:spacing w:val="10"/>
      <w:sz w:val="21"/>
      <w:szCs w:val="21"/>
    </w:rPr>
  </w:style>
  <w:style w:type="paragraph" w:styleId="Quote">
    <w:name w:val="Quote"/>
    <w:basedOn w:val="Normal"/>
    <w:next w:val="Normal"/>
    <w:link w:val="QuoteChar"/>
    <w:uiPriority w:val="29"/>
    <w:qFormat/>
    <w:rsid w:val="00ED27C6"/>
    <w:rPr>
      <w:i/>
      <w:iCs/>
      <w:sz w:val="24"/>
      <w:szCs w:val="24"/>
    </w:rPr>
  </w:style>
  <w:style w:type="character" w:customStyle="1" w:styleId="QuoteChar">
    <w:name w:val="Quote Char"/>
    <w:basedOn w:val="DefaultParagraphFont"/>
    <w:link w:val="Quote"/>
    <w:uiPriority w:val="29"/>
    <w:rsid w:val="00ED27C6"/>
    <w:rPr>
      <w:i/>
      <w:iCs/>
      <w:sz w:val="24"/>
      <w:szCs w:val="24"/>
    </w:rPr>
  </w:style>
  <w:style w:type="paragraph" w:styleId="ListParagraph">
    <w:name w:val="List Paragraph"/>
    <w:basedOn w:val="Normal"/>
    <w:uiPriority w:val="34"/>
    <w:qFormat/>
    <w:rsid w:val="00ED27C6"/>
    <w:pPr>
      <w:ind w:left="720"/>
      <w:contextualSpacing/>
    </w:pPr>
  </w:style>
  <w:style w:type="character" w:styleId="IntenseEmphasis">
    <w:name w:val="Intense Emphasis"/>
    <w:uiPriority w:val="21"/>
    <w:qFormat/>
    <w:rsid w:val="00ED27C6"/>
    <w:rPr>
      <w:b/>
      <w:bCs/>
      <w:caps/>
      <w:color w:val="526041" w:themeColor="accent1" w:themeShade="7F"/>
      <w:spacing w:val="10"/>
    </w:rPr>
  </w:style>
  <w:style w:type="paragraph" w:styleId="IntenseQuote">
    <w:name w:val="Intense Quote"/>
    <w:basedOn w:val="Normal"/>
    <w:next w:val="Normal"/>
    <w:link w:val="IntenseQuoteChar"/>
    <w:uiPriority w:val="30"/>
    <w:qFormat/>
    <w:rsid w:val="00ED27C6"/>
    <w:pPr>
      <w:spacing w:before="240" w:after="240" w:line="240" w:lineRule="auto"/>
      <w:ind w:left="1080" w:right="1080"/>
      <w:jc w:val="center"/>
    </w:pPr>
    <w:rPr>
      <w:color w:val="A5B592" w:themeColor="accent1"/>
      <w:sz w:val="24"/>
      <w:szCs w:val="24"/>
    </w:rPr>
  </w:style>
  <w:style w:type="character" w:customStyle="1" w:styleId="IntenseQuoteChar">
    <w:name w:val="Intense Quote Char"/>
    <w:basedOn w:val="DefaultParagraphFont"/>
    <w:link w:val="IntenseQuote"/>
    <w:uiPriority w:val="30"/>
    <w:rsid w:val="00ED27C6"/>
    <w:rPr>
      <w:color w:val="A5B592" w:themeColor="accent1"/>
      <w:sz w:val="24"/>
      <w:szCs w:val="24"/>
    </w:rPr>
  </w:style>
  <w:style w:type="character" w:styleId="IntenseReference">
    <w:name w:val="Intense Reference"/>
    <w:uiPriority w:val="32"/>
    <w:qFormat/>
    <w:rsid w:val="00ED27C6"/>
    <w:rPr>
      <w:b/>
      <w:bCs/>
      <w:i/>
      <w:iCs/>
      <w:caps/>
      <w:color w:val="A5B592" w:themeColor="accent1"/>
    </w:rPr>
  </w:style>
  <w:style w:type="paragraph" w:styleId="Caption">
    <w:name w:val="caption"/>
    <w:basedOn w:val="Normal"/>
    <w:next w:val="Normal"/>
    <w:uiPriority w:val="35"/>
    <w:semiHidden/>
    <w:unhideWhenUsed/>
    <w:qFormat/>
    <w:rsid w:val="00ED27C6"/>
    <w:rPr>
      <w:b/>
      <w:bCs/>
      <w:color w:val="7C9163" w:themeColor="accent1" w:themeShade="BF"/>
      <w:sz w:val="16"/>
      <w:szCs w:val="16"/>
    </w:rPr>
  </w:style>
  <w:style w:type="character" w:styleId="Strong">
    <w:name w:val="Strong"/>
    <w:uiPriority w:val="22"/>
    <w:qFormat/>
    <w:rsid w:val="00ED27C6"/>
    <w:rPr>
      <w:b/>
      <w:bCs/>
    </w:rPr>
  </w:style>
  <w:style w:type="character" w:styleId="Emphasis">
    <w:name w:val="Emphasis"/>
    <w:uiPriority w:val="20"/>
    <w:qFormat/>
    <w:rsid w:val="00ED27C6"/>
    <w:rPr>
      <w:caps/>
      <w:color w:val="526041" w:themeColor="accent1" w:themeShade="7F"/>
      <w:spacing w:val="5"/>
    </w:rPr>
  </w:style>
  <w:style w:type="paragraph" w:styleId="NoSpacing">
    <w:name w:val="No Spacing"/>
    <w:uiPriority w:val="1"/>
    <w:qFormat/>
    <w:rsid w:val="00ED27C6"/>
    <w:pPr>
      <w:spacing w:after="0" w:line="240" w:lineRule="auto"/>
    </w:pPr>
  </w:style>
  <w:style w:type="character" w:styleId="SubtleEmphasis">
    <w:name w:val="Subtle Emphasis"/>
    <w:uiPriority w:val="19"/>
    <w:qFormat/>
    <w:rsid w:val="00ED27C6"/>
    <w:rPr>
      <w:i/>
      <w:iCs/>
      <w:color w:val="526041" w:themeColor="accent1" w:themeShade="7F"/>
    </w:rPr>
  </w:style>
  <w:style w:type="character" w:styleId="SubtleReference">
    <w:name w:val="Subtle Reference"/>
    <w:uiPriority w:val="31"/>
    <w:qFormat/>
    <w:rsid w:val="00ED27C6"/>
    <w:rPr>
      <w:b/>
      <w:bCs/>
      <w:color w:val="A5B592" w:themeColor="accent1"/>
    </w:rPr>
  </w:style>
  <w:style w:type="character" w:styleId="BookTitle">
    <w:name w:val="Book Title"/>
    <w:uiPriority w:val="33"/>
    <w:qFormat/>
    <w:rsid w:val="00ED27C6"/>
    <w:rPr>
      <w:b/>
      <w:bCs/>
      <w:i/>
      <w:iCs/>
      <w:spacing w:val="0"/>
    </w:rPr>
  </w:style>
  <w:style w:type="paragraph" w:styleId="TOCHeading">
    <w:name w:val="TOC Heading"/>
    <w:basedOn w:val="Heading1"/>
    <w:next w:val="Normal"/>
    <w:uiPriority w:val="39"/>
    <w:semiHidden/>
    <w:unhideWhenUsed/>
    <w:qFormat/>
    <w:rsid w:val="00ED27C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Aidoghie</dc:creator>
  <cp:keywords/>
  <dc:description/>
  <cp:lastModifiedBy>Jade Aidoghie</cp:lastModifiedBy>
  <cp:revision>1</cp:revision>
  <dcterms:created xsi:type="dcterms:W3CDTF">2026-05-08T02:50:00Z</dcterms:created>
  <dcterms:modified xsi:type="dcterms:W3CDTF">2026-05-08T03:45:00Z</dcterms:modified>
</cp:coreProperties>
</file>