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5 stored procedures for the employees database.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DELIMITER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PROCEDURE GetAverageSalary()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avg(Salary) AS "Average Salary"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salaries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Call GetAverageSalary()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DELIMITER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mysql&gt; CREATE PROCEDURE AverageSalaryPerTitle()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SELECT title, avg(Salary)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FROM titles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INNER JOIN salaries ON titles.emp_no=salaries.emp_no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GROUP BY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DELIMITER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CREATE PROCEDURE GetCountSalaryAmount(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 amount INTEGER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SELECT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FROM salaries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WHERE salary = amount;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mysql&gt; CALL GetCountSalaryAmount(55000)//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DELIMITER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mysql&gt; CREATE PROCEDURE GetCountSalaryTitle(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IN amount INTEGER,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OUT total INTEGER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SELECT COUNT(*)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INTO total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FROM titles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INNER JOIN salaries ON titles.emp_no=salaries.emp_no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-&gt; WHERE salary = amount;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DELIMITER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mysql&gt; CALL GetCountSalaryTitle(55000, @total);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SELECT @total;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 GetAverageSalary() stored procedure uses the algorithm average() to calculate the average salary for the entire table.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AverageSalaryPerTitle() stored procedure uses the algorithm with a join to show how stored procedures can increase in complexity and be relational. Also, using the group by creates a table showing the title and salary. Can be used for HR purposes if needing to make sure there is no wage discrimination.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The GetCountSalaryAmount stored procedure uses the IN parameter. This means that the stored procedure will put IN the amount declared and return the query results to all salaries that match the amount declared.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Shows how stored procedures can be compounded onto the previous join statement. The more simple version shows all information related to title and salary. However, by putting an in and out parameter with the count algorithm I am able to display the total numbers of employees receiving the salary parameter inputted.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