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6C" w:rsidRDefault="00B85CBF">
      <w:r>
        <w:t>REQUIREMENTS OF SUPPLY CHAIN MANAGEMENT</w:t>
      </w:r>
    </w:p>
    <w:p w:rsidR="00B85CBF" w:rsidRDefault="00B85CBF"/>
    <w:tbl>
      <w:tblPr>
        <w:tblStyle w:val="TableGrid"/>
        <w:tblW w:w="9470" w:type="dxa"/>
        <w:tblLayout w:type="fixed"/>
        <w:tblLook w:val="04A0" w:firstRow="1" w:lastRow="0" w:firstColumn="1" w:lastColumn="0" w:noHBand="0" w:noVBand="1"/>
      </w:tblPr>
      <w:tblGrid>
        <w:gridCol w:w="1385"/>
        <w:gridCol w:w="1238"/>
        <w:gridCol w:w="2021"/>
        <w:gridCol w:w="993"/>
        <w:gridCol w:w="1168"/>
        <w:gridCol w:w="1383"/>
        <w:gridCol w:w="1282"/>
      </w:tblGrid>
      <w:tr w:rsidR="00B85CBF" w:rsidTr="00DE4941">
        <w:trPr>
          <w:trHeight w:val="849"/>
        </w:trPr>
        <w:tc>
          <w:tcPr>
            <w:tcW w:w="1385" w:type="dxa"/>
          </w:tcPr>
          <w:p w:rsidR="00B85CBF" w:rsidRDefault="00B85CBF">
            <w:r>
              <w:t>TEST SCENARIO</w:t>
            </w:r>
          </w:p>
        </w:tc>
        <w:tc>
          <w:tcPr>
            <w:tcW w:w="1238" w:type="dxa"/>
          </w:tcPr>
          <w:p w:rsidR="00B85CBF" w:rsidRDefault="00B85CBF">
            <w:r>
              <w:t>TEST CASE</w:t>
            </w:r>
          </w:p>
        </w:tc>
        <w:tc>
          <w:tcPr>
            <w:tcW w:w="2021" w:type="dxa"/>
          </w:tcPr>
          <w:p w:rsidR="00B85CBF" w:rsidRDefault="00B85CBF">
            <w:r>
              <w:t>TEST STEP</w:t>
            </w:r>
          </w:p>
        </w:tc>
        <w:tc>
          <w:tcPr>
            <w:tcW w:w="993" w:type="dxa"/>
          </w:tcPr>
          <w:p w:rsidR="00B85CBF" w:rsidRDefault="00B85CBF">
            <w:r>
              <w:t>TEST DATA</w:t>
            </w:r>
          </w:p>
        </w:tc>
        <w:tc>
          <w:tcPr>
            <w:tcW w:w="1168" w:type="dxa"/>
          </w:tcPr>
          <w:p w:rsidR="00B85CBF" w:rsidRDefault="00B85CBF">
            <w:r>
              <w:t>EXPECTED RESULTS</w:t>
            </w:r>
          </w:p>
        </w:tc>
        <w:tc>
          <w:tcPr>
            <w:tcW w:w="1383" w:type="dxa"/>
          </w:tcPr>
          <w:p w:rsidR="00B85CBF" w:rsidRDefault="00B85CBF">
            <w:r>
              <w:t>ACTUAL RESULTS</w:t>
            </w:r>
          </w:p>
        </w:tc>
        <w:tc>
          <w:tcPr>
            <w:tcW w:w="1282" w:type="dxa"/>
          </w:tcPr>
          <w:p w:rsidR="00B85CBF" w:rsidRDefault="00B85CBF">
            <w:r>
              <w:t>PASS/FAIL</w:t>
            </w:r>
          </w:p>
        </w:tc>
      </w:tr>
      <w:tr w:rsidR="00B85CBF" w:rsidTr="00DE4941">
        <w:trPr>
          <w:trHeight w:val="832"/>
        </w:trPr>
        <w:tc>
          <w:tcPr>
            <w:tcW w:w="1385" w:type="dxa"/>
          </w:tcPr>
          <w:p w:rsidR="00B85CBF" w:rsidRDefault="00B85CBF">
            <w:r>
              <w:t>LOGIN</w:t>
            </w:r>
          </w:p>
        </w:tc>
        <w:tc>
          <w:tcPr>
            <w:tcW w:w="1238" w:type="dxa"/>
          </w:tcPr>
          <w:p w:rsidR="00B85CBF" w:rsidRDefault="00DE4941" w:rsidP="00DE4941">
            <w:r>
              <w:t xml:space="preserve">Check respond </w:t>
            </w:r>
            <w:r w:rsidR="00B85CBF">
              <w:t xml:space="preserve">on entering valid username and password </w:t>
            </w:r>
          </w:p>
        </w:tc>
        <w:tc>
          <w:tcPr>
            <w:tcW w:w="2021" w:type="dxa"/>
          </w:tcPr>
          <w:p w:rsidR="00DE4941" w:rsidRDefault="00DE4941" w:rsidP="00DE4941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:rsidR="00DE4941" w:rsidRDefault="00DE4941" w:rsidP="00DE4941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:rsidR="00B85CBF" w:rsidRDefault="00DE4941" w:rsidP="00DE4941">
            <w:r>
              <w:t>Click login button</w:t>
            </w:r>
          </w:p>
        </w:tc>
        <w:tc>
          <w:tcPr>
            <w:tcW w:w="993" w:type="dxa"/>
          </w:tcPr>
          <w:p w:rsidR="00B85CBF" w:rsidRDefault="00B85CBF" w:rsidP="00DE4941">
            <w:pPr>
              <w:pStyle w:val="ListParagraph"/>
            </w:pPr>
          </w:p>
        </w:tc>
        <w:tc>
          <w:tcPr>
            <w:tcW w:w="1168" w:type="dxa"/>
          </w:tcPr>
          <w:p w:rsidR="00B85CBF" w:rsidRDefault="00DE4941">
            <w:r>
              <w:t>Login must be successful</w:t>
            </w:r>
          </w:p>
        </w:tc>
        <w:tc>
          <w:tcPr>
            <w:tcW w:w="1383" w:type="dxa"/>
          </w:tcPr>
          <w:p w:rsidR="00B85CBF" w:rsidRDefault="00B85CBF"/>
        </w:tc>
        <w:tc>
          <w:tcPr>
            <w:tcW w:w="1282" w:type="dxa"/>
          </w:tcPr>
          <w:p w:rsidR="00B85CBF" w:rsidRDefault="00B85CBF"/>
        </w:tc>
      </w:tr>
      <w:tr w:rsidR="00B85CBF" w:rsidTr="00DE4941">
        <w:trPr>
          <w:trHeight w:val="776"/>
        </w:trPr>
        <w:tc>
          <w:tcPr>
            <w:tcW w:w="1385" w:type="dxa"/>
          </w:tcPr>
          <w:p w:rsidR="00B85CBF" w:rsidRDefault="00DE4941">
            <w:r>
              <w:t>Logout</w:t>
            </w:r>
          </w:p>
        </w:tc>
        <w:tc>
          <w:tcPr>
            <w:tcW w:w="1238" w:type="dxa"/>
          </w:tcPr>
          <w:p w:rsidR="00B85CBF" w:rsidRDefault="00B85CBF"/>
        </w:tc>
        <w:tc>
          <w:tcPr>
            <w:tcW w:w="2021" w:type="dxa"/>
          </w:tcPr>
          <w:p w:rsidR="00B85CBF" w:rsidRDefault="00DE4941">
            <w:r>
              <w:t>Click the button “logout”</w:t>
            </w:r>
          </w:p>
        </w:tc>
        <w:tc>
          <w:tcPr>
            <w:tcW w:w="993" w:type="dxa"/>
          </w:tcPr>
          <w:p w:rsidR="00B85CBF" w:rsidRDefault="00B85CBF"/>
        </w:tc>
        <w:tc>
          <w:tcPr>
            <w:tcW w:w="1168" w:type="dxa"/>
          </w:tcPr>
          <w:p w:rsidR="00B85CBF" w:rsidRDefault="00DE4941">
            <w:r>
              <w:t>Logout must be successful</w:t>
            </w:r>
          </w:p>
        </w:tc>
        <w:tc>
          <w:tcPr>
            <w:tcW w:w="1383" w:type="dxa"/>
          </w:tcPr>
          <w:p w:rsidR="00B85CBF" w:rsidRDefault="00B85CBF"/>
        </w:tc>
        <w:tc>
          <w:tcPr>
            <w:tcW w:w="1282" w:type="dxa"/>
          </w:tcPr>
          <w:p w:rsidR="00B85CBF" w:rsidRDefault="00B85CBF"/>
        </w:tc>
      </w:tr>
      <w:tr w:rsidR="00B85CBF" w:rsidTr="00DE4941">
        <w:trPr>
          <w:trHeight w:val="776"/>
        </w:trPr>
        <w:tc>
          <w:tcPr>
            <w:tcW w:w="1385" w:type="dxa"/>
          </w:tcPr>
          <w:p w:rsidR="00B85CBF" w:rsidRDefault="00DE4941">
            <w:r>
              <w:t>Supply materials</w:t>
            </w:r>
          </w:p>
        </w:tc>
        <w:tc>
          <w:tcPr>
            <w:tcW w:w="1238" w:type="dxa"/>
          </w:tcPr>
          <w:p w:rsidR="00B85CBF" w:rsidRDefault="00DE4941">
            <w:r>
              <w:t>Check the invoice of the materials</w:t>
            </w:r>
          </w:p>
        </w:tc>
        <w:tc>
          <w:tcPr>
            <w:tcW w:w="2021" w:type="dxa"/>
          </w:tcPr>
          <w:p w:rsidR="00B85CBF" w:rsidRDefault="00DE4941" w:rsidP="00DE4941">
            <w:pPr>
              <w:pStyle w:val="ListParagraph"/>
              <w:numPr>
                <w:ilvl w:val="0"/>
                <w:numId w:val="2"/>
              </w:numPr>
            </w:pPr>
            <w:r>
              <w:t>Enter supplier</w:t>
            </w:r>
          </w:p>
          <w:p w:rsidR="00DE4941" w:rsidRDefault="00DE4941" w:rsidP="00DE4941">
            <w:pPr>
              <w:pStyle w:val="ListParagraph"/>
              <w:numPr>
                <w:ilvl w:val="0"/>
                <w:numId w:val="2"/>
              </w:numPr>
            </w:pPr>
            <w:r>
              <w:t>Enter date and time</w:t>
            </w:r>
          </w:p>
          <w:p w:rsidR="00DE4941" w:rsidRDefault="00DE4941" w:rsidP="00DE4941">
            <w:pPr>
              <w:pStyle w:val="ListParagraph"/>
              <w:numPr>
                <w:ilvl w:val="0"/>
                <w:numId w:val="2"/>
              </w:numPr>
            </w:pPr>
            <w:r>
              <w:t>Enter materials</w:t>
            </w:r>
          </w:p>
        </w:tc>
        <w:tc>
          <w:tcPr>
            <w:tcW w:w="993" w:type="dxa"/>
          </w:tcPr>
          <w:p w:rsidR="00B85CBF" w:rsidRDefault="00B85CBF"/>
        </w:tc>
        <w:tc>
          <w:tcPr>
            <w:tcW w:w="1168" w:type="dxa"/>
          </w:tcPr>
          <w:p w:rsidR="00B85CBF" w:rsidRDefault="00DE4941">
            <w:r>
              <w:t>Consolidate the enter input</w:t>
            </w:r>
          </w:p>
        </w:tc>
        <w:tc>
          <w:tcPr>
            <w:tcW w:w="1383" w:type="dxa"/>
          </w:tcPr>
          <w:p w:rsidR="00B85CBF" w:rsidRDefault="00B85CBF"/>
        </w:tc>
        <w:tc>
          <w:tcPr>
            <w:tcW w:w="1282" w:type="dxa"/>
          </w:tcPr>
          <w:p w:rsidR="00B85CBF" w:rsidRDefault="00B85CBF"/>
        </w:tc>
      </w:tr>
      <w:tr w:rsidR="00B85CBF" w:rsidTr="00DE4941">
        <w:trPr>
          <w:trHeight w:val="807"/>
        </w:trPr>
        <w:tc>
          <w:tcPr>
            <w:tcW w:w="1385" w:type="dxa"/>
          </w:tcPr>
          <w:p w:rsidR="00B85CBF" w:rsidRDefault="00DE4941">
            <w:r>
              <w:t>Production Tab</w:t>
            </w:r>
          </w:p>
        </w:tc>
        <w:tc>
          <w:tcPr>
            <w:tcW w:w="1238" w:type="dxa"/>
          </w:tcPr>
          <w:p w:rsidR="00B85CBF" w:rsidRDefault="00DE4941">
            <w:r>
              <w:t>Check the warehouse and manufacturing status</w:t>
            </w:r>
          </w:p>
        </w:tc>
        <w:tc>
          <w:tcPr>
            <w:tcW w:w="2021" w:type="dxa"/>
          </w:tcPr>
          <w:p w:rsidR="00B85CBF" w:rsidRDefault="00B85CBF" w:rsidP="00DE4941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</w:p>
        </w:tc>
        <w:tc>
          <w:tcPr>
            <w:tcW w:w="993" w:type="dxa"/>
          </w:tcPr>
          <w:p w:rsidR="00B85CBF" w:rsidRDefault="00B85CBF"/>
        </w:tc>
        <w:tc>
          <w:tcPr>
            <w:tcW w:w="1168" w:type="dxa"/>
          </w:tcPr>
          <w:p w:rsidR="00B85CBF" w:rsidRDefault="00B85CBF"/>
        </w:tc>
        <w:tc>
          <w:tcPr>
            <w:tcW w:w="1383" w:type="dxa"/>
          </w:tcPr>
          <w:p w:rsidR="00B85CBF" w:rsidRDefault="00B85CBF"/>
        </w:tc>
        <w:tc>
          <w:tcPr>
            <w:tcW w:w="1282" w:type="dxa"/>
          </w:tcPr>
          <w:p w:rsidR="00B85CBF" w:rsidRDefault="00B85CBF"/>
        </w:tc>
      </w:tr>
    </w:tbl>
    <w:p w:rsidR="00B85CBF" w:rsidRDefault="00B85CBF"/>
    <w:sectPr w:rsidR="00B85CBF" w:rsidSect="00353A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F51AE"/>
    <w:multiLevelType w:val="hybridMultilevel"/>
    <w:tmpl w:val="ADB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70367"/>
    <w:multiLevelType w:val="hybridMultilevel"/>
    <w:tmpl w:val="48A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E782A"/>
    <w:multiLevelType w:val="hybridMultilevel"/>
    <w:tmpl w:val="75D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BF"/>
    <w:rsid w:val="00067FB4"/>
    <w:rsid w:val="00353A6C"/>
    <w:rsid w:val="00B85CBF"/>
    <w:rsid w:val="00D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88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</dc:creator>
  <cp:keywords/>
  <dc:description/>
  <cp:lastModifiedBy>ajs</cp:lastModifiedBy>
  <cp:revision>1</cp:revision>
  <dcterms:created xsi:type="dcterms:W3CDTF">2018-09-25T06:49:00Z</dcterms:created>
  <dcterms:modified xsi:type="dcterms:W3CDTF">2018-09-25T07:20:00Z</dcterms:modified>
</cp:coreProperties>
</file>