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AE5456">
      <w:pPr>
        <w:jc w:val="center"/>
        <w:rPr>
          <w:rFonts w:ascii="Times New Roman" w:hAnsi="Times New Roman" w:cs="Times New Roman"/>
          <w:sz w:val="40"/>
        </w:rPr>
      </w:pPr>
    </w:p>
    <w:p w14:paraId="0344EC5C">
      <w:pPr>
        <w:jc w:val="center"/>
        <w:rPr>
          <w:rFonts w:ascii="Times New Roman" w:hAnsi="Times New Roman" w:cs="Times New Roman"/>
          <w:sz w:val="40"/>
        </w:rPr>
      </w:pPr>
    </w:p>
    <w:p w14:paraId="6961A34C">
      <w:pPr>
        <w:jc w:val="center"/>
        <w:rPr>
          <w:rFonts w:ascii="Times New Roman" w:hAnsi="Times New Roman" w:cs="Times New Roman"/>
          <w:sz w:val="40"/>
        </w:rPr>
      </w:pPr>
    </w:p>
    <w:p w14:paraId="7DBD2121">
      <w:pPr>
        <w:jc w:val="center"/>
        <w:rPr>
          <w:rFonts w:ascii="Times New Roman" w:hAnsi="Times New Roman" w:cs="Times New Roman"/>
          <w:sz w:val="40"/>
        </w:rPr>
      </w:pPr>
    </w:p>
    <w:p w14:paraId="14C59819">
      <w:pPr>
        <w:jc w:val="center"/>
        <w:rPr>
          <w:rFonts w:ascii="Times New Roman" w:hAnsi="Times New Roman" w:cs="Times New Roman"/>
          <w:sz w:val="40"/>
        </w:rPr>
      </w:pPr>
    </w:p>
    <w:p w14:paraId="7CCAFA6F">
      <w:pPr>
        <w:jc w:val="center"/>
        <w:rPr>
          <w:rFonts w:ascii="Times New Roman" w:hAnsi="Times New Roman" w:cs="Times New Roman"/>
          <w:sz w:val="40"/>
        </w:rPr>
      </w:pPr>
    </w:p>
    <w:p w14:paraId="33AB15C7">
      <w:pPr>
        <w:jc w:val="center"/>
        <w:rPr>
          <w:rFonts w:ascii="Times New Roman" w:hAnsi="Times New Roman" w:cs="Times New Roman"/>
          <w:sz w:val="40"/>
        </w:rPr>
      </w:pPr>
    </w:p>
    <w:p w14:paraId="5950CA23">
      <w:pPr>
        <w:jc w:val="center"/>
        <w:rPr>
          <w:rFonts w:ascii="Times New Roman" w:hAnsi="Times New Roman" w:cs="Times New Roman"/>
          <w:sz w:val="40"/>
        </w:rPr>
      </w:pPr>
    </w:p>
    <w:p w14:paraId="3862CE1F">
      <w:pPr>
        <w:jc w:val="center"/>
        <w:rPr>
          <w:rFonts w:ascii="Times New Roman" w:hAnsi="Times New Roman" w:cs="Times New Roman"/>
          <w:sz w:val="40"/>
        </w:rPr>
      </w:pPr>
      <w:r>
        <w:rPr>
          <w:rFonts w:ascii="Times New Roman" w:hAnsi="Times New Roman" w:cs="Times New Roman"/>
          <w:sz w:val="40"/>
        </w:rPr>
        <w:t>Exploring Fast Attention Mechanisms: Performer vs Vision Transformers for Image Classification</w:t>
      </w:r>
    </w:p>
    <w:p w14:paraId="1B3D121D">
      <w:pPr>
        <w:jc w:val="center"/>
        <w:rPr>
          <w:rFonts w:ascii="Times New Roman" w:hAnsi="Times New Roman" w:cs="Times New Roman"/>
          <w:sz w:val="40"/>
        </w:rPr>
      </w:pPr>
    </w:p>
    <w:p w14:paraId="632EF5A0">
      <w:pPr>
        <w:jc w:val="center"/>
        <w:rPr>
          <w:rFonts w:ascii="Times New Roman" w:hAnsi="Times New Roman" w:cs="Times New Roman"/>
          <w:sz w:val="40"/>
        </w:rPr>
      </w:pPr>
    </w:p>
    <w:p w14:paraId="0F9D7951">
      <w:pPr>
        <w:jc w:val="center"/>
        <w:rPr>
          <w:rFonts w:ascii="Times New Roman" w:hAnsi="Times New Roman" w:cs="Times New Roman"/>
          <w:sz w:val="40"/>
        </w:rPr>
      </w:pPr>
    </w:p>
    <w:p w14:paraId="4780D86D">
      <w:pPr>
        <w:jc w:val="center"/>
        <w:rPr>
          <w:rFonts w:hint="eastAsia" w:ascii="Times New Roman" w:hAnsi="Times New Roman" w:cs="Times New Roman"/>
          <w:sz w:val="32"/>
          <w:szCs w:val="32"/>
        </w:rPr>
      </w:pPr>
      <w:r>
        <w:rPr>
          <w:rFonts w:hint="eastAsia" w:ascii="Times New Roman" w:hAnsi="Times New Roman" w:cs="Times New Roman"/>
          <w:sz w:val="32"/>
          <w:szCs w:val="32"/>
        </w:rPr>
        <w:t>Simon</w:t>
      </w:r>
      <w:r>
        <w:rPr>
          <w:rFonts w:ascii="Times New Roman" w:hAnsi="Times New Roman" w:cs="Times New Roman"/>
          <w:sz w:val="32"/>
          <w:szCs w:val="32"/>
        </w:rPr>
        <w:t xml:space="preserve"> </w:t>
      </w:r>
      <w:r>
        <w:rPr>
          <w:rFonts w:hint="eastAsia" w:ascii="Times New Roman" w:hAnsi="Times New Roman" w:cs="Times New Roman"/>
          <w:sz w:val="32"/>
          <w:szCs w:val="32"/>
        </w:rPr>
        <w:t>Xu</w:t>
      </w:r>
    </w:p>
    <w:p w14:paraId="3D530EE9">
      <w:pPr>
        <w:jc w:val="center"/>
        <w:rPr>
          <w:rFonts w:hint="eastAsia" w:ascii="Times New Roman" w:hAnsi="Times New Roman" w:cs="Times New Roman" w:eastAsiaTheme="minorEastAsia"/>
          <w:sz w:val="32"/>
          <w:szCs w:val="32"/>
          <w:lang w:val="en-US" w:eastAsia="zh-CN"/>
        </w:rPr>
      </w:pPr>
      <w:r>
        <w:rPr>
          <w:rFonts w:hint="eastAsia" w:ascii="Times New Roman" w:hAnsi="Times New Roman" w:cs="Times New Roman"/>
          <w:sz w:val="32"/>
          <w:szCs w:val="32"/>
          <w:lang w:val="en-US" w:eastAsia="zh-CN"/>
        </w:rPr>
        <w:t>2024/12/3</w:t>
      </w:r>
    </w:p>
    <w:p w14:paraId="6EBCB035">
      <w:pPr>
        <w:jc w:val="center"/>
        <w:rPr>
          <w:rFonts w:hint="eastAsia" w:ascii="Times New Roman" w:hAnsi="Times New Roman" w:cs="Times New Roman"/>
          <w:sz w:val="32"/>
          <w:szCs w:val="32"/>
        </w:rPr>
      </w:pPr>
    </w:p>
    <w:p w14:paraId="397F3EA4">
      <w:pPr>
        <w:rPr>
          <w:rFonts w:hint="eastAsia" w:ascii="Times New Roman" w:hAnsi="Times New Roman" w:cs="Times New Roman"/>
          <w:sz w:val="32"/>
          <w:szCs w:val="32"/>
          <w:lang w:val="en-US" w:eastAsia="zh-CN"/>
        </w:rPr>
        <w:sectPr>
          <w:pgSz w:w="11906" w:h="16838"/>
          <w:pgMar w:top="1440" w:right="1800" w:bottom="1440" w:left="1800" w:header="851" w:footer="992" w:gutter="0"/>
          <w:cols w:space="425" w:num="1"/>
          <w:docGrid w:type="lines" w:linePitch="312" w:charSpace="0"/>
        </w:sectPr>
      </w:pPr>
    </w:p>
    <w:p w14:paraId="49B27713">
      <w:pPr>
        <w:pStyle w:val="2"/>
        <w:numPr>
          <w:ilvl w:val="0"/>
          <w:numId w:val="1"/>
        </w:numPr>
        <w:bidi w:val="0"/>
        <w:ind w:left="425" w:leftChars="0" w:hanging="425" w:firstLineChars="0"/>
        <w:rPr>
          <w:rFonts w:hint="eastAsia"/>
          <w:lang w:val="en-US" w:eastAsia="zh-CN"/>
        </w:rPr>
      </w:pPr>
      <w:r>
        <w:rPr>
          <w:rFonts w:hint="eastAsia"/>
          <w:lang w:val="en-US" w:eastAsia="zh-CN"/>
        </w:rPr>
        <w:t>Abstract</w:t>
      </w:r>
    </w:p>
    <w:p w14:paraId="2DC169D4">
      <w:pPr>
        <w:bidi w:val="0"/>
        <w:rPr>
          <w:rFonts w:hint="default"/>
          <w:lang w:val="en-US" w:eastAsia="zh-CN"/>
        </w:rPr>
        <w:sectPr>
          <w:headerReference r:id="rId5" w:type="default"/>
          <w:pgSz w:w="11906" w:h="16838"/>
          <w:pgMar w:top="1440" w:right="1800" w:bottom="1440" w:left="1800" w:header="851" w:footer="992" w:gutter="0"/>
          <w:pgNumType w:fmt="decimal" w:start="1"/>
          <w:cols w:space="425" w:num="1"/>
          <w:docGrid w:type="lines" w:linePitch="312" w:charSpace="0"/>
        </w:sectPr>
      </w:pPr>
      <w:r>
        <w:rPr>
          <w:rFonts w:hint="default"/>
          <w:lang w:val="en-US" w:eastAsia="zh-CN"/>
        </w:rPr>
        <w:t xml:space="preserve">In recent years, Transformer models have set new benchmarks in various domains, including natural language processing, computer vision, and multimodal tasks. Among these, Vision Transformers (ViT) and Performer models represent two distinct approaches to addressing the computational challenges associated with high-dimensional data and attention mechanisms. This paper explores the trade-offs between speed and accuracy of ViT and Performer models by leveraging various attention kernels: Performer-ReLU, Performer-exp, and a novel learnable kernel fθ designed to outperform the former two. Using image classification datasets, including CIFAR10 and Tiny ImageNet, </w:t>
      </w:r>
      <w:r>
        <w:rPr>
          <w:rFonts w:hint="eastAsia"/>
          <w:lang w:val="en-US" w:eastAsia="zh-CN"/>
        </w:rPr>
        <w:t xml:space="preserve">I </w:t>
      </w:r>
      <w:r>
        <w:rPr>
          <w:rFonts w:hint="default"/>
          <w:lang w:val="en-US" w:eastAsia="zh-CN"/>
        </w:rPr>
        <w:t xml:space="preserve">evaluate training and inference times alongside classification accuracy. </w:t>
      </w:r>
      <w:r>
        <w:rPr>
          <w:rFonts w:hint="eastAsia"/>
          <w:lang w:val="en-US" w:eastAsia="zh-CN"/>
        </w:rPr>
        <w:t xml:space="preserve">My </w:t>
      </w:r>
      <w:r>
        <w:rPr>
          <w:rFonts w:hint="default"/>
          <w:lang w:val="en-US" w:eastAsia="zh-CN"/>
        </w:rPr>
        <w:t xml:space="preserve">findings highlight the strengths and limitations of these architectures under different configurations, offering insights into the practical deployment of fast-attention mechanisms in real-world scenarios. Finally, </w:t>
      </w:r>
      <w:r>
        <w:rPr>
          <w:rFonts w:hint="eastAsia"/>
          <w:lang w:val="en-US" w:eastAsia="zh-CN"/>
        </w:rPr>
        <w:t xml:space="preserve">I </w:t>
      </w:r>
      <w:r>
        <w:rPr>
          <w:rFonts w:hint="default"/>
          <w:lang w:val="en-US" w:eastAsia="zh-CN"/>
        </w:rPr>
        <w:t>discuss the potential of the proposed learnable kernel in advancing efficient Transformer-based architectures.</w:t>
      </w:r>
    </w:p>
    <w:p w14:paraId="03BECD1C">
      <w:pPr>
        <w:pStyle w:val="2"/>
        <w:numPr>
          <w:ilvl w:val="0"/>
          <w:numId w:val="1"/>
        </w:numPr>
        <w:bidi w:val="0"/>
        <w:ind w:left="425" w:leftChars="0" w:hanging="425" w:firstLineChars="0"/>
        <w:rPr>
          <w:rFonts w:hint="eastAsia"/>
          <w:lang w:val="en-US" w:eastAsia="zh-CN"/>
        </w:rPr>
      </w:pPr>
      <w:r>
        <w:rPr>
          <w:rFonts w:hint="eastAsia"/>
          <w:lang w:val="en-US" w:eastAsia="zh-CN"/>
        </w:rPr>
        <w:t>Introduction</w:t>
      </w:r>
    </w:p>
    <w:p w14:paraId="3B02B7CB">
      <w:pPr>
        <w:pStyle w:val="4"/>
        <w:numPr>
          <w:ilvl w:val="1"/>
          <w:numId w:val="1"/>
        </w:numPr>
        <w:bidi w:val="0"/>
        <w:ind w:left="567" w:leftChars="0" w:hanging="567" w:firstLineChars="0"/>
        <w:rPr>
          <w:rFonts w:hint="default"/>
          <w:lang w:val="en-US" w:eastAsia="zh-CN"/>
        </w:rPr>
      </w:pPr>
      <w:r>
        <w:rPr>
          <w:rFonts w:hint="default"/>
          <w:lang w:val="en-US" w:eastAsia="zh-CN"/>
        </w:rPr>
        <w:t>Motivation and Background</w:t>
      </w:r>
    </w:p>
    <w:p w14:paraId="522601A1">
      <w:pPr>
        <w:bidi w:val="0"/>
        <w:rPr>
          <w:rFonts w:hint="default"/>
          <w:lang w:val="en-US" w:eastAsia="zh-CN"/>
        </w:rPr>
      </w:pPr>
      <w:r>
        <w:rPr>
          <w:rFonts w:hint="default"/>
          <w:lang w:val="en-US" w:eastAsia="zh-CN"/>
        </w:rPr>
        <w:t>The advent of the transformer architecture, introduced in the seminal work "Attention is All You Need" by Vaswani et al. (2017), has revolutionized the field of deep learning. Transformers leverage the self-attention mechanism, which enables models to capture dependencies between input elements efficiently without relying on recurrent or convolutional layers. This mechanism, coupled with position-wise feed-forward layers, empowers transformers to process input data in parallel, achieving unprecedented performance across various domains, such as natural language processing and computer vision.</w:t>
      </w:r>
    </w:p>
    <w:p w14:paraId="60E5DEF2">
      <w:pPr>
        <w:bidi w:val="0"/>
        <w:rPr>
          <w:rFonts w:hint="default"/>
          <w:lang w:val="en-US" w:eastAsia="zh-CN"/>
        </w:rPr>
      </w:pPr>
      <w:r>
        <w:rPr>
          <w:rFonts w:hint="default"/>
          <w:lang w:val="en-US" w:eastAsia="zh-CN"/>
        </w:rPr>
        <w:t>However, the vanilla transformer architecture comes with notable limitations, particularly in terms of computational and memory complexity. The quadratic time and memory demands of the self-attention mechanism hinder its scalability for large-scale inputs, such as high-resolution images or lengthy text sequences. These constraints have driven researchers to explore more efficient adaptations and alternatives to the original transformer model.</w:t>
      </w:r>
    </w:p>
    <w:p w14:paraId="193D25A5">
      <w:pPr>
        <w:pStyle w:val="4"/>
        <w:numPr>
          <w:ilvl w:val="1"/>
          <w:numId w:val="1"/>
        </w:numPr>
        <w:bidi w:val="0"/>
        <w:ind w:left="567" w:leftChars="0" w:hanging="567" w:firstLineChars="0"/>
        <w:rPr>
          <w:rFonts w:hint="default"/>
          <w:lang w:val="en-US" w:eastAsia="zh-CN"/>
        </w:rPr>
      </w:pPr>
      <w:r>
        <w:rPr>
          <w:rFonts w:hint="default"/>
          <w:lang w:val="en-US" w:eastAsia="zh-CN"/>
        </w:rPr>
        <w:t>Advancing Vision Tasks: From Transformers to Vision Transformers (ViTs)</w:t>
      </w:r>
    </w:p>
    <w:p w14:paraId="3F95B6E5">
      <w:pPr>
        <w:bidi w:val="0"/>
        <w:rPr>
          <w:rFonts w:hint="default"/>
          <w:lang w:val="en-US" w:eastAsia="zh-CN"/>
        </w:rPr>
      </w:pPr>
      <w:r>
        <w:rPr>
          <w:rFonts w:hint="default"/>
          <w:lang w:val="en-US" w:eastAsia="zh-CN"/>
        </w:rPr>
        <w:t>The success of transformers in natural language processing inspired their application to vision tasks, culminating in the Vision Transformer (ViT). ViTs demonstrated that transformers, when applied directly to image patches, could outperform convolutional neural networks (CNNs) in image classification tasks. By leveraging global attention mechanisms, ViTs capture long-range dependencies in visual data, offering a flexible and scalable approach to image understanding.</w:t>
      </w:r>
    </w:p>
    <w:p w14:paraId="2E64124D">
      <w:pPr>
        <w:bidi w:val="0"/>
        <w:rPr>
          <w:rFonts w:hint="default"/>
          <w:lang w:val="en-US" w:eastAsia="zh-CN"/>
        </w:rPr>
      </w:pPr>
      <w:r>
        <w:rPr>
          <w:rFonts w:hint="default"/>
          <w:lang w:val="en-US" w:eastAsia="zh-CN"/>
        </w:rPr>
        <w:t>Nevertheless, the quadratic complexity of the self-attention mechanism in ViTs poses challenges for processing high-resolution images or deploying the model in resource-constrained environments. To address these limitations, various approaches have been proposed to optimize transformers for vision tasks, focusing on reducing the computational overhead while preserving the expressive power of the attention mechanism.</w:t>
      </w:r>
    </w:p>
    <w:p w14:paraId="525F08ED">
      <w:pPr>
        <w:pStyle w:val="4"/>
        <w:numPr>
          <w:ilvl w:val="1"/>
          <w:numId w:val="1"/>
        </w:numPr>
        <w:bidi w:val="0"/>
        <w:ind w:left="567" w:leftChars="0" w:hanging="567" w:firstLineChars="0"/>
        <w:rPr>
          <w:rFonts w:hint="default"/>
          <w:lang w:val="en-US" w:eastAsia="zh-CN"/>
        </w:rPr>
      </w:pPr>
      <w:r>
        <w:rPr>
          <w:rFonts w:hint="default"/>
          <w:lang w:val="en-US" w:eastAsia="zh-CN"/>
        </w:rPr>
        <w:t>Performer: An Efficient Alternative</w:t>
      </w:r>
    </w:p>
    <w:p w14:paraId="28B85556">
      <w:pPr>
        <w:bidi w:val="0"/>
        <w:rPr>
          <w:rFonts w:hint="default"/>
          <w:lang w:val="en-US" w:eastAsia="zh-CN"/>
        </w:rPr>
      </w:pPr>
      <w:r>
        <w:rPr>
          <w:rFonts w:hint="default"/>
          <w:lang w:val="en-US" w:eastAsia="zh-CN"/>
        </w:rPr>
        <w:t>Among the innovations addressing the computational bottlenecks of transformers is the Performer, which introduces the concept of Fast Attention via Positive Orthogonal Random Features (FAVOR+). The Performer approximates the self-attention mechanism with linear complexity, making it feasible to handle larger input sizes without compromising accuracy significantly. This breakthrough has paved the way for scaling transformer-based models to previously infeasible scenarios, such as processing high-resolution visual data in real-time applications.</w:t>
      </w:r>
    </w:p>
    <w:p w14:paraId="3BA5F800">
      <w:pPr>
        <w:pStyle w:val="4"/>
        <w:numPr>
          <w:ilvl w:val="1"/>
          <w:numId w:val="1"/>
        </w:numPr>
        <w:bidi w:val="0"/>
        <w:ind w:left="567" w:leftChars="0" w:hanging="567" w:firstLineChars="0"/>
        <w:rPr>
          <w:rFonts w:hint="default"/>
          <w:lang w:val="en-US" w:eastAsia="zh-CN"/>
        </w:rPr>
      </w:pPr>
      <w:r>
        <w:rPr>
          <w:rFonts w:hint="default"/>
          <w:lang w:val="en-US" w:eastAsia="zh-CN"/>
        </w:rPr>
        <w:t>Research Motivation</w:t>
      </w:r>
    </w:p>
    <w:p w14:paraId="0555264F">
      <w:pPr>
        <w:bidi w:val="0"/>
        <w:rPr>
          <w:rFonts w:hint="default"/>
          <w:lang w:val="en-US" w:eastAsia="zh-CN"/>
        </w:rPr>
      </w:pPr>
      <w:r>
        <w:rPr>
          <w:rFonts w:hint="default"/>
          <w:lang w:val="en-US" w:eastAsia="zh-CN"/>
        </w:rPr>
        <w:t>Despite these advancements, challenges remain in balancing efficiency and accuracy in transformer-based architectures for vision tasks. The quadratic complexity of vanilla transformers and the trade-offs involved in linear attention mechanisms like Performers highlight the need for further research. This study aims to investigate and extend the applicability of efficient transformer variants, such as the Performer, to enhance vision-specific tasks while maintaining computational feasibility.</w:t>
      </w:r>
    </w:p>
    <w:p w14:paraId="3DC85155">
      <w:pPr>
        <w:bidi w:val="0"/>
        <w:rPr>
          <w:rFonts w:hint="default"/>
          <w:lang w:val="en-US" w:eastAsia="zh-CN"/>
        </w:rPr>
        <w:sectPr>
          <w:pgSz w:w="11906" w:h="16838"/>
          <w:pgMar w:top="1440" w:right="1800" w:bottom="1440" w:left="1800" w:header="851" w:footer="992" w:gutter="0"/>
          <w:pgNumType w:fmt="decimal" w:start="1"/>
          <w:cols w:space="425" w:num="1"/>
          <w:docGrid w:type="lines" w:linePitch="312" w:charSpace="0"/>
        </w:sectPr>
      </w:pPr>
    </w:p>
    <w:p w14:paraId="028067DB">
      <w:pPr>
        <w:pStyle w:val="2"/>
        <w:numPr>
          <w:ilvl w:val="0"/>
          <w:numId w:val="1"/>
        </w:numPr>
        <w:bidi w:val="0"/>
        <w:ind w:left="425" w:leftChars="0" w:hanging="425" w:firstLineChars="0"/>
        <w:rPr>
          <w:rFonts w:hint="default"/>
          <w:lang w:val="en-US" w:eastAsia="zh-CN"/>
        </w:rPr>
      </w:pPr>
      <w:r>
        <w:rPr>
          <w:rFonts w:hint="default"/>
          <w:lang w:val="en-US" w:eastAsia="zh-CN"/>
        </w:rPr>
        <w:t>Architecture Review</w:t>
      </w:r>
    </w:p>
    <w:p w14:paraId="615959F1">
      <w:pPr>
        <w:pStyle w:val="4"/>
        <w:numPr>
          <w:ilvl w:val="1"/>
          <w:numId w:val="1"/>
        </w:numPr>
        <w:bidi w:val="0"/>
        <w:ind w:left="567" w:leftChars="0" w:hanging="567" w:firstLineChars="0"/>
        <w:rPr>
          <w:rFonts w:hint="default"/>
          <w:lang w:val="en-US" w:eastAsia="zh-CN"/>
        </w:rPr>
      </w:pPr>
      <w:r>
        <w:rPr>
          <w:rFonts w:hint="default"/>
          <w:lang w:val="en-US" w:eastAsia="zh-CN"/>
        </w:rPr>
        <w:t>Vision Transformer (ViT)</w:t>
      </w:r>
    </w:p>
    <w:p w14:paraId="220A4172">
      <w:pPr>
        <w:bidi w:val="0"/>
        <w:rPr>
          <w:rFonts w:hint="default"/>
          <w:lang w:val="en-US" w:eastAsia="zh-CN"/>
        </w:rPr>
      </w:pPr>
      <w:r>
        <w:rPr>
          <w:rFonts w:hint="default"/>
          <w:lang w:val="en-US" w:eastAsia="zh-CN"/>
        </w:rPr>
        <w:t>The Vision Transformer (ViT) represents a significant innovation in applying Transformer models to image data. Unlike traditional convolutional neural networks (CNNs), which utilize local receptive fields, ViT processes an image by dividing it into fixed-size patches. Each patch is treated as a token, similar to the tokenization in natural language processing.</w:t>
      </w:r>
    </w:p>
    <w:p w14:paraId="7BF22B5A">
      <w:pPr>
        <w:numPr>
          <w:ilvl w:val="0"/>
          <w:numId w:val="2"/>
        </w:numPr>
        <w:bidi w:val="0"/>
        <w:ind w:left="420" w:leftChars="0" w:hanging="420" w:firstLineChars="0"/>
        <w:rPr>
          <w:rFonts w:hint="default"/>
          <w:lang w:val="en-US" w:eastAsia="zh-CN"/>
        </w:rPr>
      </w:pPr>
      <w:r>
        <w:rPr>
          <w:rFonts w:hint="default"/>
          <w:lang w:val="en-US" w:eastAsia="zh-CN"/>
        </w:rPr>
        <w:t>Patch Embeddings: Input images are divided into non-overlapping patches of a fixed size. Each patch is flattened and linearly projected into a fixed-dimensional vector. Positional embeddings are added to these patch embeddings to encode spatial information.</w:t>
      </w:r>
    </w:p>
    <w:p w14:paraId="2DD80913">
      <w:pPr>
        <w:numPr>
          <w:ilvl w:val="0"/>
          <w:numId w:val="2"/>
        </w:numPr>
        <w:bidi w:val="0"/>
        <w:ind w:left="420" w:leftChars="0" w:hanging="420" w:firstLineChars="0"/>
        <w:rPr>
          <w:rFonts w:hint="default"/>
          <w:lang w:val="en-US" w:eastAsia="zh-CN"/>
        </w:rPr>
      </w:pPr>
      <w:r>
        <w:rPr>
          <w:rFonts w:hint="default"/>
          <w:lang w:val="en-US" w:eastAsia="zh-CN"/>
        </w:rPr>
        <w:t>Transformer Encoder: The core of ViT consists of a stack of Transformer encoder layers. Each encoder layer comprises multi-head self-attention mechanisms and feed-forward layers. These layers model long-range dependencies among image patches, making the model capable of capturing global context efficiently.</w:t>
      </w:r>
    </w:p>
    <w:p w14:paraId="2DEC734A">
      <w:pPr>
        <w:numPr>
          <w:ilvl w:val="0"/>
          <w:numId w:val="2"/>
        </w:numPr>
        <w:bidi w:val="0"/>
        <w:ind w:left="420" w:leftChars="0" w:hanging="420" w:firstLineChars="0"/>
        <w:rPr>
          <w:rFonts w:hint="default"/>
          <w:lang w:val="en-US" w:eastAsia="zh-CN"/>
        </w:rPr>
      </w:pPr>
      <w:r>
        <w:rPr>
          <w:rFonts w:hint="default"/>
          <w:lang w:val="en-US" w:eastAsia="zh-CN"/>
        </w:rPr>
        <w:t>Pooling Layer: Depending on the configuration, ViT utilizes either a classification (CLS) token or mean pooling to aggregate the output features of the encoder. These aggregated features are passed through an MLP head to produce the final classification results.</w:t>
      </w:r>
    </w:p>
    <w:p w14:paraId="26EDF1CA">
      <w:pPr>
        <w:pStyle w:val="4"/>
        <w:numPr>
          <w:ilvl w:val="1"/>
          <w:numId w:val="1"/>
        </w:numPr>
        <w:bidi w:val="0"/>
        <w:ind w:left="567" w:leftChars="0" w:hanging="567" w:firstLineChars="0"/>
        <w:rPr>
          <w:rFonts w:hint="default"/>
          <w:lang w:val="en-US" w:eastAsia="zh-CN"/>
        </w:rPr>
      </w:pPr>
      <w:r>
        <w:rPr>
          <w:rFonts w:hint="default"/>
          <w:lang w:val="en-US" w:eastAsia="zh-CN"/>
        </w:rPr>
        <w:t>Performer</w:t>
      </w:r>
    </w:p>
    <w:p w14:paraId="259CE6EC">
      <w:pPr>
        <w:bidi w:val="0"/>
        <w:rPr>
          <w:rFonts w:hint="default"/>
          <w:lang w:val="en-US" w:eastAsia="zh-CN"/>
        </w:rPr>
      </w:pPr>
      <w:r>
        <w:rPr>
          <w:rFonts w:hint="default"/>
          <w:lang w:val="en-US" w:eastAsia="zh-CN"/>
        </w:rPr>
        <w:t>Performers are designed to address the computational bottlenecks of traditional Transformers, particularly the quadratic complexity associated with self-attention. They introduce kernel-based approximations that scale linearly with the input size, making them highly efficient for handling large datasets and high-dimensional data.</w:t>
      </w:r>
    </w:p>
    <w:p w14:paraId="13A67D5B">
      <w:pPr>
        <w:bidi w:val="0"/>
        <w:rPr>
          <w:rFonts w:hint="default"/>
          <w:lang w:val="en-US" w:eastAsia="zh-CN"/>
        </w:rPr>
      </w:pPr>
      <w:r>
        <w:rPr>
          <w:rFonts w:hint="default"/>
          <w:lang w:val="en-US" w:eastAsia="zh-CN"/>
        </w:rPr>
        <w:t>Fast Attention via Orthogonal Random Features (FAVOR+): Performers replace the traditional softmax attention mechanism with a linear approximation based on kernel functions. The key idea is to approximate the softmax kernel using a feature map ϕ(x), such that:</w:t>
      </w:r>
    </w:p>
    <w:p w14:paraId="27965895">
      <w:pPr>
        <w:bidi w:val="0"/>
        <w:rPr>
          <w:rFonts w:hint="default"/>
          <w:lang w:val="en-US" w:eastAsia="zh-CN"/>
        </w:rPr>
      </w:pPr>
      <w:r>
        <w:rPr>
          <w:rFonts w:hint="default"/>
          <w:lang w:val="en-US" w:eastAsia="zh-CN"/>
        </w:rPr>
        <w:t>K(Q,K)≈ϕ(Q)ϕ(K)</w:t>
      </w:r>
      <w:r>
        <w:rPr>
          <w:rFonts w:hint="default"/>
          <w:vertAlign w:val="superscript"/>
          <w:lang w:val="en-US" w:eastAsia="zh-CN"/>
        </w:rPr>
        <w:t>T</w:t>
      </w:r>
      <w:r>
        <w:rPr>
          <w:rFonts w:hint="default"/>
          <w:lang w:val="en-US" w:eastAsia="zh-CN"/>
        </w:rPr>
        <w:t>K(Q, K)</w:t>
      </w:r>
    </w:p>
    <w:p w14:paraId="51651977">
      <w:pPr>
        <w:bidi w:val="0"/>
        <w:rPr>
          <w:rFonts w:hint="default"/>
          <w:lang w:val="en-US" w:eastAsia="zh-CN"/>
        </w:rPr>
      </w:pPr>
      <w:r>
        <w:rPr>
          <w:rFonts w:hint="default"/>
          <w:lang w:val="en-US" w:eastAsia="zh-CN"/>
        </w:rPr>
        <w:t>This reduces the time complexity from O(N</w:t>
      </w:r>
      <w:r>
        <w:rPr>
          <w:rFonts w:hint="default"/>
          <w:vertAlign w:val="superscript"/>
          <w:lang w:val="en-US" w:eastAsia="zh-CN"/>
        </w:rPr>
        <w:t>2</w:t>
      </w:r>
      <w:r>
        <w:rPr>
          <w:rFonts w:hint="default"/>
          <w:lang w:val="en-US" w:eastAsia="zh-CN"/>
        </w:rPr>
        <w:t>) to O(N) while maintaining comparable accuracy.</w:t>
      </w:r>
    </w:p>
    <w:p w14:paraId="2527BBDD">
      <w:pPr>
        <w:bidi w:val="0"/>
        <w:rPr>
          <w:rFonts w:hint="default"/>
          <w:lang w:val="en-US" w:eastAsia="zh-CN"/>
        </w:rPr>
      </w:pPr>
      <w:r>
        <w:rPr>
          <w:rFonts w:hint="default"/>
          <w:lang w:val="en-US" w:eastAsia="zh-CN"/>
        </w:rPr>
        <w:t xml:space="preserve">Kernel Variants: Performers allow flexibility in kernel function selection, including deterministic functions like ReLU, exponential functions, and learnable functions (as in </w:t>
      </w:r>
      <w:r>
        <w:rPr>
          <w:rFonts w:hint="eastAsia"/>
          <w:lang w:val="en-US" w:eastAsia="zh-CN"/>
        </w:rPr>
        <w:t xml:space="preserve">my </w:t>
      </w:r>
      <w:r>
        <w:rPr>
          <w:rFonts w:hint="default"/>
          <w:lang w:val="en-US" w:eastAsia="zh-CN"/>
        </w:rPr>
        <w:t>Performer-fθ variant).</w:t>
      </w:r>
    </w:p>
    <w:p w14:paraId="279712DF">
      <w:pPr>
        <w:bidi w:val="0"/>
        <w:rPr>
          <w:rFonts w:hint="default"/>
          <w:lang w:val="en-US" w:eastAsia="zh-CN"/>
        </w:rPr>
      </w:pPr>
      <w:r>
        <w:rPr>
          <w:rFonts w:hint="default"/>
          <w:lang w:val="en-US" w:eastAsia="zh-CN"/>
        </w:rPr>
        <w:t>Generalized Attention: By leveraging custom kernel functions, Performers extend the attention mechanism to tasks beyond softmax-based approaches. This generalization is particularly useful in tasks requiring non-linear feature transformations.</w:t>
      </w:r>
    </w:p>
    <w:p w14:paraId="6221E962">
      <w:pPr>
        <w:pStyle w:val="4"/>
        <w:numPr>
          <w:ilvl w:val="1"/>
          <w:numId w:val="1"/>
        </w:numPr>
        <w:bidi w:val="0"/>
        <w:ind w:left="567" w:leftChars="0" w:hanging="567" w:firstLineChars="0"/>
        <w:rPr>
          <w:rFonts w:hint="default"/>
          <w:lang w:val="en-US" w:eastAsia="zh-CN"/>
        </w:rPr>
      </w:pPr>
      <w:r>
        <w:rPr>
          <w:rFonts w:hint="default"/>
          <w:lang w:val="en-US" w:eastAsia="zh-CN"/>
        </w:rPr>
        <w:t>Key Architectural Differences</w:t>
      </w:r>
    </w:p>
    <w:p w14:paraId="1A33ED1A">
      <w:pPr>
        <w:bidi w:val="0"/>
        <w:rPr>
          <w:rFonts w:hint="default"/>
          <w:lang w:val="en-US" w:eastAsia="zh-CN"/>
        </w:rPr>
      </w:pPr>
      <w:r>
        <w:rPr>
          <w:rFonts w:hint="default"/>
          <w:lang w:val="en-US" w:eastAsia="zh-CN"/>
        </w:rPr>
        <w:t>Self-Attention Complexity: ViT uses the traditional quadratic self-attention mechanism, making it resource-intensive for large datasets. Performers significantly mitigate this issue by introducing linear attention.</w:t>
      </w:r>
    </w:p>
    <w:p w14:paraId="47FCDC87">
      <w:pPr>
        <w:bidi w:val="0"/>
        <w:rPr>
          <w:rFonts w:hint="default"/>
          <w:lang w:val="en-US" w:eastAsia="zh-CN"/>
        </w:rPr>
      </w:pPr>
      <w:r>
        <w:rPr>
          <w:rFonts w:hint="default"/>
          <w:lang w:val="en-US" w:eastAsia="zh-CN"/>
        </w:rPr>
        <w:t>Positional Encoding: Both models employ positional encoding, but Performers can handle positional embeddings more flexibly due to their kernel-based design.</w:t>
      </w:r>
    </w:p>
    <w:p w14:paraId="1E3D9DA0">
      <w:pPr>
        <w:bidi w:val="0"/>
        <w:rPr>
          <w:rFonts w:hint="default"/>
          <w:lang w:val="en-US" w:eastAsia="zh-CN"/>
        </w:rPr>
      </w:pPr>
      <w:r>
        <w:rPr>
          <w:rFonts w:hint="default"/>
          <w:lang w:val="en-US" w:eastAsia="zh-CN"/>
        </w:rPr>
        <w:t>Application Scope: While ViT excels in accuracy for small datasets, Performers demonstrate superior scalability and efficiency for large-scale tasks.</w:t>
      </w:r>
    </w:p>
    <w:p w14:paraId="4CC8D11F">
      <w:pPr>
        <w:bidi w:val="0"/>
        <w:rPr>
          <w:rFonts w:hint="default"/>
          <w:lang w:val="en-US" w:eastAsia="zh-CN"/>
        </w:rPr>
      </w:pPr>
      <w:r>
        <w:rPr>
          <w:rFonts w:hint="default"/>
          <w:lang w:val="en-US" w:eastAsia="zh-CN"/>
        </w:rPr>
        <w:t xml:space="preserve">This architecture review establishes the foundation for </w:t>
      </w:r>
      <w:r>
        <w:rPr>
          <w:rFonts w:hint="eastAsia"/>
          <w:lang w:val="en-US" w:eastAsia="zh-CN"/>
        </w:rPr>
        <w:t xml:space="preserve">my </w:t>
      </w:r>
      <w:r>
        <w:rPr>
          <w:rFonts w:hint="default"/>
          <w:lang w:val="en-US" w:eastAsia="zh-CN"/>
        </w:rPr>
        <w:t xml:space="preserve">comparative experiments, aiming to measure speed-accuracy trade-offs and assess whether </w:t>
      </w:r>
      <w:r>
        <w:rPr>
          <w:rFonts w:hint="eastAsia"/>
          <w:lang w:val="en-US" w:eastAsia="zh-CN"/>
        </w:rPr>
        <w:t xml:space="preserve">my </w:t>
      </w:r>
      <w:r>
        <w:rPr>
          <w:rFonts w:hint="default"/>
          <w:lang w:val="en-US" w:eastAsia="zh-CN"/>
        </w:rPr>
        <w:t>Performer-fθ variant surpasses the standard Performer implementations.</w:t>
      </w:r>
    </w:p>
    <w:p w14:paraId="14A16F3F">
      <w:pPr>
        <w:bidi w:val="0"/>
        <w:rPr>
          <w:rFonts w:hint="default"/>
          <w:lang w:val="en-US" w:eastAsia="zh-CN"/>
        </w:rPr>
        <w:sectPr>
          <w:pgSz w:w="11906" w:h="16838"/>
          <w:pgMar w:top="1440" w:right="1800" w:bottom="1440" w:left="1800" w:header="851" w:footer="992" w:gutter="0"/>
          <w:pgNumType w:fmt="decimal" w:start="1"/>
          <w:cols w:space="425" w:num="1"/>
          <w:docGrid w:type="lines" w:linePitch="312" w:charSpace="0"/>
        </w:sectPr>
      </w:pPr>
    </w:p>
    <w:p w14:paraId="7D7B626A">
      <w:pPr>
        <w:pStyle w:val="2"/>
        <w:numPr>
          <w:ilvl w:val="0"/>
          <w:numId w:val="1"/>
        </w:numPr>
        <w:bidi w:val="0"/>
        <w:ind w:left="425" w:leftChars="0" w:hanging="425" w:firstLineChars="0"/>
        <w:rPr>
          <w:rFonts w:hint="default"/>
          <w:lang w:val="en-US" w:eastAsia="zh-CN"/>
        </w:rPr>
      </w:pPr>
      <w:r>
        <w:rPr>
          <w:rFonts w:hint="default"/>
          <w:lang w:val="en-US" w:eastAsia="zh-CN"/>
        </w:rPr>
        <w:t>Experiment Methodology</w:t>
      </w:r>
    </w:p>
    <w:p w14:paraId="5EED63BB">
      <w:pPr>
        <w:pStyle w:val="4"/>
        <w:numPr>
          <w:ilvl w:val="1"/>
          <w:numId w:val="1"/>
        </w:numPr>
        <w:bidi w:val="0"/>
        <w:ind w:left="567" w:leftChars="0" w:hanging="567" w:firstLineChars="0"/>
        <w:rPr>
          <w:rFonts w:hint="default"/>
          <w:lang w:val="en-US" w:eastAsia="zh-CN"/>
        </w:rPr>
      </w:pPr>
      <w:r>
        <w:rPr>
          <w:rFonts w:hint="default"/>
          <w:lang w:val="en-US" w:eastAsia="zh-CN"/>
        </w:rPr>
        <w:t>Datasets</w:t>
      </w:r>
    </w:p>
    <w:p w14:paraId="3B22DD28">
      <w:pPr>
        <w:bidi w:val="0"/>
        <w:rPr>
          <w:rFonts w:hint="default"/>
          <w:lang w:val="en-US" w:eastAsia="zh-CN"/>
        </w:rPr>
      </w:pPr>
      <w:r>
        <w:rPr>
          <w:rFonts w:hint="default"/>
          <w:lang w:val="en-US" w:eastAsia="zh-CN"/>
        </w:rPr>
        <w:t xml:space="preserve">To evaluate the performance of Vision Transformer (ViT) and Performer architectures, </w:t>
      </w:r>
      <w:r>
        <w:rPr>
          <w:rFonts w:hint="eastAsia"/>
          <w:lang w:val="en-US" w:eastAsia="zh-CN"/>
        </w:rPr>
        <w:t xml:space="preserve">I </w:t>
      </w:r>
      <w:r>
        <w:rPr>
          <w:rFonts w:hint="default"/>
          <w:lang w:val="en-US" w:eastAsia="zh-CN"/>
        </w:rPr>
        <w:t>conducted experiments on two widely recognized image classification datasets: CIFAR10 and Tiny ImageNet. These datasets were chosen to provide a balance between accessibility, computational feasibility, and diversity in classification challenges.</w:t>
      </w:r>
    </w:p>
    <w:p w14:paraId="1062CB66">
      <w:pPr>
        <w:bidi w:val="0"/>
        <w:rPr>
          <w:rFonts w:hint="default"/>
          <w:b/>
          <w:bCs/>
          <w:lang w:val="en-US" w:eastAsia="zh-CN"/>
        </w:rPr>
      </w:pPr>
      <w:r>
        <w:rPr>
          <w:rFonts w:hint="default"/>
          <w:b/>
          <w:bCs/>
          <w:lang w:val="en-US" w:eastAsia="zh-CN"/>
        </w:rPr>
        <w:t>CIFAR10</w:t>
      </w:r>
    </w:p>
    <w:p w14:paraId="17C7EB9F">
      <w:pPr>
        <w:bidi w:val="0"/>
        <w:rPr>
          <w:rFonts w:hint="default"/>
          <w:lang w:val="en-US" w:eastAsia="zh-CN"/>
        </w:rPr>
      </w:pPr>
      <w:r>
        <w:rPr>
          <w:rFonts w:hint="default"/>
          <w:lang w:val="en-US" w:eastAsia="zh-CN"/>
        </w:rPr>
        <w:t>Overview: CIFAR10 is a widely-used benchmark dataset in computer vision, consisting of 60,000 color images with a resolution of 32×32 pixels.</w:t>
      </w:r>
    </w:p>
    <w:p w14:paraId="29F4B716">
      <w:pPr>
        <w:bidi w:val="0"/>
        <w:rPr>
          <w:rFonts w:hint="default"/>
          <w:lang w:val="en-US" w:eastAsia="zh-CN"/>
        </w:rPr>
      </w:pPr>
      <w:r>
        <w:rPr>
          <w:rFonts w:hint="default"/>
          <w:lang w:val="en-US" w:eastAsia="zh-CN"/>
        </w:rPr>
        <w:t>Classes: The dataset is evenly divided into 10 mutually exclusive classes, including airplanes, cars, birds, and more.</w:t>
      </w:r>
    </w:p>
    <w:p w14:paraId="753F6A9C">
      <w:pPr>
        <w:bidi w:val="0"/>
        <w:rPr>
          <w:rFonts w:hint="default"/>
          <w:lang w:val="en-US" w:eastAsia="zh-CN"/>
        </w:rPr>
      </w:pPr>
      <w:r>
        <w:rPr>
          <w:rFonts w:hint="default"/>
          <w:lang w:val="en-US" w:eastAsia="zh-CN"/>
        </w:rPr>
        <w:t>Dataset Split:</w:t>
      </w:r>
    </w:p>
    <w:p w14:paraId="1208350E">
      <w:pPr>
        <w:bidi w:val="0"/>
        <w:rPr>
          <w:rFonts w:hint="default"/>
          <w:lang w:val="en-US" w:eastAsia="zh-CN"/>
        </w:rPr>
      </w:pPr>
      <w:r>
        <w:rPr>
          <w:rFonts w:hint="default"/>
          <w:lang w:val="en-US" w:eastAsia="zh-CN"/>
        </w:rPr>
        <w:t>Training set: 50,000 images.</w:t>
      </w:r>
    </w:p>
    <w:p w14:paraId="592B1F60">
      <w:pPr>
        <w:bidi w:val="0"/>
        <w:rPr>
          <w:rFonts w:hint="default"/>
          <w:lang w:val="en-US" w:eastAsia="zh-CN"/>
        </w:rPr>
      </w:pPr>
      <w:r>
        <w:rPr>
          <w:rFonts w:hint="default"/>
          <w:lang w:val="en-US" w:eastAsia="zh-CN"/>
        </w:rPr>
        <w:t>Test set: 10,000 images.</w:t>
      </w:r>
    </w:p>
    <w:p w14:paraId="2E19CAEB">
      <w:pPr>
        <w:bidi w:val="0"/>
        <w:rPr>
          <w:rFonts w:hint="default"/>
          <w:lang w:val="en-US" w:eastAsia="zh-CN"/>
        </w:rPr>
      </w:pPr>
      <w:r>
        <w:rPr>
          <w:rFonts w:hint="default"/>
          <w:lang w:val="en-US" w:eastAsia="zh-CN"/>
        </w:rPr>
        <w:t>Preprocessing:</w:t>
      </w:r>
    </w:p>
    <w:p w14:paraId="2BF2DBE8">
      <w:pPr>
        <w:bidi w:val="0"/>
        <w:rPr>
          <w:rFonts w:hint="default"/>
          <w:lang w:val="en-US" w:eastAsia="zh-CN"/>
        </w:rPr>
      </w:pPr>
      <w:r>
        <w:rPr>
          <w:rFonts w:hint="default"/>
          <w:lang w:val="en-US" w:eastAsia="zh-CN"/>
        </w:rPr>
        <w:t>Images were resized and divided into patches of 4×4 pixels for input into the Vision Transformer (ViT) and Performer models.</w:t>
      </w:r>
    </w:p>
    <w:p w14:paraId="3C30B99E">
      <w:pPr>
        <w:bidi w:val="0"/>
        <w:rPr>
          <w:rFonts w:hint="default"/>
          <w:lang w:val="en-US" w:eastAsia="zh-CN"/>
        </w:rPr>
      </w:pPr>
      <w:r>
        <w:rPr>
          <w:rFonts w:hint="default"/>
          <w:lang w:val="en-US" w:eastAsia="zh-CN"/>
        </w:rPr>
        <w:t>Standard data augmentation techniques were applied, such as random cropping, horizontal flipping, and normalization using the dataset's mean and standard deviation.</w:t>
      </w:r>
    </w:p>
    <w:p w14:paraId="25B3D7A1">
      <w:pPr>
        <w:bidi w:val="0"/>
        <w:rPr>
          <w:rFonts w:hint="default"/>
          <w:lang w:val="en-US" w:eastAsia="zh-CN"/>
        </w:rPr>
      </w:pPr>
    </w:p>
    <w:p w14:paraId="3FE2D462">
      <w:pPr>
        <w:bidi w:val="0"/>
        <w:rPr>
          <w:rFonts w:hint="default"/>
          <w:b/>
          <w:bCs/>
          <w:lang w:val="en-US" w:eastAsia="zh-CN"/>
        </w:rPr>
      </w:pPr>
      <w:r>
        <w:rPr>
          <w:rFonts w:hint="default"/>
          <w:b/>
          <w:bCs/>
          <w:lang w:val="en-US" w:eastAsia="zh-CN"/>
        </w:rPr>
        <w:t>Tiny ImageNet</w:t>
      </w:r>
    </w:p>
    <w:p w14:paraId="698EBE87">
      <w:pPr>
        <w:bidi w:val="0"/>
        <w:rPr>
          <w:rFonts w:hint="default"/>
          <w:lang w:val="en-US" w:eastAsia="zh-CN"/>
        </w:rPr>
      </w:pPr>
      <w:r>
        <w:rPr>
          <w:rFonts w:hint="default"/>
          <w:lang w:val="en-US" w:eastAsia="zh-CN"/>
        </w:rPr>
        <w:t>Overview: Tiny ImageNet is a reduced-scale version of the ImageNet dataset, specifically designed for faster training and evaluation of machine learning models. It contains images of 64×64 pixels across a large number of classes.</w:t>
      </w:r>
    </w:p>
    <w:p w14:paraId="64985FBF">
      <w:pPr>
        <w:bidi w:val="0"/>
        <w:rPr>
          <w:rFonts w:hint="default"/>
          <w:lang w:val="en-US" w:eastAsia="zh-CN"/>
        </w:rPr>
      </w:pPr>
      <w:r>
        <w:rPr>
          <w:rFonts w:hint="default"/>
          <w:lang w:val="en-US" w:eastAsia="zh-CN"/>
        </w:rPr>
        <w:t>Classes: The dataset includes 200 classes, each with a unique semantic label.</w:t>
      </w:r>
    </w:p>
    <w:p w14:paraId="7B3321ED">
      <w:pPr>
        <w:bidi w:val="0"/>
        <w:rPr>
          <w:rFonts w:hint="default"/>
          <w:lang w:val="en-US" w:eastAsia="zh-CN"/>
        </w:rPr>
      </w:pPr>
      <w:r>
        <w:rPr>
          <w:rFonts w:hint="default"/>
          <w:lang w:val="en-US" w:eastAsia="zh-CN"/>
        </w:rPr>
        <w:t>Dataset Split:</w:t>
      </w:r>
    </w:p>
    <w:p w14:paraId="521C0A6A">
      <w:pPr>
        <w:bidi w:val="0"/>
        <w:rPr>
          <w:rFonts w:hint="default"/>
          <w:lang w:val="en-US" w:eastAsia="zh-CN"/>
        </w:rPr>
      </w:pPr>
      <w:r>
        <w:rPr>
          <w:rFonts w:hint="default"/>
          <w:lang w:val="en-US" w:eastAsia="zh-CN"/>
        </w:rPr>
        <w:t>Training set: 500 images per class, resulting in 100,000 training images.</w:t>
      </w:r>
    </w:p>
    <w:p w14:paraId="6FF274DE">
      <w:pPr>
        <w:bidi w:val="0"/>
        <w:rPr>
          <w:rFonts w:hint="default"/>
          <w:lang w:val="en-US" w:eastAsia="zh-CN"/>
        </w:rPr>
      </w:pPr>
      <w:r>
        <w:rPr>
          <w:rFonts w:hint="default"/>
          <w:lang w:val="en-US" w:eastAsia="zh-CN"/>
        </w:rPr>
        <w:t>Validation set: 50 images per class (10,000 validation images in total).</w:t>
      </w:r>
    </w:p>
    <w:p w14:paraId="02A3EDF6">
      <w:pPr>
        <w:bidi w:val="0"/>
        <w:rPr>
          <w:rFonts w:hint="default"/>
          <w:lang w:val="en-US" w:eastAsia="zh-CN"/>
        </w:rPr>
      </w:pPr>
      <w:r>
        <w:rPr>
          <w:rFonts w:hint="default"/>
          <w:lang w:val="en-US" w:eastAsia="zh-CN"/>
        </w:rPr>
        <w:t>Test set: 10,000 images without class labels, intended for blind testing.</w:t>
      </w:r>
    </w:p>
    <w:p w14:paraId="10805419">
      <w:pPr>
        <w:bidi w:val="0"/>
        <w:rPr>
          <w:rFonts w:hint="default"/>
          <w:lang w:val="en-US" w:eastAsia="zh-CN"/>
        </w:rPr>
      </w:pPr>
      <w:r>
        <w:rPr>
          <w:rFonts w:hint="default"/>
          <w:lang w:val="en-US" w:eastAsia="zh-CN"/>
        </w:rPr>
        <w:t>Preprocessing:</w:t>
      </w:r>
    </w:p>
    <w:p w14:paraId="6BB76115">
      <w:pPr>
        <w:bidi w:val="0"/>
        <w:rPr>
          <w:rFonts w:hint="default"/>
          <w:lang w:val="en-US" w:eastAsia="zh-CN"/>
        </w:rPr>
      </w:pPr>
      <w:r>
        <w:rPr>
          <w:rFonts w:hint="default"/>
          <w:lang w:val="en-US" w:eastAsia="zh-CN"/>
        </w:rPr>
        <w:t>Experiments were conducted using patch sizes of both 4×4 and 8×8 pixels, enabling an analysis of how patch size affects model performance.</w:t>
      </w:r>
    </w:p>
    <w:p w14:paraId="01DC6865">
      <w:pPr>
        <w:bidi w:val="0"/>
        <w:rPr>
          <w:rFonts w:hint="default"/>
          <w:lang w:val="en-US" w:eastAsia="zh-CN"/>
        </w:rPr>
      </w:pPr>
      <w:r>
        <w:rPr>
          <w:rFonts w:hint="default"/>
          <w:lang w:val="en-US" w:eastAsia="zh-CN"/>
        </w:rPr>
        <w:t>Similar data augmentation techniques as CIFAR10 were applied, along with resizing to the appropriate resolution for patch embedding.</w:t>
      </w:r>
    </w:p>
    <w:p w14:paraId="3D06204F">
      <w:pPr>
        <w:bidi w:val="0"/>
        <w:rPr>
          <w:rFonts w:hint="default"/>
          <w:lang w:val="en-US" w:eastAsia="zh-CN"/>
        </w:rPr>
      </w:pPr>
    </w:p>
    <w:p w14:paraId="3A4443D1">
      <w:pPr>
        <w:bidi w:val="0"/>
        <w:rPr>
          <w:rFonts w:hint="default"/>
          <w:b/>
          <w:bCs/>
          <w:lang w:val="en-US" w:eastAsia="zh-CN"/>
        </w:rPr>
      </w:pPr>
      <w:r>
        <w:rPr>
          <w:rFonts w:hint="default"/>
          <w:b/>
          <w:bCs/>
          <w:lang w:val="en-US" w:eastAsia="zh-CN"/>
        </w:rPr>
        <w:t>Purpose of Dataset Selection</w:t>
      </w:r>
    </w:p>
    <w:p w14:paraId="70C64358">
      <w:pPr>
        <w:bidi w:val="0"/>
        <w:rPr>
          <w:rFonts w:hint="default"/>
          <w:lang w:val="en-US" w:eastAsia="zh-CN"/>
        </w:rPr>
      </w:pPr>
      <w:r>
        <w:rPr>
          <w:rFonts w:hint="default"/>
          <w:lang w:val="en-US" w:eastAsia="zh-CN"/>
        </w:rPr>
        <w:t xml:space="preserve">The use of CIFAR10 and Tiny ImageNet ensures that </w:t>
      </w:r>
      <w:r>
        <w:rPr>
          <w:rFonts w:hint="eastAsia"/>
          <w:lang w:val="en-US" w:eastAsia="zh-CN"/>
        </w:rPr>
        <w:t xml:space="preserve">my </w:t>
      </w:r>
      <w:r>
        <w:rPr>
          <w:rFonts w:hint="default"/>
          <w:lang w:val="en-US" w:eastAsia="zh-CN"/>
        </w:rPr>
        <w:t>experiments capture performance across varying levels of task complexity:</w:t>
      </w:r>
    </w:p>
    <w:p w14:paraId="02415017">
      <w:pPr>
        <w:bidi w:val="0"/>
        <w:rPr>
          <w:rFonts w:hint="default"/>
          <w:lang w:val="en-US" w:eastAsia="zh-CN"/>
        </w:rPr>
      </w:pPr>
      <w:r>
        <w:rPr>
          <w:rFonts w:hint="default"/>
          <w:lang w:val="en-US" w:eastAsia="zh-CN"/>
        </w:rPr>
        <w:t>CIFAR10 focuses on evaluating how models perform on low-resolution images with fewer classes.</w:t>
      </w:r>
    </w:p>
    <w:p w14:paraId="071E1F54">
      <w:pPr>
        <w:bidi w:val="0"/>
        <w:rPr>
          <w:rFonts w:hint="default"/>
          <w:lang w:val="en-US" w:eastAsia="zh-CN"/>
        </w:rPr>
      </w:pPr>
      <w:r>
        <w:rPr>
          <w:rFonts w:hint="default"/>
          <w:lang w:val="en-US" w:eastAsia="zh-CN"/>
        </w:rPr>
        <w:t>Tiny ImageNet pushes the models to generalize across a more diverse set of classes and higher-resolution images, making it suitable for assessing scalability and robustness.</w:t>
      </w:r>
    </w:p>
    <w:p w14:paraId="380A5AA1">
      <w:pPr>
        <w:bidi w:val="0"/>
        <w:rPr>
          <w:rFonts w:hint="default"/>
          <w:lang w:val="en-US" w:eastAsia="zh-CN"/>
        </w:rPr>
      </w:pPr>
      <w:r>
        <w:rPr>
          <w:rFonts w:hint="default"/>
          <w:lang w:val="en-US" w:eastAsia="zh-CN"/>
        </w:rPr>
        <w:t>This diverse setup enables a comprehensive understanding of the speed-accuracy tradeoff for ViT and Performer architectures under different task complexities and patch configurations.</w:t>
      </w:r>
    </w:p>
    <w:p w14:paraId="0CD99CAA">
      <w:pPr>
        <w:bidi w:val="0"/>
        <w:rPr>
          <w:rFonts w:hint="default"/>
          <w:lang w:val="en-US" w:eastAsia="zh-CN"/>
        </w:rPr>
      </w:pPr>
    </w:p>
    <w:p w14:paraId="50B027DF">
      <w:pPr>
        <w:pStyle w:val="4"/>
        <w:numPr>
          <w:ilvl w:val="1"/>
          <w:numId w:val="1"/>
        </w:numPr>
        <w:bidi w:val="0"/>
        <w:ind w:left="567" w:leftChars="0" w:hanging="567" w:firstLineChars="0"/>
        <w:rPr>
          <w:rFonts w:hint="default"/>
          <w:lang w:val="en-US" w:eastAsia="zh-CN"/>
        </w:rPr>
      </w:pPr>
      <w:r>
        <w:rPr>
          <w:rFonts w:hint="default"/>
          <w:lang w:val="en-US" w:eastAsia="zh-CN"/>
        </w:rPr>
        <w:t>Experimental Setup</w:t>
      </w:r>
    </w:p>
    <w:p w14:paraId="3C17D2DC">
      <w:pPr>
        <w:bidi w:val="0"/>
        <w:rPr>
          <w:rFonts w:hint="default"/>
          <w:lang w:val="en-US" w:eastAsia="zh-CN"/>
        </w:rPr>
      </w:pPr>
      <w:r>
        <w:rPr>
          <w:rFonts w:hint="default"/>
          <w:lang w:val="en-US" w:eastAsia="zh-CN"/>
        </w:rPr>
        <w:t>Training Parameters:</w:t>
      </w:r>
      <w:r>
        <w:rPr>
          <w:rFonts w:hint="eastAsia"/>
          <w:lang w:val="en-US" w:eastAsia="zh-CN"/>
        </w:rPr>
        <w:t xml:space="preserve"> Lots of hypamarameters were chosen to see how I can enhance the performance on validation set. The parameters include embedding dimension, number of transformer layers, number of attention heads, MLP dimension, pooling strategy(using CLS or average), dimension of each attention head, dropout ratio, embedding dropout ratio, batch_size. These hyperparameters were modified and changed between experiments.</w:t>
      </w:r>
    </w:p>
    <w:p w14:paraId="1032471C">
      <w:pPr>
        <w:bidi w:val="0"/>
        <w:rPr>
          <w:rFonts w:hint="default"/>
          <w:lang w:val="en-US" w:eastAsia="zh-CN"/>
        </w:rPr>
      </w:pPr>
      <w:r>
        <w:rPr>
          <w:rFonts w:hint="default"/>
          <w:lang w:val="en-US" w:eastAsia="zh-CN"/>
        </w:rPr>
        <w:t xml:space="preserve">Learning Rate: </w:t>
      </w:r>
      <w:r>
        <w:rPr>
          <w:rFonts w:hint="eastAsia"/>
          <w:lang w:val="en-US" w:eastAsia="zh-CN"/>
        </w:rPr>
        <w:t xml:space="preserve">Because there are costs related to using a A10 GPU, only limited experiments were conducted. </w:t>
      </w:r>
      <w:r>
        <w:rPr>
          <w:rFonts w:hint="default"/>
          <w:lang w:val="en-US" w:eastAsia="zh-CN"/>
        </w:rPr>
        <w:t xml:space="preserve">The initial learning rate was </w:t>
      </w:r>
      <w:r>
        <w:rPr>
          <w:rFonts w:hint="eastAsia"/>
          <w:lang w:val="en-US" w:eastAsia="zh-CN"/>
        </w:rPr>
        <w:t>set from 0.0008 to 0.0025 in different experiments</w:t>
      </w:r>
      <w:r>
        <w:rPr>
          <w:rFonts w:hint="default"/>
          <w:lang w:val="en-US" w:eastAsia="zh-CN"/>
        </w:rPr>
        <w:t xml:space="preserve"> and adjusted dynamically using a cosine annealing learning rate scheduler.</w:t>
      </w:r>
    </w:p>
    <w:p w14:paraId="7B5C165E">
      <w:pPr>
        <w:bidi w:val="0"/>
        <w:rPr>
          <w:rFonts w:hint="default"/>
          <w:lang w:val="en-US" w:eastAsia="zh-CN"/>
        </w:rPr>
      </w:pPr>
      <w:r>
        <w:rPr>
          <w:rFonts w:hint="default"/>
          <w:lang w:val="en-US" w:eastAsia="zh-CN"/>
        </w:rPr>
        <w:t xml:space="preserve">Batch Size: </w:t>
      </w:r>
      <w:r>
        <w:rPr>
          <w:rFonts w:hint="eastAsia"/>
          <w:lang w:val="en-US" w:eastAsia="zh-CN"/>
        </w:rPr>
        <w:t>Batch size is 256 to ensure computational speed</w:t>
      </w:r>
      <w:r>
        <w:rPr>
          <w:rFonts w:hint="default"/>
          <w:lang w:val="en-US" w:eastAsia="zh-CN"/>
        </w:rPr>
        <w:t>.</w:t>
      </w:r>
    </w:p>
    <w:p w14:paraId="49975924">
      <w:pPr>
        <w:bidi w:val="0"/>
        <w:rPr>
          <w:rFonts w:hint="default"/>
          <w:lang w:val="en-US" w:eastAsia="zh-CN"/>
        </w:rPr>
      </w:pPr>
      <w:r>
        <w:rPr>
          <w:rFonts w:hint="default"/>
          <w:lang w:val="en-US" w:eastAsia="zh-CN"/>
        </w:rPr>
        <w:t>Optimizer: All models were optimized using the Adam optimizer with a weight decay of 3×10</w:t>
      </w:r>
      <w:r>
        <w:rPr>
          <w:rFonts w:hint="default"/>
          <w:vertAlign w:val="superscript"/>
          <w:lang w:val="en-US" w:eastAsia="zh-CN"/>
        </w:rPr>
        <w:t>−5</w:t>
      </w:r>
      <w:r>
        <w:rPr>
          <w:rFonts w:hint="default"/>
          <w:lang w:val="en-US" w:eastAsia="zh-CN"/>
        </w:rPr>
        <w:t>.</w:t>
      </w:r>
    </w:p>
    <w:p w14:paraId="04B3150F">
      <w:pPr>
        <w:bidi w:val="0"/>
        <w:rPr>
          <w:rFonts w:hint="default"/>
          <w:lang w:val="en-US" w:eastAsia="zh-CN"/>
        </w:rPr>
      </w:pPr>
      <w:r>
        <w:rPr>
          <w:rFonts w:hint="default"/>
          <w:lang w:val="en-US" w:eastAsia="zh-CN"/>
        </w:rPr>
        <w:t xml:space="preserve">Epochs: The number of training epochs was </w:t>
      </w:r>
      <w:r>
        <w:rPr>
          <w:rFonts w:hint="eastAsia"/>
          <w:lang w:val="en-US" w:eastAsia="zh-CN"/>
        </w:rPr>
        <w:t>associated with the scheduler used</w:t>
      </w:r>
      <w:r>
        <w:rPr>
          <w:rFonts w:hint="default"/>
          <w:lang w:val="en-US" w:eastAsia="zh-CN"/>
        </w:rPr>
        <w:t>.</w:t>
      </w:r>
      <w:r>
        <w:rPr>
          <w:rFonts w:hint="eastAsia"/>
          <w:lang w:val="en-US" w:eastAsia="zh-CN"/>
        </w:rPr>
        <w:t xml:space="preserve"> 70 and 84 epochs are used in this report to match a CosineAnnealingWarmRestarts scheduler with T_0 = 10 and T_0 = 12. </w:t>
      </w:r>
    </w:p>
    <w:p w14:paraId="59932A24">
      <w:pPr>
        <w:bidi w:val="0"/>
        <w:rPr>
          <w:rFonts w:hint="default"/>
          <w:lang w:val="en-US" w:eastAsia="zh-CN"/>
        </w:rPr>
      </w:pPr>
      <w:bookmarkStart w:id="0" w:name="OLE_LINK1"/>
      <w:r>
        <w:rPr>
          <w:rFonts w:hint="default"/>
          <w:lang w:val="en-US" w:eastAsia="zh-CN"/>
        </w:rPr>
        <w:t>Hardware Environment:</w:t>
      </w:r>
    </w:p>
    <w:p w14:paraId="3190F32C">
      <w:pPr>
        <w:bidi w:val="0"/>
        <w:rPr>
          <w:rFonts w:hint="default"/>
          <w:lang w:val="en-US" w:eastAsia="zh-CN"/>
        </w:rPr>
      </w:pPr>
      <w:r>
        <w:rPr>
          <w:rFonts w:hint="default"/>
          <w:lang w:val="en-US" w:eastAsia="zh-CN"/>
        </w:rPr>
        <w:t>GPU Model: NVIDIA A10</w:t>
      </w:r>
    </w:p>
    <w:p w14:paraId="7A6944DB">
      <w:pPr>
        <w:bidi w:val="0"/>
        <w:rPr>
          <w:rFonts w:hint="default"/>
          <w:lang w:val="en-US" w:eastAsia="zh-CN"/>
        </w:rPr>
      </w:pPr>
      <w:r>
        <w:rPr>
          <w:rFonts w:hint="default"/>
          <w:lang w:val="en-US" w:eastAsia="zh-CN"/>
        </w:rPr>
        <w:t>CUDA Version: 12.1</w:t>
      </w:r>
    </w:p>
    <w:p w14:paraId="0B49698B">
      <w:pPr>
        <w:bidi w:val="0"/>
        <w:rPr>
          <w:rFonts w:hint="default"/>
          <w:lang w:val="en-US" w:eastAsia="zh-CN"/>
        </w:rPr>
      </w:pPr>
      <w:r>
        <w:rPr>
          <w:rFonts w:hint="default"/>
          <w:lang w:val="en-US" w:eastAsia="zh-CN"/>
        </w:rPr>
        <w:t>VRAM: 23GB (for each A10 GPU)</w:t>
      </w:r>
    </w:p>
    <w:p w14:paraId="05591B53">
      <w:pPr>
        <w:bidi w:val="0"/>
        <w:rPr>
          <w:rFonts w:hint="default"/>
          <w:lang w:val="en-US" w:eastAsia="zh-CN"/>
        </w:rPr>
      </w:pPr>
      <w:r>
        <w:rPr>
          <w:rFonts w:hint="default"/>
          <w:lang w:val="en-US" w:eastAsia="zh-CN"/>
        </w:rPr>
        <w:t>Driver Version: 530.30.02</w:t>
      </w:r>
    </w:p>
    <w:p w14:paraId="32C75D37">
      <w:pPr>
        <w:bidi w:val="0"/>
        <w:rPr>
          <w:rFonts w:hint="default"/>
          <w:lang w:val="en-US" w:eastAsia="zh-CN"/>
        </w:rPr>
      </w:pPr>
      <w:r>
        <w:rPr>
          <w:rFonts w:hint="default"/>
          <w:lang w:val="en-US" w:eastAsia="zh-CN"/>
        </w:rPr>
        <w:t xml:space="preserve">The model was trained on a NVIDIA A10 GPU with 40GB VRAM across multiple processes, enabling efficient model training even with large datasets. </w:t>
      </w:r>
      <w:r>
        <w:rPr>
          <w:rFonts w:hint="eastAsia"/>
          <w:lang w:val="en-US" w:eastAsia="zh-CN"/>
        </w:rPr>
        <w:t xml:space="preserve">I </w:t>
      </w:r>
      <w:r>
        <w:rPr>
          <w:rFonts w:hint="default"/>
          <w:lang w:val="en-US" w:eastAsia="zh-CN"/>
        </w:rPr>
        <w:t>used PyTorch 2.1.1 and CUDA 12.1 for GPU acceleration.</w:t>
      </w:r>
    </w:p>
    <w:p w14:paraId="35BB0CC8">
      <w:pPr>
        <w:bidi w:val="0"/>
        <w:rPr>
          <w:rFonts w:hint="default"/>
          <w:lang w:val="en-US" w:eastAsia="zh-CN"/>
        </w:rPr>
      </w:pPr>
      <w:r>
        <w:rPr>
          <w:rFonts w:hint="default"/>
          <w:lang w:val="en-US" w:eastAsia="zh-CN"/>
        </w:rPr>
        <w:t>CPU Model: Intel Xeon Platinum 8336C</w:t>
      </w:r>
    </w:p>
    <w:p w14:paraId="44630FB5">
      <w:pPr>
        <w:bidi w:val="0"/>
        <w:rPr>
          <w:rFonts w:hint="default"/>
          <w:lang w:val="en-US" w:eastAsia="zh-CN"/>
        </w:rPr>
      </w:pPr>
      <w:r>
        <w:rPr>
          <w:rFonts w:hint="default"/>
          <w:lang w:val="en-US" w:eastAsia="zh-CN"/>
        </w:rPr>
        <w:t>CPU Cores: 28 physical cores, 56 logical cores</w:t>
      </w:r>
    </w:p>
    <w:p w14:paraId="37AD9198">
      <w:pPr>
        <w:bidi w:val="0"/>
        <w:rPr>
          <w:rFonts w:hint="default"/>
          <w:lang w:val="en-US" w:eastAsia="zh-CN"/>
        </w:rPr>
      </w:pPr>
      <w:r>
        <w:rPr>
          <w:rFonts w:hint="default"/>
          <w:lang w:val="en-US" w:eastAsia="zh-CN"/>
        </w:rPr>
        <w:t>Clock Speed: 2.30 GHz</w:t>
      </w:r>
    </w:p>
    <w:p w14:paraId="31E54C82">
      <w:pPr>
        <w:bidi w:val="0"/>
        <w:rPr>
          <w:rFonts w:hint="default"/>
          <w:lang w:val="en-US" w:eastAsia="zh-CN"/>
        </w:rPr>
      </w:pPr>
      <w:r>
        <w:rPr>
          <w:rFonts w:hint="default"/>
          <w:lang w:val="en-US" w:eastAsia="zh-CN"/>
        </w:rPr>
        <w:t>The training machine runs on a powerful Intel Xeon Platinum 8336C CPU with 28 physical cores, ensuring that pre-processing and other tasks do not become bottlenecks.</w:t>
      </w:r>
    </w:p>
    <w:p w14:paraId="6336415F">
      <w:pPr>
        <w:bidi w:val="0"/>
        <w:rPr>
          <w:rFonts w:hint="default"/>
          <w:lang w:val="en-US" w:eastAsia="zh-CN"/>
        </w:rPr>
      </w:pPr>
      <w:r>
        <w:rPr>
          <w:rFonts w:hint="default"/>
          <w:lang w:val="en-US" w:eastAsia="zh-CN"/>
        </w:rPr>
        <w:t>GPU: All experiments were conducted on a single NVIDIA A100 GPU with 40 GB of VRAM.</w:t>
      </w:r>
    </w:p>
    <w:p w14:paraId="0351DF19">
      <w:pPr>
        <w:bidi w:val="0"/>
        <w:rPr>
          <w:rFonts w:hint="default"/>
          <w:lang w:val="en-US" w:eastAsia="zh-CN"/>
        </w:rPr>
      </w:pPr>
      <w:r>
        <w:rPr>
          <w:rFonts w:hint="default"/>
          <w:lang w:val="en-US" w:eastAsia="zh-CN"/>
        </w:rPr>
        <w:t>Framework: PyTorch 2.1.1</w:t>
      </w:r>
    </w:p>
    <w:p w14:paraId="06B9D50B">
      <w:pPr>
        <w:bidi w:val="0"/>
        <w:rPr>
          <w:rFonts w:hint="default"/>
          <w:lang w:val="en-US" w:eastAsia="zh-CN"/>
        </w:rPr>
      </w:pPr>
      <w:r>
        <w:rPr>
          <w:rFonts w:hint="default"/>
          <w:lang w:val="en-US" w:eastAsia="zh-CN"/>
        </w:rPr>
        <w:t>CUDA Version: 12.1.</w:t>
      </w:r>
    </w:p>
    <w:bookmarkEnd w:id="0"/>
    <w:p w14:paraId="19BD3A15">
      <w:pPr>
        <w:pStyle w:val="4"/>
        <w:numPr>
          <w:ilvl w:val="1"/>
          <w:numId w:val="1"/>
        </w:numPr>
        <w:bidi w:val="0"/>
        <w:ind w:left="567" w:leftChars="0" w:hanging="567" w:firstLineChars="0"/>
        <w:rPr>
          <w:rFonts w:hint="default"/>
          <w:lang w:val="en-US" w:eastAsia="zh-CN"/>
        </w:rPr>
      </w:pPr>
      <w:r>
        <w:rPr>
          <w:rFonts w:hint="default"/>
          <w:lang w:val="en-US" w:eastAsia="zh-CN"/>
        </w:rPr>
        <w:t>Evaluation Metrics</w:t>
      </w:r>
    </w:p>
    <w:p w14:paraId="7DADDF9F">
      <w:pPr>
        <w:bidi w:val="0"/>
        <w:rPr>
          <w:rFonts w:hint="default"/>
          <w:lang w:val="en-US" w:eastAsia="zh-CN"/>
        </w:rPr>
      </w:pPr>
      <w:r>
        <w:rPr>
          <w:rFonts w:hint="default"/>
          <w:lang w:val="en-US" w:eastAsia="zh-CN"/>
        </w:rPr>
        <w:t>The following metrics were used to evaluate the models:</w:t>
      </w:r>
    </w:p>
    <w:p w14:paraId="301B1A2E">
      <w:pPr>
        <w:bidi w:val="0"/>
        <w:rPr>
          <w:rFonts w:hint="default"/>
          <w:lang w:val="en-US" w:eastAsia="zh-CN"/>
        </w:rPr>
      </w:pPr>
      <w:r>
        <w:rPr>
          <w:rFonts w:hint="default"/>
          <w:lang w:val="en-US" w:eastAsia="zh-CN"/>
        </w:rPr>
        <w:t>Accuracy: Classification accuracy was measured on the validation set for each dataset.</w:t>
      </w:r>
    </w:p>
    <w:p w14:paraId="2B407299">
      <w:pPr>
        <w:bidi w:val="0"/>
        <w:rPr>
          <w:rFonts w:hint="default"/>
          <w:lang w:val="en-US" w:eastAsia="zh-CN"/>
        </w:rPr>
      </w:pPr>
      <w:r>
        <w:rPr>
          <w:rFonts w:hint="default"/>
          <w:lang w:val="en-US" w:eastAsia="zh-CN"/>
        </w:rPr>
        <w:t>Training Time: The time taken to complete one epoch and the total training time were recorded.</w:t>
      </w:r>
    </w:p>
    <w:p w14:paraId="5E534ED1">
      <w:pPr>
        <w:bidi w:val="0"/>
        <w:rPr>
          <w:rFonts w:hint="default"/>
          <w:lang w:val="en-US" w:eastAsia="zh-CN"/>
        </w:rPr>
      </w:pPr>
      <w:r>
        <w:rPr>
          <w:rFonts w:hint="default"/>
          <w:lang w:val="en-US" w:eastAsia="zh-CN"/>
        </w:rPr>
        <w:t>Inference Time: The time required to make predictions on the test dataset was measured.</w:t>
      </w:r>
    </w:p>
    <w:p w14:paraId="28D8586B">
      <w:pPr>
        <w:bidi w:val="0"/>
        <w:rPr>
          <w:rFonts w:hint="default"/>
          <w:lang w:val="en-US" w:eastAsia="zh-CN"/>
        </w:rPr>
      </w:pPr>
      <w:r>
        <w:rPr>
          <w:rFonts w:hint="default"/>
          <w:lang w:val="en-US" w:eastAsia="zh-CN"/>
        </w:rPr>
        <w:t>Resource Utilization: GPU memory usage during training was monitored to assess the models' computational efficiency.</w:t>
      </w:r>
      <w:r>
        <w:rPr>
          <w:rFonts w:hint="eastAsia"/>
          <w:lang w:val="en-US" w:eastAsia="zh-CN"/>
        </w:rPr>
        <w:t xml:space="preserve"> The original VIT model was set to a score of 100.</w:t>
      </w:r>
    </w:p>
    <w:p w14:paraId="35AD333E">
      <w:pPr>
        <w:pStyle w:val="4"/>
        <w:numPr>
          <w:ilvl w:val="1"/>
          <w:numId w:val="1"/>
        </w:numPr>
        <w:bidi w:val="0"/>
        <w:ind w:left="567" w:leftChars="0" w:hanging="567" w:firstLineChars="0"/>
        <w:rPr>
          <w:rFonts w:hint="default"/>
          <w:lang w:val="en-US" w:eastAsia="zh-CN"/>
        </w:rPr>
      </w:pPr>
      <w:r>
        <w:rPr>
          <w:rFonts w:hint="default"/>
          <w:lang w:val="en-US" w:eastAsia="zh-CN"/>
        </w:rPr>
        <w:t>Experiment Design</w:t>
      </w:r>
    </w:p>
    <w:p w14:paraId="661C2CDE">
      <w:pPr>
        <w:bidi w:val="0"/>
        <w:rPr>
          <w:rFonts w:hint="default"/>
          <w:lang w:val="en-US" w:eastAsia="zh-CN"/>
        </w:rPr>
      </w:pPr>
      <w:r>
        <w:rPr>
          <w:rFonts w:hint="default"/>
          <w:lang w:val="en-US" w:eastAsia="zh-CN"/>
        </w:rPr>
        <w:t xml:space="preserve">Baseline Models: </w:t>
      </w:r>
      <w:r>
        <w:rPr>
          <w:rFonts w:hint="eastAsia"/>
          <w:lang w:val="en-US" w:eastAsia="zh-CN"/>
        </w:rPr>
        <w:t xml:space="preserve">I </w:t>
      </w:r>
      <w:r>
        <w:rPr>
          <w:rFonts w:hint="default"/>
          <w:lang w:val="en-US" w:eastAsia="zh-CN"/>
        </w:rPr>
        <w:t xml:space="preserve">compared </w:t>
      </w:r>
      <w:r>
        <w:rPr>
          <w:rFonts w:hint="eastAsia"/>
          <w:lang w:val="en-US" w:eastAsia="zh-CN"/>
        </w:rPr>
        <w:t xml:space="preserve">four </w:t>
      </w:r>
      <w:r>
        <w:rPr>
          <w:rFonts w:hint="default"/>
          <w:lang w:val="en-US" w:eastAsia="zh-CN"/>
        </w:rPr>
        <w:t>Transformer architectures:</w:t>
      </w:r>
    </w:p>
    <w:p w14:paraId="7C7A25E5">
      <w:pPr>
        <w:bidi w:val="0"/>
        <w:rPr>
          <w:rFonts w:hint="default"/>
          <w:lang w:val="en-US" w:eastAsia="zh-CN"/>
        </w:rPr>
      </w:pPr>
      <w:r>
        <w:rPr>
          <w:rFonts w:hint="default"/>
          <w:lang w:val="en-US" w:eastAsia="zh-CN"/>
        </w:rPr>
        <w:t>ViT: Using the standard self-attention mechanism with quadratic complexity.</w:t>
      </w:r>
    </w:p>
    <w:p w14:paraId="08A4E2F6">
      <w:pPr>
        <w:bidi w:val="0"/>
        <w:rPr>
          <w:rFonts w:hint="default"/>
          <w:lang w:val="en-US" w:eastAsia="zh-CN"/>
        </w:rPr>
      </w:pPr>
      <w:r>
        <w:rPr>
          <w:rFonts w:hint="default"/>
          <w:lang w:val="en-US" w:eastAsia="zh-CN"/>
        </w:rPr>
        <w:t>Performer-ReLU: A Performer variant employing a ReLU kernel in the fast attention mechanism.</w:t>
      </w:r>
    </w:p>
    <w:p w14:paraId="239DFA8A">
      <w:pPr>
        <w:bidi w:val="0"/>
        <w:rPr>
          <w:rFonts w:hint="default"/>
          <w:lang w:val="en-US" w:eastAsia="zh-CN"/>
        </w:rPr>
      </w:pPr>
      <w:r>
        <w:rPr>
          <w:rFonts w:hint="default"/>
          <w:lang w:val="en-US" w:eastAsia="zh-CN"/>
        </w:rPr>
        <w:t xml:space="preserve">Performer-exp: A Performer variant with an exponential kernel for the </w:t>
      </w:r>
      <w:r>
        <w:rPr>
          <w:rFonts w:hint="eastAsia"/>
          <w:lang w:val="en-US" w:eastAsia="zh-CN"/>
        </w:rPr>
        <w:t xml:space="preserve">softmax </w:t>
      </w:r>
      <w:r>
        <w:rPr>
          <w:rFonts w:hint="default"/>
          <w:lang w:val="en-US" w:eastAsia="zh-CN"/>
        </w:rPr>
        <w:t>attention approximation.</w:t>
      </w:r>
    </w:p>
    <w:p w14:paraId="43606140">
      <w:pPr>
        <w:bidi w:val="0"/>
        <w:rPr>
          <w:rFonts w:hint="default"/>
          <w:lang w:val="en-US" w:eastAsia="zh-CN"/>
        </w:rPr>
      </w:pPr>
      <w:r>
        <w:rPr>
          <w:rFonts w:hint="default"/>
          <w:lang w:val="en-US" w:eastAsia="zh-CN"/>
        </w:rPr>
        <w:t xml:space="preserve">fθ Variant: </w:t>
      </w:r>
      <w:r>
        <w:rPr>
          <w:rFonts w:hint="eastAsia"/>
          <w:lang w:val="en-US" w:eastAsia="zh-CN"/>
        </w:rPr>
        <w:t xml:space="preserve">I </w:t>
      </w:r>
      <w:r>
        <w:rPr>
          <w:rFonts w:hint="default"/>
          <w:lang w:val="en-US" w:eastAsia="zh-CN"/>
        </w:rPr>
        <w:t>designed a learnable kernel variant, Performer-fθ, where the kernel function fθ is parameterized as a neural network (e.g., a single linear layer followed by activation function ReLU). The objective was to test whether a learnable kernel could achieve better accuracy-resource trade-offs than Performer-ReLU and Performer-exp.</w:t>
      </w:r>
      <w:r>
        <w:rPr>
          <w:rFonts w:hint="eastAsia"/>
          <w:lang w:val="en-US" w:eastAsia="zh-CN"/>
        </w:rPr>
        <w:t xml:space="preserve"> Because a learnable kernel of course add complexity to the whole structure, and of course introduce extra parameters to the model. In order to beat Performer-relu and Performer-exp in speed, I need to make sure the neural network is not too deep so that the learnable kernel won</w:t>
      </w:r>
      <w:r>
        <w:rPr>
          <w:rFonts w:hint="default"/>
          <w:lang w:val="en-US" w:eastAsia="zh-CN"/>
        </w:rPr>
        <w:t>’</w:t>
      </w:r>
      <w:r>
        <w:rPr>
          <w:rFonts w:hint="eastAsia"/>
          <w:lang w:val="en-US" w:eastAsia="zh-CN"/>
        </w:rPr>
        <w:t>t take too long to train and won</w:t>
      </w:r>
      <w:r>
        <w:rPr>
          <w:rFonts w:hint="default"/>
          <w:lang w:val="en-US" w:eastAsia="zh-CN"/>
        </w:rPr>
        <w:t>’</w:t>
      </w:r>
      <w:r>
        <w:rPr>
          <w:rFonts w:hint="eastAsia"/>
          <w:lang w:val="en-US" w:eastAsia="zh-CN"/>
        </w:rPr>
        <w:t>t cost a long time to infer. So a learnable matrix nn.Parameter(torch.randn(input_dim, input_dim)) is introduced, followed by a layer of activation. Using this generalized kernel, I expect it to have a better speed-accuracy performance over Performer-relu and Performer-exp.</w:t>
      </w:r>
    </w:p>
    <w:p w14:paraId="53BFC82F">
      <w:pPr>
        <w:bidi w:val="0"/>
        <w:rPr>
          <w:rFonts w:hint="default"/>
          <w:lang w:val="en-US" w:eastAsia="zh-CN"/>
        </w:rPr>
      </w:pPr>
      <w:r>
        <w:rPr>
          <w:rFonts w:hint="default"/>
          <w:lang w:val="en-US" w:eastAsia="zh-CN"/>
        </w:rPr>
        <w:t>Patch Size Analysis: While CIFAR10 experiments were restricted to a patch size of 4×4, Tiny ImageNet experiments tested both 4×4 and 8×8 patch sizes to evaluate the models' sensitivity to sequence length.</w:t>
      </w:r>
    </w:p>
    <w:p w14:paraId="6EDD3D54">
      <w:pPr>
        <w:bidi w:val="0"/>
        <w:rPr>
          <w:rFonts w:hint="default"/>
          <w:lang w:val="en-US" w:eastAsia="zh-CN"/>
        </w:rPr>
      </w:pPr>
      <w:r>
        <w:rPr>
          <w:rFonts w:hint="default"/>
          <w:lang w:val="en-US" w:eastAsia="zh-CN"/>
        </w:rPr>
        <w:t>Procedure:</w:t>
      </w:r>
    </w:p>
    <w:p w14:paraId="4D79B964">
      <w:pPr>
        <w:bidi w:val="0"/>
        <w:rPr>
          <w:rFonts w:hint="default"/>
          <w:lang w:val="en-US" w:eastAsia="zh-CN"/>
        </w:rPr>
      </w:pPr>
      <w:r>
        <w:rPr>
          <w:rFonts w:hint="default"/>
          <w:lang w:val="en-US" w:eastAsia="zh-CN"/>
        </w:rPr>
        <w:t>Models were trained using identical training parameters to ensure fair comparison.</w:t>
      </w:r>
    </w:p>
    <w:p w14:paraId="148ED6ED">
      <w:pPr>
        <w:bidi w:val="0"/>
        <w:rPr>
          <w:rFonts w:hint="default"/>
          <w:lang w:val="en-US" w:eastAsia="zh-CN"/>
        </w:rPr>
      </w:pPr>
      <w:r>
        <w:rPr>
          <w:rFonts w:hint="default"/>
          <w:lang w:val="en-US" w:eastAsia="zh-CN"/>
        </w:rPr>
        <w:t xml:space="preserve">For each experiment, training, </w:t>
      </w:r>
      <w:r>
        <w:rPr>
          <w:rFonts w:hint="eastAsia"/>
          <w:lang w:val="en-US" w:eastAsia="zh-CN"/>
        </w:rPr>
        <w:t>and testing</w:t>
      </w:r>
      <w:r>
        <w:rPr>
          <w:rFonts w:hint="default"/>
          <w:lang w:val="en-US" w:eastAsia="zh-CN"/>
        </w:rPr>
        <w:t xml:space="preserve"> were performed, and the metrics were logged.</w:t>
      </w:r>
      <w:r>
        <w:rPr>
          <w:rFonts w:hint="eastAsia"/>
          <w:lang w:val="en-US" w:eastAsia="zh-CN"/>
        </w:rPr>
        <w:t xml:space="preserve"> Within each experiment, all four architectures used the same set of training parameters, and between experiments, training parameters were modified to compare the performance under different parameter settings.</w:t>
      </w:r>
    </w:p>
    <w:p w14:paraId="35B456F0">
      <w:pPr>
        <w:bidi w:val="0"/>
        <w:rPr>
          <w:rFonts w:hint="default"/>
          <w:lang w:val="en-US" w:eastAsia="zh-CN"/>
        </w:rPr>
      </w:pPr>
      <w:r>
        <w:rPr>
          <w:rFonts w:hint="default"/>
          <w:lang w:val="en-US" w:eastAsia="zh-CN"/>
        </w:rPr>
        <w:t>The evaluation emphasized speed-accuracy trade-offs, particularly the scalability of Performer models with larger datasets and patch sizes.</w:t>
      </w:r>
    </w:p>
    <w:p w14:paraId="6CA17435">
      <w:pPr>
        <w:bidi w:val="0"/>
        <w:rPr>
          <w:rFonts w:hint="default"/>
          <w:lang w:val="en-US" w:eastAsia="zh-CN"/>
        </w:rPr>
        <w:sectPr>
          <w:pgSz w:w="11906" w:h="16838"/>
          <w:pgMar w:top="1440" w:right="1800" w:bottom="1440" w:left="1800" w:header="851" w:footer="992" w:gutter="0"/>
          <w:pgNumType w:fmt="decimal" w:start="1"/>
          <w:cols w:space="425" w:num="1"/>
          <w:docGrid w:type="lines" w:linePitch="312" w:charSpace="0"/>
        </w:sectPr>
      </w:pPr>
      <w:r>
        <w:rPr>
          <w:rFonts w:hint="default"/>
          <w:lang w:val="en-US" w:eastAsia="zh-CN"/>
        </w:rPr>
        <w:t xml:space="preserve">This methodology ensures a rigorous and comprehensive comparison between ViT, Performer variants, and </w:t>
      </w:r>
      <w:r>
        <w:rPr>
          <w:rFonts w:hint="eastAsia"/>
          <w:lang w:val="en-US" w:eastAsia="zh-CN"/>
        </w:rPr>
        <w:t xml:space="preserve">my </w:t>
      </w:r>
      <w:r>
        <w:rPr>
          <w:rFonts w:hint="default"/>
          <w:lang w:val="en-US" w:eastAsia="zh-CN"/>
        </w:rPr>
        <w:t>proposed Performer-fθ architecture.</w:t>
      </w:r>
      <w:r>
        <w:rPr>
          <w:rFonts w:hint="eastAsia"/>
          <w:lang w:val="en-US" w:eastAsia="zh-CN"/>
        </w:rPr>
        <w:t xml:space="preserve"> </w:t>
      </w:r>
    </w:p>
    <w:p w14:paraId="22B490DB">
      <w:pPr>
        <w:pStyle w:val="2"/>
        <w:numPr>
          <w:ilvl w:val="0"/>
          <w:numId w:val="1"/>
        </w:numPr>
        <w:bidi w:val="0"/>
        <w:ind w:left="425" w:leftChars="0" w:hanging="425" w:firstLineChars="0"/>
        <w:rPr>
          <w:rFonts w:hint="default"/>
          <w:lang w:val="en-US" w:eastAsia="zh-CN"/>
        </w:rPr>
      </w:pPr>
      <w:r>
        <w:rPr>
          <w:rFonts w:hint="default"/>
          <w:lang w:val="en-US" w:eastAsia="zh-CN"/>
        </w:rPr>
        <w:t>Experiment Results</w:t>
      </w:r>
    </w:p>
    <w:p w14:paraId="58E2828A">
      <w:pPr>
        <w:bidi w:val="0"/>
        <w:rPr>
          <w:rFonts w:hint="default"/>
          <w:lang w:val="en-US" w:eastAsia="zh-CN"/>
        </w:rPr>
      </w:pPr>
      <w:r>
        <w:rPr>
          <w:rFonts w:hint="eastAsia"/>
          <w:lang w:val="en-US" w:eastAsia="zh-CN"/>
        </w:rPr>
        <w:t xml:space="preserve">The first experiment (I will call this Experiment I) was on CIFAR10. Because CIFAR10 is really a small dataset with image size=32, we use patch size=4 and cut all images into 8*8 patches. The training parameters for the first experiment is listed below, and the four columns represents the original VIT, </w:t>
      </w:r>
      <w:bookmarkStart w:id="1" w:name="OLE_LINK2"/>
      <w:r>
        <w:rPr>
          <w:rFonts w:hint="eastAsia"/>
          <w:lang w:val="en-US" w:eastAsia="zh-CN"/>
        </w:rPr>
        <w:t>Performer-relu</w:t>
      </w:r>
      <w:bookmarkEnd w:id="1"/>
      <w:r>
        <w:rPr>
          <w:rFonts w:hint="eastAsia"/>
          <w:lang w:val="en-US" w:eastAsia="zh-CN"/>
        </w:rPr>
        <w:t xml:space="preserve">, </w:t>
      </w:r>
      <w:bookmarkStart w:id="2" w:name="OLE_LINK3"/>
      <w:r>
        <w:rPr>
          <w:rFonts w:hint="eastAsia"/>
          <w:lang w:val="en-US" w:eastAsia="zh-CN"/>
        </w:rPr>
        <w:t>Performer-exp</w:t>
      </w:r>
      <w:bookmarkEnd w:id="2"/>
      <w:r>
        <w:rPr>
          <w:rFonts w:hint="eastAsia"/>
          <w:lang w:val="en-US" w:eastAsia="zh-CN"/>
        </w:rPr>
        <w:t xml:space="preserve"> and </w:t>
      </w:r>
      <w:bookmarkStart w:id="3" w:name="OLE_LINK4"/>
      <w:r>
        <w:rPr>
          <w:rFonts w:hint="eastAsia"/>
          <w:lang w:val="en-US" w:eastAsia="zh-CN"/>
        </w:rPr>
        <w:t>Performer-</w:t>
      </w:r>
      <w:bookmarkStart w:id="4" w:name="OLE_LINK5"/>
      <w:r>
        <w:rPr>
          <w:rFonts w:hint="eastAsia"/>
          <w:lang w:val="en-US" w:eastAsia="zh-CN"/>
        </w:rPr>
        <w:t>f</w:t>
      </w:r>
      <w:r>
        <w:rPr>
          <w:rFonts w:hint="default" w:ascii="Times New Roman" w:hAnsi="Times New Roman" w:cs="Times New Roman"/>
          <w:lang w:val="en-US" w:eastAsia="zh-CN"/>
        </w:rPr>
        <w:t>θ</w:t>
      </w:r>
      <w:bookmarkEnd w:id="4"/>
      <w:r>
        <w:rPr>
          <w:rFonts w:hint="eastAsia"/>
          <w:lang w:val="en-US" w:eastAsia="zh-CN"/>
        </w:rPr>
        <w:t>variant</w:t>
      </w:r>
      <w:bookmarkEnd w:id="3"/>
      <w:r>
        <w:rPr>
          <w:rFonts w:hint="eastAsia"/>
          <w:lang w:val="en-US" w:eastAsia="zh-CN"/>
        </w:rPr>
        <w:t>.</w:t>
      </w:r>
    </w:p>
    <w:p w14:paraId="64F19AB6">
      <w:pPr>
        <w:pStyle w:val="7"/>
        <w:rPr>
          <w:rFonts w:hint="eastAsia" w:eastAsia="宋体"/>
          <w:lang w:eastAsia="zh-CN"/>
        </w:rPr>
      </w:pPr>
      <w:r>
        <w:t xml:space="preserve">Table </w:t>
      </w:r>
      <w:r>
        <w:fldChar w:fldCharType="begin"/>
      </w:r>
      <w:r>
        <w:instrText xml:space="preserve"> SEQ Table \* ARABIC </w:instrText>
      </w:r>
      <w:r>
        <w:fldChar w:fldCharType="separate"/>
      </w:r>
      <w:r>
        <w:t>1</w:t>
      </w:r>
      <w:r>
        <w:fldChar w:fldCharType="end"/>
      </w:r>
      <w:r>
        <w:rPr>
          <w:rFonts w:hint="eastAsia"/>
          <w:lang w:eastAsia="zh-CN"/>
        </w:rPr>
        <w:t xml:space="preserve"> Training params for ExpI</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282"/>
        <w:gridCol w:w="1044"/>
        <w:gridCol w:w="1664"/>
        <w:gridCol w:w="1646"/>
        <w:gridCol w:w="1886"/>
      </w:tblGrid>
      <w:tr w14:paraId="288071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48" w:type="pct"/>
            <w:tcBorders>
              <w:top w:val="single" w:color="000000" w:sz="12" w:space="0"/>
              <w:left w:val="nil"/>
              <w:bottom w:val="single" w:color="000000" w:sz="4" w:space="0"/>
              <w:right w:val="nil"/>
              <w:tl2br w:val="nil"/>
            </w:tcBorders>
            <w:shd w:val="clear" w:color="auto" w:fill="FFFFFF"/>
            <w:noWrap/>
            <w:vAlign w:val="center"/>
          </w:tcPr>
          <w:p w14:paraId="72DF72C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model_type</w:t>
            </w:r>
          </w:p>
        </w:tc>
        <w:tc>
          <w:tcPr>
            <w:tcW w:w="735" w:type="pct"/>
            <w:tcBorders>
              <w:top w:val="single" w:color="000000" w:sz="12" w:space="0"/>
              <w:left w:val="nil"/>
              <w:bottom w:val="single" w:color="000000" w:sz="4" w:space="0"/>
              <w:right w:val="nil"/>
            </w:tcBorders>
            <w:shd w:val="clear" w:color="auto" w:fill="FFFFFF"/>
            <w:noWrap/>
            <w:vAlign w:val="center"/>
          </w:tcPr>
          <w:p w14:paraId="75F84FC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vit</w:t>
            </w:r>
          </w:p>
        </w:tc>
        <w:tc>
          <w:tcPr>
            <w:tcW w:w="1098" w:type="pct"/>
            <w:tcBorders>
              <w:top w:val="single" w:color="000000" w:sz="12" w:space="0"/>
              <w:left w:val="nil"/>
              <w:bottom w:val="single" w:color="000000" w:sz="4" w:space="0"/>
              <w:right w:val="nil"/>
            </w:tcBorders>
            <w:shd w:val="clear" w:color="auto" w:fill="FFFFFF"/>
            <w:noWrap/>
            <w:vAlign w:val="center"/>
          </w:tcPr>
          <w:p w14:paraId="41E5F3B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w:t>
            </w:r>
          </w:p>
        </w:tc>
        <w:tc>
          <w:tcPr>
            <w:tcW w:w="1088" w:type="pct"/>
            <w:tcBorders>
              <w:top w:val="single" w:color="000000" w:sz="12" w:space="0"/>
              <w:left w:val="nil"/>
              <w:bottom w:val="single" w:color="000000" w:sz="4" w:space="0"/>
              <w:right w:val="nil"/>
            </w:tcBorders>
            <w:shd w:val="clear" w:color="auto" w:fill="FFFFFF"/>
            <w:noWrap/>
            <w:vAlign w:val="center"/>
          </w:tcPr>
          <w:p w14:paraId="79CA124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w:t>
            </w:r>
          </w:p>
        </w:tc>
        <w:tc>
          <w:tcPr>
            <w:tcW w:w="1228" w:type="pct"/>
            <w:tcBorders>
              <w:top w:val="single" w:color="000000" w:sz="12" w:space="0"/>
              <w:left w:val="nil"/>
              <w:bottom w:val="single" w:color="000000" w:sz="4" w:space="0"/>
              <w:right w:val="nil"/>
            </w:tcBorders>
            <w:shd w:val="clear" w:color="auto" w:fill="FFFFFF"/>
            <w:noWrap/>
            <w:vAlign w:val="center"/>
          </w:tcPr>
          <w:p w14:paraId="70D7675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w:t>
            </w:r>
          </w:p>
        </w:tc>
      </w:tr>
      <w:tr w14:paraId="69A694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48" w:type="pct"/>
            <w:tcBorders>
              <w:top w:val="single" w:color="000000" w:sz="4" w:space="0"/>
              <w:left w:val="nil"/>
              <w:bottom w:val="nil"/>
              <w:right w:val="nil"/>
            </w:tcBorders>
            <w:shd w:val="clear" w:color="auto" w:fill="FFFFFF"/>
            <w:noWrap/>
            <w:vAlign w:val="center"/>
          </w:tcPr>
          <w:p w14:paraId="61B2711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image_size</w:t>
            </w:r>
          </w:p>
        </w:tc>
        <w:tc>
          <w:tcPr>
            <w:tcW w:w="735" w:type="pct"/>
            <w:tcBorders>
              <w:top w:val="single" w:color="000000" w:sz="4" w:space="0"/>
              <w:left w:val="nil"/>
              <w:bottom w:val="nil"/>
              <w:right w:val="nil"/>
            </w:tcBorders>
            <w:shd w:val="clear" w:color="auto" w:fill="FFFFFF"/>
            <w:noWrap/>
            <w:vAlign w:val="center"/>
          </w:tcPr>
          <w:p w14:paraId="5AD65B9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098" w:type="pct"/>
            <w:tcBorders>
              <w:top w:val="single" w:color="000000" w:sz="4" w:space="0"/>
              <w:left w:val="nil"/>
              <w:bottom w:val="nil"/>
              <w:right w:val="nil"/>
            </w:tcBorders>
            <w:shd w:val="clear" w:color="auto" w:fill="FFFFFF"/>
            <w:noWrap/>
            <w:vAlign w:val="center"/>
          </w:tcPr>
          <w:p w14:paraId="1CDC817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088" w:type="pct"/>
            <w:tcBorders>
              <w:top w:val="single" w:color="000000" w:sz="4" w:space="0"/>
              <w:left w:val="nil"/>
              <w:bottom w:val="nil"/>
              <w:right w:val="nil"/>
            </w:tcBorders>
            <w:shd w:val="clear" w:color="auto" w:fill="FFFFFF"/>
            <w:noWrap/>
            <w:vAlign w:val="center"/>
          </w:tcPr>
          <w:p w14:paraId="09B55ED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228" w:type="pct"/>
            <w:tcBorders>
              <w:top w:val="single" w:color="000000" w:sz="4" w:space="0"/>
              <w:left w:val="nil"/>
              <w:bottom w:val="nil"/>
              <w:right w:val="nil"/>
            </w:tcBorders>
            <w:shd w:val="clear" w:color="auto" w:fill="FFFFFF"/>
            <w:noWrap/>
            <w:vAlign w:val="center"/>
          </w:tcPr>
          <w:p w14:paraId="6659F4F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r>
      <w:tr w14:paraId="4ADBC7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3F5F529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patch_size</w:t>
            </w:r>
          </w:p>
        </w:tc>
        <w:tc>
          <w:tcPr>
            <w:tcW w:w="735" w:type="pct"/>
            <w:tcBorders>
              <w:top w:val="nil"/>
              <w:left w:val="nil"/>
              <w:bottom w:val="nil"/>
              <w:right w:val="nil"/>
            </w:tcBorders>
            <w:shd w:val="clear" w:color="auto" w:fill="FFFFFF"/>
            <w:noWrap/>
            <w:vAlign w:val="center"/>
          </w:tcPr>
          <w:p w14:paraId="538D52F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4</w:t>
            </w:r>
          </w:p>
        </w:tc>
        <w:tc>
          <w:tcPr>
            <w:tcW w:w="1098" w:type="pct"/>
            <w:tcBorders>
              <w:top w:val="nil"/>
              <w:left w:val="nil"/>
              <w:bottom w:val="nil"/>
              <w:right w:val="nil"/>
            </w:tcBorders>
            <w:shd w:val="clear" w:color="auto" w:fill="FFFFFF"/>
            <w:noWrap/>
            <w:vAlign w:val="center"/>
          </w:tcPr>
          <w:p w14:paraId="07F16BC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4</w:t>
            </w:r>
          </w:p>
        </w:tc>
        <w:tc>
          <w:tcPr>
            <w:tcW w:w="1088" w:type="pct"/>
            <w:tcBorders>
              <w:top w:val="nil"/>
              <w:left w:val="nil"/>
              <w:bottom w:val="nil"/>
              <w:right w:val="nil"/>
            </w:tcBorders>
            <w:shd w:val="clear" w:color="auto" w:fill="FFFFFF"/>
            <w:noWrap/>
            <w:vAlign w:val="center"/>
          </w:tcPr>
          <w:p w14:paraId="2EEC47A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4</w:t>
            </w:r>
          </w:p>
        </w:tc>
        <w:tc>
          <w:tcPr>
            <w:tcW w:w="1228" w:type="pct"/>
            <w:tcBorders>
              <w:top w:val="nil"/>
              <w:left w:val="nil"/>
              <w:bottom w:val="nil"/>
              <w:right w:val="nil"/>
            </w:tcBorders>
            <w:shd w:val="clear" w:color="auto" w:fill="FFFFFF"/>
            <w:noWrap/>
            <w:vAlign w:val="center"/>
          </w:tcPr>
          <w:p w14:paraId="4518B2A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4</w:t>
            </w:r>
          </w:p>
        </w:tc>
      </w:tr>
      <w:tr w14:paraId="321C76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06CE7A7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num_classes</w:t>
            </w:r>
          </w:p>
        </w:tc>
        <w:tc>
          <w:tcPr>
            <w:tcW w:w="735" w:type="pct"/>
            <w:tcBorders>
              <w:top w:val="nil"/>
              <w:left w:val="nil"/>
              <w:bottom w:val="nil"/>
              <w:right w:val="nil"/>
            </w:tcBorders>
            <w:shd w:val="clear" w:color="auto" w:fill="FFFFFF"/>
            <w:noWrap/>
            <w:vAlign w:val="center"/>
          </w:tcPr>
          <w:p w14:paraId="7201CA2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10</w:t>
            </w:r>
          </w:p>
        </w:tc>
        <w:tc>
          <w:tcPr>
            <w:tcW w:w="1098" w:type="pct"/>
            <w:tcBorders>
              <w:top w:val="nil"/>
              <w:left w:val="nil"/>
              <w:bottom w:val="nil"/>
              <w:right w:val="nil"/>
            </w:tcBorders>
            <w:shd w:val="clear" w:color="auto" w:fill="FFFFFF"/>
            <w:noWrap/>
            <w:vAlign w:val="center"/>
          </w:tcPr>
          <w:p w14:paraId="2F8CE75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10</w:t>
            </w:r>
          </w:p>
        </w:tc>
        <w:tc>
          <w:tcPr>
            <w:tcW w:w="1088" w:type="pct"/>
            <w:tcBorders>
              <w:top w:val="nil"/>
              <w:left w:val="nil"/>
              <w:bottom w:val="nil"/>
              <w:right w:val="nil"/>
            </w:tcBorders>
            <w:shd w:val="clear" w:color="auto" w:fill="FFFFFF"/>
            <w:noWrap/>
            <w:vAlign w:val="center"/>
          </w:tcPr>
          <w:p w14:paraId="6282EAF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10</w:t>
            </w:r>
          </w:p>
        </w:tc>
        <w:tc>
          <w:tcPr>
            <w:tcW w:w="1228" w:type="pct"/>
            <w:tcBorders>
              <w:top w:val="nil"/>
              <w:left w:val="nil"/>
              <w:bottom w:val="nil"/>
              <w:right w:val="nil"/>
            </w:tcBorders>
            <w:shd w:val="clear" w:color="auto" w:fill="FFFFFF"/>
            <w:noWrap/>
            <w:vAlign w:val="center"/>
          </w:tcPr>
          <w:p w14:paraId="1387B93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10</w:t>
            </w:r>
          </w:p>
        </w:tc>
      </w:tr>
      <w:tr w14:paraId="61F0DC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0198BF8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dim</w:t>
            </w:r>
          </w:p>
        </w:tc>
        <w:tc>
          <w:tcPr>
            <w:tcW w:w="735" w:type="pct"/>
            <w:tcBorders>
              <w:top w:val="nil"/>
              <w:left w:val="nil"/>
              <w:bottom w:val="nil"/>
              <w:right w:val="nil"/>
            </w:tcBorders>
            <w:shd w:val="clear" w:color="auto" w:fill="FFFFFF"/>
            <w:noWrap/>
            <w:vAlign w:val="center"/>
          </w:tcPr>
          <w:p w14:paraId="4C99B04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128</w:t>
            </w:r>
          </w:p>
        </w:tc>
        <w:tc>
          <w:tcPr>
            <w:tcW w:w="1098" w:type="pct"/>
            <w:tcBorders>
              <w:top w:val="nil"/>
              <w:left w:val="nil"/>
              <w:bottom w:val="nil"/>
              <w:right w:val="nil"/>
            </w:tcBorders>
            <w:shd w:val="clear" w:color="auto" w:fill="FFFFFF"/>
            <w:noWrap/>
            <w:vAlign w:val="center"/>
          </w:tcPr>
          <w:p w14:paraId="4FF4FF9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128</w:t>
            </w:r>
          </w:p>
        </w:tc>
        <w:tc>
          <w:tcPr>
            <w:tcW w:w="1088" w:type="pct"/>
            <w:tcBorders>
              <w:top w:val="nil"/>
              <w:left w:val="nil"/>
              <w:bottom w:val="nil"/>
              <w:right w:val="nil"/>
            </w:tcBorders>
            <w:shd w:val="clear" w:color="auto" w:fill="FFFFFF"/>
            <w:noWrap/>
            <w:vAlign w:val="center"/>
          </w:tcPr>
          <w:p w14:paraId="5C797D4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128</w:t>
            </w:r>
          </w:p>
        </w:tc>
        <w:tc>
          <w:tcPr>
            <w:tcW w:w="1228" w:type="pct"/>
            <w:tcBorders>
              <w:top w:val="nil"/>
              <w:left w:val="nil"/>
              <w:bottom w:val="nil"/>
              <w:right w:val="nil"/>
            </w:tcBorders>
            <w:shd w:val="clear" w:color="auto" w:fill="FFFFFF"/>
            <w:noWrap/>
            <w:vAlign w:val="center"/>
          </w:tcPr>
          <w:p w14:paraId="6A59583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128</w:t>
            </w:r>
          </w:p>
        </w:tc>
      </w:tr>
      <w:tr w14:paraId="58CAFA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766C4A8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depth</w:t>
            </w:r>
          </w:p>
        </w:tc>
        <w:tc>
          <w:tcPr>
            <w:tcW w:w="735" w:type="pct"/>
            <w:tcBorders>
              <w:top w:val="nil"/>
              <w:left w:val="nil"/>
              <w:bottom w:val="nil"/>
              <w:right w:val="nil"/>
            </w:tcBorders>
            <w:shd w:val="clear" w:color="auto" w:fill="FFFFFF"/>
            <w:noWrap/>
            <w:vAlign w:val="center"/>
          </w:tcPr>
          <w:p w14:paraId="15DC173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c>
          <w:tcPr>
            <w:tcW w:w="1098" w:type="pct"/>
            <w:tcBorders>
              <w:top w:val="nil"/>
              <w:left w:val="nil"/>
              <w:bottom w:val="nil"/>
              <w:right w:val="nil"/>
            </w:tcBorders>
            <w:shd w:val="clear" w:color="auto" w:fill="FFFFFF"/>
            <w:noWrap/>
            <w:vAlign w:val="center"/>
          </w:tcPr>
          <w:p w14:paraId="29A711A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c>
          <w:tcPr>
            <w:tcW w:w="1088" w:type="pct"/>
            <w:tcBorders>
              <w:top w:val="nil"/>
              <w:left w:val="nil"/>
              <w:bottom w:val="nil"/>
              <w:right w:val="nil"/>
            </w:tcBorders>
            <w:shd w:val="clear" w:color="auto" w:fill="FFFFFF"/>
            <w:noWrap/>
            <w:vAlign w:val="center"/>
          </w:tcPr>
          <w:p w14:paraId="5E458EA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c>
          <w:tcPr>
            <w:tcW w:w="1228" w:type="pct"/>
            <w:tcBorders>
              <w:top w:val="nil"/>
              <w:left w:val="nil"/>
              <w:bottom w:val="nil"/>
              <w:right w:val="nil"/>
            </w:tcBorders>
            <w:shd w:val="clear" w:color="auto" w:fill="FFFFFF"/>
            <w:noWrap/>
            <w:vAlign w:val="center"/>
          </w:tcPr>
          <w:p w14:paraId="33B6734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r>
      <w:tr w14:paraId="19AC88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100CFCB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heads</w:t>
            </w:r>
          </w:p>
        </w:tc>
        <w:tc>
          <w:tcPr>
            <w:tcW w:w="735" w:type="pct"/>
            <w:tcBorders>
              <w:top w:val="nil"/>
              <w:left w:val="nil"/>
              <w:bottom w:val="nil"/>
              <w:right w:val="nil"/>
            </w:tcBorders>
            <w:shd w:val="clear" w:color="auto" w:fill="FFFFFF"/>
            <w:noWrap/>
            <w:vAlign w:val="center"/>
          </w:tcPr>
          <w:p w14:paraId="6ABB50B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1098" w:type="pct"/>
            <w:tcBorders>
              <w:top w:val="nil"/>
              <w:left w:val="nil"/>
              <w:bottom w:val="nil"/>
              <w:right w:val="nil"/>
            </w:tcBorders>
            <w:shd w:val="clear" w:color="auto" w:fill="FFFFFF"/>
            <w:noWrap/>
            <w:vAlign w:val="center"/>
          </w:tcPr>
          <w:p w14:paraId="7CDB599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1088" w:type="pct"/>
            <w:tcBorders>
              <w:top w:val="nil"/>
              <w:left w:val="nil"/>
              <w:bottom w:val="nil"/>
              <w:right w:val="nil"/>
            </w:tcBorders>
            <w:shd w:val="clear" w:color="auto" w:fill="FFFFFF"/>
            <w:noWrap/>
            <w:vAlign w:val="center"/>
          </w:tcPr>
          <w:p w14:paraId="53C28F9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1228" w:type="pct"/>
            <w:tcBorders>
              <w:top w:val="nil"/>
              <w:left w:val="nil"/>
              <w:bottom w:val="nil"/>
              <w:right w:val="nil"/>
            </w:tcBorders>
            <w:shd w:val="clear" w:color="auto" w:fill="FFFFFF"/>
            <w:noWrap/>
            <w:vAlign w:val="center"/>
          </w:tcPr>
          <w:p w14:paraId="5E3CFE3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r>
      <w:tr w14:paraId="671095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4424583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mlp_dim</w:t>
            </w:r>
          </w:p>
        </w:tc>
        <w:tc>
          <w:tcPr>
            <w:tcW w:w="735" w:type="pct"/>
            <w:tcBorders>
              <w:top w:val="nil"/>
              <w:left w:val="nil"/>
              <w:bottom w:val="nil"/>
              <w:right w:val="nil"/>
            </w:tcBorders>
            <w:shd w:val="clear" w:color="auto" w:fill="FFFFFF"/>
            <w:noWrap/>
            <w:vAlign w:val="center"/>
          </w:tcPr>
          <w:p w14:paraId="34821AF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c>
          <w:tcPr>
            <w:tcW w:w="1098" w:type="pct"/>
            <w:tcBorders>
              <w:top w:val="nil"/>
              <w:left w:val="nil"/>
              <w:bottom w:val="nil"/>
              <w:right w:val="nil"/>
            </w:tcBorders>
            <w:shd w:val="clear" w:color="auto" w:fill="FFFFFF"/>
            <w:noWrap/>
            <w:vAlign w:val="center"/>
          </w:tcPr>
          <w:p w14:paraId="3412C2A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c>
          <w:tcPr>
            <w:tcW w:w="1088" w:type="pct"/>
            <w:tcBorders>
              <w:top w:val="nil"/>
              <w:left w:val="nil"/>
              <w:bottom w:val="nil"/>
              <w:right w:val="nil"/>
            </w:tcBorders>
            <w:shd w:val="clear" w:color="auto" w:fill="FFFFFF"/>
            <w:noWrap/>
            <w:vAlign w:val="center"/>
          </w:tcPr>
          <w:p w14:paraId="3D79D02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c>
          <w:tcPr>
            <w:tcW w:w="1228" w:type="pct"/>
            <w:tcBorders>
              <w:top w:val="nil"/>
              <w:left w:val="nil"/>
              <w:bottom w:val="nil"/>
              <w:right w:val="nil"/>
            </w:tcBorders>
            <w:shd w:val="clear" w:color="auto" w:fill="FFFFFF"/>
            <w:noWrap/>
            <w:vAlign w:val="center"/>
          </w:tcPr>
          <w:p w14:paraId="624A481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r>
      <w:tr w14:paraId="5C9B81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4DF2DAE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pool</w:t>
            </w:r>
          </w:p>
        </w:tc>
        <w:tc>
          <w:tcPr>
            <w:tcW w:w="735" w:type="pct"/>
            <w:tcBorders>
              <w:top w:val="nil"/>
              <w:left w:val="nil"/>
              <w:bottom w:val="nil"/>
              <w:right w:val="nil"/>
            </w:tcBorders>
            <w:shd w:val="clear" w:color="auto" w:fill="FFFFFF"/>
            <w:noWrap/>
            <w:vAlign w:val="center"/>
          </w:tcPr>
          <w:p w14:paraId="16B7A29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c>
          <w:tcPr>
            <w:tcW w:w="1098" w:type="pct"/>
            <w:tcBorders>
              <w:top w:val="nil"/>
              <w:left w:val="nil"/>
              <w:bottom w:val="nil"/>
              <w:right w:val="nil"/>
            </w:tcBorders>
            <w:shd w:val="clear" w:color="auto" w:fill="FFFFFF"/>
            <w:noWrap/>
            <w:vAlign w:val="center"/>
          </w:tcPr>
          <w:p w14:paraId="68E96E2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c>
          <w:tcPr>
            <w:tcW w:w="1088" w:type="pct"/>
            <w:tcBorders>
              <w:top w:val="nil"/>
              <w:left w:val="nil"/>
              <w:bottom w:val="nil"/>
              <w:right w:val="nil"/>
            </w:tcBorders>
            <w:shd w:val="clear" w:color="auto" w:fill="FFFFFF"/>
            <w:noWrap/>
            <w:vAlign w:val="center"/>
          </w:tcPr>
          <w:p w14:paraId="68756F0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c>
          <w:tcPr>
            <w:tcW w:w="1228" w:type="pct"/>
            <w:tcBorders>
              <w:top w:val="nil"/>
              <w:left w:val="nil"/>
              <w:bottom w:val="nil"/>
              <w:right w:val="nil"/>
            </w:tcBorders>
            <w:shd w:val="clear" w:color="auto" w:fill="FFFFFF"/>
            <w:noWrap/>
            <w:vAlign w:val="center"/>
          </w:tcPr>
          <w:p w14:paraId="2F88D71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r>
      <w:tr w14:paraId="175399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0F7CDBF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channels</w:t>
            </w:r>
          </w:p>
        </w:tc>
        <w:tc>
          <w:tcPr>
            <w:tcW w:w="735" w:type="pct"/>
            <w:tcBorders>
              <w:top w:val="nil"/>
              <w:left w:val="nil"/>
              <w:bottom w:val="nil"/>
              <w:right w:val="nil"/>
            </w:tcBorders>
            <w:shd w:val="clear" w:color="auto" w:fill="FFFFFF"/>
            <w:noWrap/>
            <w:vAlign w:val="center"/>
          </w:tcPr>
          <w:p w14:paraId="7A993C8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c>
          <w:tcPr>
            <w:tcW w:w="1098" w:type="pct"/>
            <w:tcBorders>
              <w:top w:val="nil"/>
              <w:left w:val="nil"/>
              <w:bottom w:val="nil"/>
              <w:right w:val="nil"/>
            </w:tcBorders>
            <w:shd w:val="clear" w:color="auto" w:fill="FFFFFF"/>
            <w:noWrap/>
            <w:vAlign w:val="center"/>
          </w:tcPr>
          <w:p w14:paraId="57D7E77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c>
          <w:tcPr>
            <w:tcW w:w="1088" w:type="pct"/>
            <w:tcBorders>
              <w:top w:val="nil"/>
              <w:left w:val="nil"/>
              <w:bottom w:val="nil"/>
              <w:right w:val="nil"/>
            </w:tcBorders>
            <w:shd w:val="clear" w:color="auto" w:fill="FFFFFF"/>
            <w:noWrap/>
            <w:vAlign w:val="center"/>
          </w:tcPr>
          <w:p w14:paraId="128A586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c>
          <w:tcPr>
            <w:tcW w:w="1228" w:type="pct"/>
            <w:tcBorders>
              <w:top w:val="nil"/>
              <w:left w:val="nil"/>
              <w:bottom w:val="nil"/>
              <w:right w:val="nil"/>
            </w:tcBorders>
            <w:shd w:val="clear" w:color="auto" w:fill="FFFFFF"/>
            <w:noWrap/>
            <w:vAlign w:val="center"/>
          </w:tcPr>
          <w:p w14:paraId="3BB49AF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r>
      <w:tr w14:paraId="3D8FF0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5869E63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dim_head</w:t>
            </w:r>
          </w:p>
        </w:tc>
        <w:tc>
          <w:tcPr>
            <w:tcW w:w="735" w:type="pct"/>
            <w:tcBorders>
              <w:top w:val="nil"/>
              <w:left w:val="nil"/>
              <w:bottom w:val="nil"/>
              <w:right w:val="nil"/>
            </w:tcBorders>
            <w:shd w:val="clear" w:color="auto" w:fill="FFFFFF"/>
            <w:noWrap/>
            <w:vAlign w:val="center"/>
          </w:tcPr>
          <w:p w14:paraId="0AA5A8F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098" w:type="pct"/>
            <w:tcBorders>
              <w:top w:val="nil"/>
              <w:left w:val="nil"/>
              <w:bottom w:val="nil"/>
              <w:right w:val="nil"/>
            </w:tcBorders>
            <w:shd w:val="clear" w:color="auto" w:fill="FFFFFF"/>
            <w:noWrap/>
            <w:vAlign w:val="center"/>
          </w:tcPr>
          <w:p w14:paraId="53312BE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088" w:type="pct"/>
            <w:tcBorders>
              <w:top w:val="nil"/>
              <w:left w:val="nil"/>
              <w:bottom w:val="nil"/>
              <w:right w:val="nil"/>
            </w:tcBorders>
            <w:shd w:val="clear" w:color="auto" w:fill="FFFFFF"/>
            <w:noWrap/>
            <w:vAlign w:val="center"/>
          </w:tcPr>
          <w:p w14:paraId="21CC618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228" w:type="pct"/>
            <w:tcBorders>
              <w:top w:val="nil"/>
              <w:left w:val="nil"/>
              <w:bottom w:val="nil"/>
              <w:right w:val="nil"/>
            </w:tcBorders>
            <w:shd w:val="clear" w:color="auto" w:fill="FFFFFF"/>
            <w:noWrap/>
            <w:vAlign w:val="center"/>
          </w:tcPr>
          <w:p w14:paraId="63F8E18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r>
      <w:tr w14:paraId="10C781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70B256F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dropout</w:t>
            </w:r>
          </w:p>
        </w:tc>
        <w:tc>
          <w:tcPr>
            <w:tcW w:w="735" w:type="pct"/>
            <w:tcBorders>
              <w:top w:val="nil"/>
              <w:left w:val="nil"/>
              <w:bottom w:val="nil"/>
              <w:right w:val="nil"/>
            </w:tcBorders>
            <w:shd w:val="clear" w:color="auto" w:fill="FFFFFF"/>
            <w:noWrap/>
            <w:vAlign w:val="center"/>
          </w:tcPr>
          <w:p w14:paraId="3CEEDDE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1098" w:type="pct"/>
            <w:tcBorders>
              <w:top w:val="nil"/>
              <w:left w:val="nil"/>
              <w:bottom w:val="nil"/>
              <w:right w:val="nil"/>
            </w:tcBorders>
            <w:shd w:val="clear" w:color="auto" w:fill="FFFFFF"/>
            <w:noWrap/>
            <w:vAlign w:val="center"/>
          </w:tcPr>
          <w:p w14:paraId="03A8BFA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1088" w:type="pct"/>
            <w:tcBorders>
              <w:top w:val="nil"/>
              <w:left w:val="nil"/>
              <w:bottom w:val="nil"/>
              <w:right w:val="nil"/>
            </w:tcBorders>
            <w:shd w:val="clear" w:color="auto" w:fill="FFFFFF"/>
            <w:noWrap/>
            <w:vAlign w:val="center"/>
          </w:tcPr>
          <w:p w14:paraId="60EC8FF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1228" w:type="pct"/>
            <w:tcBorders>
              <w:top w:val="nil"/>
              <w:left w:val="nil"/>
              <w:bottom w:val="nil"/>
              <w:right w:val="nil"/>
            </w:tcBorders>
            <w:shd w:val="clear" w:color="auto" w:fill="FFFFFF"/>
            <w:noWrap/>
            <w:vAlign w:val="center"/>
          </w:tcPr>
          <w:p w14:paraId="6739ADE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r>
      <w:tr w14:paraId="2A72C8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215542C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emb_dropout</w:t>
            </w:r>
          </w:p>
        </w:tc>
        <w:tc>
          <w:tcPr>
            <w:tcW w:w="735" w:type="pct"/>
            <w:tcBorders>
              <w:top w:val="nil"/>
              <w:left w:val="nil"/>
              <w:bottom w:val="nil"/>
              <w:right w:val="nil"/>
            </w:tcBorders>
            <w:shd w:val="clear" w:color="auto" w:fill="FFFFFF"/>
            <w:noWrap/>
            <w:vAlign w:val="center"/>
          </w:tcPr>
          <w:p w14:paraId="6BBBE0A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1098" w:type="pct"/>
            <w:tcBorders>
              <w:top w:val="nil"/>
              <w:left w:val="nil"/>
              <w:bottom w:val="nil"/>
              <w:right w:val="nil"/>
            </w:tcBorders>
            <w:shd w:val="clear" w:color="auto" w:fill="FFFFFF"/>
            <w:noWrap/>
            <w:vAlign w:val="center"/>
          </w:tcPr>
          <w:p w14:paraId="5DAA5C2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1088" w:type="pct"/>
            <w:tcBorders>
              <w:top w:val="nil"/>
              <w:left w:val="nil"/>
              <w:bottom w:val="nil"/>
              <w:right w:val="nil"/>
            </w:tcBorders>
            <w:shd w:val="clear" w:color="auto" w:fill="FFFFFF"/>
            <w:noWrap/>
            <w:vAlign w:val="center"/>
          </w:tcPr>
          <w:p w14:paraId="038CB7A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1228" w:type="pct"/>
            <w:tcBorders>
              <w:top w:val="nil"/>
              <w:left w:val="nil"/>
              <w:bottom w:val="nil"/>
              <w:right w:val="nil"/>
            </w:tcBorders>
            <w:shd w:val="clear" w:color="auto" w:fill="FFFFFF"/>
            <w:noWrap/>
            <w:vAlign w:val="center"/>
          </w:tcPr>
          <w:p w14:paraId="1DB3221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r>
      <w:tr w14:paraId="14AEF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3763FAD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batch_size</w:t>
            </w:r>
          </w:p>
        </w:tc>
        <w:tc>
          <w:tcPr>
            <w:tcW w:w="735" w:type="pct"/>
            <w:tcBorders>
              <w:top w:val="nil"/>
              <w:left w:val="nil"/>
              <w:bottom w:val="nil"/>
              <w:right w:val="nil"/>
            </w:tcBorders>
            <w:shd w:val="clear" w:color="auto" w:fill="FFFFFF"/>
            <w:noWrap/>
            <w:vAlign w:val="center"/>
          </w:tcPr>
          <w:p w14:paraId="58EDC4F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098" w:type="pct"/>
            <w:tcBorders>
              <w:top w:val="nil"/>
              <w:left w:val="nil"/>
              <w:bottom w:val="nil"/>
              <w:right w:val="nil"/>
            </w:tcBorders>
            <w:shd w:val="clear" w:color="auto" w:fill="FFFFFF"/>
            <w:noWrap/>
            <w:vAlign w:val="center"/>
          </w:tcPr>
          <w:p w14:paraId="7644BF5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088" w:type="pct"/>
            <w:tcBorders>
              <w:top w:val="nil"/>
              <w:left w:val="nil"/>
              <w:bottom w:val="nil"/>
              <w:right w:val="nil"/>
            </w:tcBorders>
            <w:shd w:val="clear" w:color="auto" w:fill="FFFFFF"/>
            <w:noWrap/>
            <w:vAlign w:val="center"/>
          </w:tcPr>
          <w:p w14:paraId="020EB77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228" w:type="pct"/>
            <w:tcBorders>
              <w:top w:val="nil"/>
              <w:left w:val="nil"/>
              <w:bottom w:val="nil"/>
              <w:right w:val="nil"/>
            </w:tcBorders>
            <w:shd w:val="clear" w:color="auto" w:fill="FFFFFF"/>
            <w:noWrap/>
            <w:vAlign w:val="center"/>
          </w:tcPr>
          <w:p w14:paraId="3B092C8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r>
      <w:tr w14:paraId="56DFEC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61BE6F1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num_epochs</w:t>
            </w:r>
          </w:p>
        </w:tc>
        <w:tc>
          <w:tcPr>
            <w:tcW w:w="735" w:type="pct"/>
            <w:tcBorders>
              <w:top w:val="nil"/>
              <w:left w:val="nil"/>
              <w:bottom w:val="nil"/>
              <w:right w:val="nil"/>
            </w:tcBorders>
            <w:shd w:val="clear" w:color="auto" w:fill="FFFFFF"/>
            <w:noWrap/>
            <w:vAlign w:val="center"/>
          </w:tcPr>
          <w:p w14:paraId="337726C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70</w:t>
            </w:r>
          </w:p>
        </w:tc>
        <w:tc>
          <w:tcPr>
            <w:tcW w:w="1098" w:type="pct"/>
            <w:tcBorders>
              <w:top w:val="nil"/>
              <w:left w:val="nil"/>
              <w:bottom w:val="nil"/>
              <w:right w:val="nil"/>
            </w:tcBorders>
            <w:shd w:val="clear" w:color="auto" w:fill="FFFFFF"/>
            <w:noWrap/>
            <w:vAlign w:val="center"/>
          </w:tcPr>
          <w:p w14:paraId="789F587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70</w:t>
            </w:r>
          </w:p>
        </w:tc>
        <w:tc>
          <w:tcPr>
            <w:tcW w:w="1088" w:type="pct"/>
            <w:tcBorders>
              <w:top w:val="nil"/>
              <w:left w:val="nil"/>
              <w:bottom w:val="nil"/>
              <w:right w:val="nil"/>
            </w:tcBorders>
            <w:shd w:val="clear" w:color="auto" w:fill="FFFFFF"/>
            <w:noWrap/>
            <w:vAlign w:val="center"/>
          </w:tcPr>
          <w:p w14:paraId="3E457F6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70</w:t>
            </w:r>
          </w:p>
        </w:tc>
        <w:tc>
          <w:tcPr>
            <w:tcW w:w="1228" w:type="pct"/>
            <w:tcBorders>
              <w:top w:val="nil"/>
              <w:left w:val="nil"/>
              <w:bottom w:val="nil"/>
              <w:right w:val="nil"/>
            </w:tcBorders>
            <w:shd w:val="clear" w:color="auto" w:fill="FFFFFF"/>
            <w:noWrap/>
            <w:vAlign w:val="center"/>
          </w:tcPr>
          <w:p w14:paraId="560FC53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70</w:t>
            </w:r>
          </w:p>
        </w:tc>
      </w:tr>
      <w:tr w14:paraId="157501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54438D7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learning_rate</w:t>
            </w:r>
          </w:p>
        </w:tc>
        <w:tc>
          <w:tcPr>
            <w:tcW w:w="735" w:type="pct"/>
            <w:tcBorders>
              <w:top w:val="nil"/>
              <w:left w:val="nil"/>
              <w:bottom w:val="nil"/>
              <w:right w:val="nil"/>
            </w:tcBorders>
            <w:shd w:val="clear" w:color="auto" w:fill="FFFFFF"/>
            <w:noWrap/>
            <w:vAlign w:val="center"/>
          </w:tcPr>
          <w:p w14:paraId="56B8C8F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c>
          <w:tcPr>
            <w:tcW w:w="1098" w:type="pct"/>
            <w:tcBorders>
              <w:top w:val="nil"/>
              <w:left w:val="nil"/>
              <w:bottom w:val="nil"/>
              <w:right w:val="nil"/>
            </w:tcBorders>
            <w:shd w:val="clear" w:color="auto" w:fill="FFFFFF"/>
            <w:noWrap/>
            <w:vAlign w:val="center"/>
          </w:tcPr>
          <w:p w14:paraId="766E717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c>
          <w:tcPr>
            <w:tcW w:w="1088" w:type="pct"/>
            <w:tcBorders>
              <w:top w:val="nil"/>
              <w:left w:val="nil"/>
              <w:bottom w:val="nil"/>
              <w:right w:val="nil"/>
            </w:tcBorders>
            <w:shd w:val="clear" w:color="auto" w:fill="FFFFFF"/>
            <w:noWrap/>
            <w:vAlign w:val="center"/>
          </w:tcPr>
          <w:p w14:paraId="653B139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c>
          <w:tcPr>
            <w:tcW w:w="1228" w:type="pct"/>
            <w:tcBorders>
              <w:top w:val="nil"/>
              <w:left w:val="nil"/>
              <w:bottom w:val="nil"/>
              <w:right w:val="nil"/>
            </w:tcBorders>
            <w:shd w:val="clear" w:color="auto" w:fill="FFFFFF"/>
            <w:noWrap/>
            <w:vAlign w:val="center"/>
          </w:tcPr>
          <w:p w14:paraId="3592282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r>
      <w:tr w14:paraId="12B106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3F99FE5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epoch_step</w:t>
            </w:r>
          </w:p>
        </w:tc>
        <w:tc>
          <w:tcPr>
            <w:tcW w:w="735" w:type="pct"/>
            <w:tcBorders>
              <w:top w:val="nil"/>
              <w:left w:val="nil"/>
              <w:bottom w:val="nil"/>
              <w:right w:val="nil"/>
            </w:tcBorders>
            <w:shd w:val="clear" w:color="auto" w:fill="FFFFFF"/>
            <w:noWrap/>
            <w:vAlign w:val="center"/>
          </w:tcPr>
          <w:p w14:paraId="392CE1D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c>
          <w:tcPr>
            <w:tcW w:w="1098" w:type="pct"/>
            <w:tcBorders>
              <w:top w:val="nil"/>
              <w:left w:val="nil"/>
              <w:bottom w:val="nil"/>
              <w:right w:val="nil"/>
            </w:tcBorders>
            <w:shd w:val="clear" w:color="auto" w:fill="FFFFFF"/>
            <w:noWrap/>
            <w:vAlign w:val="center"/>
          </w:tcPr>
          <w:p w14:paraId="4F981E4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c>
          <w:tcPr>
            <w:tcW w:w="1088" w:type="pct"/>
            <w:tcBorders>
              <w:top w:val="nil"/>
              <w:left w:val="nil"/>
              <w:bottom w:val="nil"/>
              <w:right w:val="nil"/>
            </w:tcBorders>
            <w:shd w:val="clear" w:color="auto" w:fill="FFFFFF"/>
            <w:noWrap/>
            <w:vAlign w:val="center"/>
          </w:tcPr>
          <w:p w14:paraId="4CABAB6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c>
          <w:tcPr>
            <w:tcW w:w="1228" w:type="pct"/>
            <w:tcBorders>
              <w:top w:val="nil"/>
              <w:left w:val="nil"/>
              <w:bottom w:val="nil"/>
              <w:right w:val="nil"/>
            </w:tcBorders>
            <w:shd w:val="clear" w:color="auto" w:fill="FFFFFF"/>
            <w:noWrap/>
            <w:vAlign w:val="center"/>
          </w:tcPr>
          <w:p w14:paraId="2042EC8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r>
      <w:tr w14:paraId="7BB245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39C985C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nb_features</w:t>
            </w:r>
          </w:p>
        </w:tc>
        <w:tc>
          <w:tcPr>
            <w:tcW w:w="735" w:type="pct"/>
            <w:tcBorders>
              <w:top w:val="nil"/>
              <w:left w:val="nil"/>
              <w:bottom w:val="nil"/>
              <w:right w:val="nil"/>
            </w:tcBorders>
            <w:shd w:val="clear" w:color="auto" w:fill="FFFFFF"/>
            <w:noWrap/>
            <w:vAlign w:val="center"/>
          </w:tcPr>
          <w:p w14:paraId="7CF8633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1098" w:type="pct"/>
            <w:tcBorders>
              <w:top w:val="nil"/>
              <w:left w:val="nil"/>
              <w:bottom w:val="nil"/>
              <w:right w:val="nil"/>
            </w:tcBorders>
            <w:shd w:val="clear" w:color="auto" w:fill="FFFFFF"/>
            <w:noWrap/>
            <w:vAlign w:val="center"/>
          </w:tcPr>
          <w:p w14:paraId="2F68302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16</w:t>
            </w:r>
          </w:p>
        </w:tc>
        <w:tc>
          <w:tcPr>
            <w:tcW w:w="1088" w:type="pct"/>
            <w:tcBorders>
              <w:top w:val="nil"/>
              <w:left w:val="nil"/>
              <w:bottom w:val="nil"/>
              <w:right w:val="nil"/>
            </w:tcBorders>
            <w:shd w:val="clear" w:color="auto" w:fill="FFFFFF"/>
            <w:noWrap/>
            <w:vAlign w:val="center"/>
          </w:tcPr>
          <w:p w14:paraId="40A191A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16</w:t>
            </w:r>
          </w:p>
        </w:tc>
        <w:tc>
          <w:tcPr>
            <w:tcW w:w="1228" w:type="pct"/>
            <w:tcBorders>
              <w:top w:val="nil"/>
              <w:left w:val="nil"/>
              <w:bottom w:val="nil"/>
              <w:right w:val="nil"/>
            </w:tcBorders>
            <w:shd w:val="clear" w:color="auto" w:fill="FFFFFF"/>
            <w:noWrap/>
            <w:vAlign w:val="center"/>
          </w:tcPr>
          <w:p w14:paraId="79B56DB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16</w:t>
            </w:r>
          </w:p>
        </w:tc>
      </w:tr>
      <w:tr w14:paraId="7B52FC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63A27A2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generalized_attention</w:t>
            </w:r>
          </w:p>
        </w:tc>
        <w:tc>
          <w:tcPr>
            <w:tcW w:w="735" w:type="pct"/>
            <w:tcBorders>
              <w:top w:val="nil"/>
              <w:left w:val="nil"/>
              <w:bottom w:val="nil"/>
              <w:right w:val="nil"/>
            </w:tcBorders>
            <w:shd w:val="clear" w:color="auto" w:fill="FFFFFF"/>
            <w:noWrap/>
            <w:vAlign w:val="center"/>
          </w:tcPr>
          <w:p w14:paraId="6D0FD3F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1098" w:type="pct"/>
            <w:tcBorders>
              <w:top w:val="nil"/>
              <w:left w:val="nil"/>
              <w:bottom w:val="nil"/>
              <w:right w:val="nil"/>
            </w:tcBorders>
            <w:shd w:val="clear" w:color="auto" w:fill="FFFFFF"/>
            <w:noWrap/>
            <w:vAlign w:val="center"/>
          </w:tcPr>
          <w:p w14:paraId="35B8CE8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c>
          <w:tcPr>
            <w:tcW w:w="1088" w:type="pct"/>
            <w:tcBorders>
              <w:top w:val="nil"/>
              <w:left w:val="nil"/>
              <w:bottom w:val="nil"/>
              <w:right w:val="nil"/>
            </w:tcBorders>
            <w:shd w:val="clear" w:color="auto" w:fill="FFFFFF"/>
            <w:noWrap/>
            <w:vAlign w:val="center"/>
          </w:tcPr>
          <w:p w14:paraId="0E13790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c>
          <w:tcPr>
            <w:tcW w:w="1228" w:type="pct"/>
            <w:tcBorders>
              <w:top w:val="nil"/>
              <w:left w:val="nil"/>
              <w:bottom w:val="nil"/>
              <w:right w:val="nil"/>
            </w:tcBorders>
            <w:shd w:val="clear" w:color="auto" w:fill="FFFFFF"/>
            <w:noWrap/>
            <w:vAlign w:val="center"/>
          </w:tcPr>
          <w:p w14:paraId="7557FA9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r>
      <w:tr w14:paraId="358AF3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4F5139D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kernel_fn</w:t>
            </w:r>
          </w:p>
        </w:tc>
        <w:tc>
          <w:tcPr>
            <w:tcW w:w="735" w:type="pct"/>
            <w:tcBorders>
              <w:top w:val="nil"/>
              <w:left w:val="nil"/>
              <w:bottom w:val="nil"/>
              <w:right w:val="nil"/>
            </w:tcBorders>
            <w:shd w:val="clear" w:color="auto" w:fill="FFFFFF"/>
            <w:noWrap/>
            <w:vAlign w:val="center"/>
          </w:tcPr>
          <w:p w14:paraId="01B3DF7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1098" w:type="pct"/>
            <w:tcBorders>
              <w:top w:val="nil"/>
              <w:left w:val="nil"/>
              <w:bottom w:val="nil"/>
              <w:right w:val="nil"/>
            </w:tcBorders>
            <w:shd w:val="clear" w:color="auto" w:fill="FFFFFF"/>
            <w:noWrap/>
            <w:vAlign w:val="center"/>
          </w:tcPr>
          <w:p w14:paraId="3CDA5C3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relu</w:t>
            </w:r>
          </w:p>
        </w:tc>
        <w:tc>
          <w:tcPr>
            <w:tcW w:w="1088" w:type="pct"/>
            <w:tcBorders>
              <w:top w:val="nil"/>
              <w:left w:val="nil"/>
              <w:bottom w:val="nil"/>
              <w:right w:val="nil"/>
            </w:tcBorders>
            <w:shd w:val="clear" w:color="auto" w:fill="FFFFFF"/>
            <w:noWrap/>
            <w:vAlign w:val="center"/>
          </w:tcPr>
          <w:p w14:paraId="48685D9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exp</w:t>
            </w:r>
          </w:p>
        </w:tc>
        <w:tc>
          <w:tcPr>
            <w:tcW w:w="1228" w:type="pct"/>
            <w:tcBorders>
              <w:top w:val="nil"/>
              <w:left w:val="nil"/>
              <w:bottom w:val="nil"/>
              <w:right w:val="nil"/>
            </w:tcBorders>
            <w:shd w:val="clear" w:color="auto" w:fill="FFFFFF"/>
            <w:noWrap/>
            <w:vAlign w:val="center"/>
          </w:tcPr>
          <w:p w14:paraId="69F4187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learnable</w:t>
            </w:r>
          </w:p>
        </w:tc>
      </w:tr>
      <w:tr w14:paraId="3F546B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48" w:type="pct"/>
            <w:tcBorders>
              <w:top w:val="nil"/>
              <w:left w:val="nil"/>
              <w:bottom w:val="nil"/>
              <w:right w:val="nil"/>
            </w:tcBorders>
            <w:shd w:val="clear" w:color="auto" w:fill="FFFFFF"/>
            <w:noWrap/>
            <w:vAlign w:val="center"/>
          </w:tcPr>
          <w:p w14:paraId="237F976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no_projection</w:t>
            </w:r>
          </w:p>
        </w:tc>
        <w:tc>
          <w:tcPr>
            <w:tcW w:w="735" w:type="pct"/>
            <w:tcBorders>
              <w:top w:val="nil"/>
              <w:left w:val="nil"/>
              <w:bottom w:val="nil"/>
              <w:right w:val="nil"/>
            </w:tcBorders>
            <w:shd w:val="clear" w:color="auto" w:fill="FFFFFF"/>
            <w:noWrap/>
            <w:vAlign w:val="center"/>
          </w:tcPr>
          <w:p w14:paraId="5093C6F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1098" w:type="pct"/>
            <w:tcBorders>
              <w:top w:val="nil"/>
              <w:left w:val="nil"/>
              <w:bottom w:val="nil"/>
              <w:right w:val="nil"/>
            </w:tcBorders>
            <w:shd w:val="clear" w:color="auto" w:fill="FFFFFF"/>
            <w:noWrap/>
            <w:vAlign w:val="center"/>
          </w:tcPr>
          <w:p w14:paraId="1902315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c>
          <w:tcPr>
            <w:tcW w:w="1088" w:type="pct"/>
            <w:tcBorders>
              <w:top w:val="nil"/>
              <w:left w:val="nil"/>
              <w:bottom w:val="nil"/>
              <w:right w:val="nil"/>
            </w:tcBorders>
            <w:shd w:val="clear" w:color="auto" w:fill="FFFFFF"/>
            <w:noWrap/>
            <w:vAlign w:val="center"/>
          </w:tcPr>
          <w:p w14:paraId="6F207D9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c>
          <w:tcPr>
            <w:tcW w:w="1228" w:type="pct"/>
            <w:tcBorders>
              <w:top w:val="nil"/>
              <w:left w:val="nil"/>
              <w:bottom w:val="nil"/>
              <w:right w:val="nil"/>
            </w:tcBorders>
            <w:shd w:val="clear" w:color="auto" w:fill="FFFFFF"/>
            <w:noWrap/>
            <w:vAlign w:val="center"/>
          </w:tcPr>
          <w:p w14:paraId="627CA8A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r>
      <w:tr w14:paraId="156EC5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48" w:type="pct"/>
            <w:tcBorders>
              <w:top w:val="nil"/>
              <w:left w:val="nil"/>
              <w:bottom w:val="single" w:color="000000" w:sz="12" w:space="0"/>
              <w:right w:val="nil"/>
            </w:tcBorders>
            <w:shd w:val="clear" w:color="auto" w:fill="FFFFFF"/>
            <w:noWrap/>
            <w:vAlign w:val="center"/>
          </w:tcPr>
          <w:p w14:paraId="7803E04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qkv_bias</w:t>
            </w:r>
          </w:p>
        </w:tc>
        <w:tc>
          <w:tcPr>
            <w:tcW w:w="735" w:type="pct"/>
            <w:tcBorders>
              <w:top w:val="nil"/>
              <w:left w:val="nil"/>
              <w:bottom w:val="single" w:color="000000" w:sz="12" w:space="0"/>
              <w:right w:val="nil"/>
            </w:tcBorders>
            <w:shd w:val="clear" w:color="auto" w:fill="FFFFFF"/>
            <w:noWrap/>
            <w:vAlign w:val="center"/>
          </w:tcPr>
          <w:p w14:paraId="492663E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1098" w:type="pct"/>
            <w:tcBorders>
              <w:top w:val="nil"/>
              <w:left w:val="nil"/>
              <w:bottom w:val="single" w:color="000000" w:sz="12" w:space="0"/>
              <w:right w:val="nil"/>
            </w:tcBorders>
            <w:shd w:val="clear" w:color="auto" w:fill="FFFFFF"/>
            <w:noWrap/>
            <w:vAlign w:val="center"/>
          </w:tcPr>
          <w:p w14:paraId="44F694F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c>
          <w:tcPr>
            <w:tcW w:w="1088" w:type="pct"/>
            <w:tcBorders>
              <w:top w:val="nil"/>
              <w:left w:val="nil"/>
              <w:bottom w:val="single" w:color="000000" w:sz="12" w:space="0"/>
              <w:right w:val="nil"/>
            </w:tcBorders>
            <w:shd w:val="clear" w:color="auto" w:fill="FFFFFF"/>
            <w:noWrap/>
            <w:vAlign w:val="center"/>
          </w:tcPr>
          <w:p w14:paraId="23D84D0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c>
          <w:tcPr>
            <w:tcW w:w="1228" w:type="pct"/>
            <w:tcBorders>
              <w:top w:val="nil"/>
              <w:left w:val="nil"/>
              <w:bottom w:val="single" w:color="000000" w:sz="12" w:space="0"/>
              <w:right w:val="nil"/>
            </w:tcBorders>
            <w:shd w:val="clear" w:color="auto" w:fill="FFFFFF"/>
            <w:noWrap/>
            <w:vAlign w:val="center"/>
          </w:tcPr>
          <w:p w14:paraId="7C82A17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r>
    </w:tbl>
    <w:p w14:paraId="5645D70B">
      <w:pPr>
        <w:bidi w:val="0"/>
        <w:rPr>
          <w:rFonts w:hint="eastAsia"/>
          <w:lang w:val="en-US" w:eastAsia="zh-CN"/>
        </w:rPr>
      </w:pPr>
      <w:r>
        <w:rPr>
          <w:rFonts w:hint="eastAsia"/>
          <w:lang w:val="en-US" w:eastAsia="zh-CN"/>
        </w:rPr>
        <w:t xml:space="preserve">The results for Experiment I are shown in Table 2.  </w:t>
      </w:r>
    </w:p>
    <w:p w14:paraId="2B0BB925">
      <w:pPr>
        <w:pStyle w:val="7"/>
        <w:rPr>
          <w:rFonts w:hint="eastAsia" w:eastAsia="宋体"/>
          <w:lang w:eastAsia="zh-CN"/>
        </w:rPr>
      </w:pPr>
      <w:r>
        <w:t xml:space="preserve">Table </w:t>
      </w:r>
      <w:r>
        <w:fldChar w:fldCharType="begin"/>
      </w:r>
      <w:r>
        <w:instrText xml:space="preserve"> SEQ Table \* ARABIC </w:instrText>
      </w:r>
      <w:r>
        <w:fldChar w:fldCharType="separate"/>
      </w:r>
      <w:r>
        <w:t>2</w:t>
      </w:r>
      <w:r>
        <w:fldChar w:fldCharType="end"/>
      </w:r>
      <w:r>
        <w:rPr>
          <w:rFonts w:hint="eastAsia"/>
          <w:lang w:eastAsia="zh-CN"/>
        </w:rPr>
        <w:t xml:space="preserve"> Results for ExpI</w:t>
      </w:r>
    </w:p>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638"/>
        <w:gridCol w:w="1282"/>
        <w:gridCol w:w="1676"/>
        <w:gridCol w:w="1579"/>
        <w:gridCol w:w="1136"/>
        <w:gridCol w:w="1109"/>
      </w:tblGrid>
      <w:tr w14:paraId="48B95A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8" w:hRule="atLeast"/>
          <w:jc w:val="center"/>
        </w:trPr>
        <w:tc>
          <w:tcPr>
            <w:tcW w:w="0" w:type="auto"/>
            <w:tcBorders>
              <w:top w:val="single" w:color="000000" w:sz="12" w:space="0"/>
              <w:left w:val="nil"/>
              <w:bottom w:val="single" w:color="000000" w:sz="4" w:space="0"/>
              <w:right w:val="nil"/>
              <w:tl2br w:val="nil"/>
            </w:tcBorders>
            <w:shd w:val="clear" w:color="auto" w:fill="FFFFFF"/>
            <w:noWrap/>
            <w:vAlign w:val="center"/>
          </w:tcPr>
          <w:p w14:paraId="3F466F8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Model</w:t>
            </w:r>
          </w:p>
        </w:tc>
        <w:tc>
          <w:tcPr>
            <w:tcW w:w="0" w:type="auto"/>
            <w:tcBorders>
              <w:top w:val="single" w:color="000000" w:sz="12" w:space="0"/>
              <w:left w:val="nil"/>
              <w:bottom w:val="single" w:color="000000" w:sz="4" w:space="0"/>
              <w:right w:val="nil"/>
            </w:tcBorders>
            <w:shd w:val="clear" w:color="auto" w:fill="FFFFFF"/>
            <w:noWrap/>
            <w:vAlign w:val="center"/>
          </w:tcPr>
          <w:p w14:paraId="282F2EA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Average </w:t>
            </w:r>
          </w:p>
          <w:p w14:paraId="79316BF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Train Time</w:t>
            </w:r>
          </w:p>
        </w:tc>
        <w:tc>
          <w:tcPr>
            <w:tcW w:w="0" w:type="auto"/>
            <w:tcBorders>
              <w:top w:val="single" w:color="000000" w:sz="12" w:space="0"/>
              <w:left w:val="nil"/>
              <w:bottom w:val="single" w:color="000000" w:sz="4" w:space="0"/>
              <w:right w:val="nil"/>
            </w:tcBorders>
            <w:shd w:val="clear" w:color="auto" w:fill="FFFFFF"/>
            <w:noWrap/>
            <w:vAlign w:val="center"/>
          </w:tcPr>
          <w:p w14:paraId="5E2260E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Average </w:t>
            </w:r>
          </w:p>
          <w:p w14:paraId="18B3E07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Inference Time</w:t>
            </w:r>
          </w:p>
        </w:tc>
        <w:tc>
          <w:tcPr>
            <w:tcW w:w="0" w:type="auto"/>
            <w:tcBorders>
              <w:top w:val="single" w:color="000000" w:sz="12" w:space="0"/>
              <w:left w:val="nil"/>
              <w:bottom w:val="single" w:color="000000" w:sz="4" w:space="0"/>
              <w:right w:val="nil"/>
            </w:tcBorders>
            <w:shd w:val="clear" w:color="auto" w:fill="FFFFFF"/>
            <w:noWrap/>
            <w:vAlign w:val="center"/>
          </w:tcPr>
          <w:p w14:paraId="69F66D1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Max </w:t>
            </w:r>
          </w:p>
          <w:p w14:paraId="4761971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Test Accuracy</w:t>
            </w:r>
          </w:p>
        </w:tc>
        <w:tc>
          <w:tcPr>
            <w:tcW w:w="0" w:type="auto"/>
            <w:tcBorders>
              <w:top w:val="single" w:color="000000" w:sz="12" w:space="0"/>
              <w:left w:val="nil"/>
              <w:bottom w:val="single" w:color="000000" w:sz="4" w:space="0"/>
              <w:right w:val="nil"/>
            </w:tcBorders>
            <w:shd w:val="clear" w:color="auto" w:fill="FFFFFF"/>
            <w:noWrap/>
            <w:vAlign w:val="center"/>
          </w:tcPr>
          <w:p w14:paraId="2C47ADA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Final </w:t>
            </w:r>
          </w:p>
          <w:p w14:paraId="688D729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Accuracy</w:t>
            </w:r>
          </w:p>
        </w:tc>
        <w:tc>
          <w:tcPr>
            <w:tcW w:w="0" w:type="auto"/>
            <w:tcBorders>
              <w:top w:val="single" w:color="000000" w:sz="12" w:space="0"/>
              <w:left w:val="nil"/>
              <w:bottom w:val="single" w:color="000000" w:sz="4" w:space="0"/>
              <w:right w:val="nil"/>
            </w:tcBorders>
            <w:shd w:val="clear" w:color="auto" w:fill="FFFFFF"/>
            <w:noWrap/>
            <w:vAlign w:val="center"/>
          </w:tcPr>
          <w:p w14:paraId="277281B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Resource </w:t>
            </w:r>
          </w:p>
          <w:p w14:paraId="3B25856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Used</w:t>
            </w:r>
          </w:p>
        </w:tc>
      </w:tr>
      <w:tr w14:paraId="4B50FA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0" w:type="auto"/>
            <w:tcBorders>
              <w:top w:val="single" w:color="000000" w:sz="4" w:space="0"/>
              <w:left w:val="nil"/>
              <w:bottom w:val="nil"/>
              <w:right w:val="nil"/>
            </w:tcBorders>
            <w:shd w:val="clear" w:color="auto" w:fill="FFFFFF"/>
            <w:noWrap/>
            <w:vAlign w:val="center"/>
          </w:tcPr>
          <w:p w14:paraId="242B9BF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VIT</w:t>
            </w:r>
          </w:p>
        </w:tc>
        <w:tc>
          <w:tcPr>
            <w:tcW w:w="0" w:type="auto"/>
            <w:tcBorders>
              <w:top w:val="single" w:color="000000" w:sz="4" w:space="0"/>
              <w:left w:val="nil"/>
              <w:bottom w:val="nil"/>
              <w:right w:val="nil"/>
            </w:tcBorders>
            <w:shd w:val="clear" w:color="auto" w:fill="FFFFFF"/>
            <w:noWrap/>
            <w:vAlign w:val="center"/>
          </w:tcPr>
          <w:p w14:paraId="7A4906B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9.25 </w:t>
            </w:r>
          </w:p>
        </w:tc>
        <w:tc>
          <w:tcPr>
            <w:tcW w:w="0" w:type="auto"/>
            <w:tcBorders>
              <w:top w:val="single" w:color="000000" w:sz="4" w:space="0"/>
              <w:left w:val="nil"/>
              <w:bottom w:val="nil"/>
              <w:right w:val="nil"/>
            </w:tcBorders>
            <w:shd w:val="clear" w:color="auto" w:fill="FFFFFF"/>
            <w:noWrap/>
            <w:vAlign w:val="center"/>
          </w:tcPr>
          <w:p w14:paraId="53CCEA9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1.01 </w:t>
            </w:r>
          </w:p>
        </w:tc>
        <w:tc>
          <w:tcPr>
            <w:tcW w:w="0" w:type="auto"/>
            <w:tcBorders>
              <w:top w:val="single" w:color="000000" w:sz="4" w:space="0"/>
              <w:left w:val="nil"/>
              <w:bottom w:val="nil"/>
              <w:right w:val="nil"/>
            </w:tcBorders>
            <w:shd w:val="clear" w:color="auto" w:fill="FFFFFF"/>
            <w:noWrap/>
            <w:vAlign w:val="center"/>
          </w:tcPr>
          <w:p w14:paraId="2E2300D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83.63 </w:t>
            </w:r>
          </w:p>
        </w:tc>
        <w:tc>
          <w:tcPr>
            <w:tcW w:w="0" w:type="auto"/>
            <w:tcBorders>
              <w:top w:val="single" w:color="000000" w:sz="4" w:space="0"/>
              <w:left w:val="nil"/>
              <w:bottom w:val="nil"/>
              <w:right w:val="nil"/>
            </w:tcBorders>
            <w:shd w:val="clear" w:color="auto" w:fill="FFFFFF"/>
            <w:noWrap/>
            <w:vAlign w:val="center"/>
          </w:tcPr>
          <w:p w14:paraId="7659B29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83.63 </w:t>
            </w:r>
          </w:p>
        </w:tc>
        <w:tc>
          <w:tcPr>
            <w:tcW w:w="0" w:type="auto"/>
            <w:tcBorders>
              <w:top w:val="single" w:color="000000" w:sz="4" w:space="0"/>
              <w:left w:val="nil"/>
              <w:bottom w:val="nil"/>
              <w:right w:val="nil"/>
            </w:tcBorders>
            <w:shd w:val="clear" w:color="auto" w:fill="FFFFFF"/>
            <w:noWrap/>
            <w:vAlign w:val="center"/>
          </w:tcPr>
          <w:p w14:paraId="1A564E0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100.00 </w:t>
            </w:r>
          </w:p>
        </w:tc>
      </w:tr>
      <w:tr w14:paraId="416E9A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0" w:type="auto"/>
            <w:tcBorders>
              <w:top w:val="nil"/>
              <w:left w:val="nil"/>
              <w:bottom w:val="nil"/>
              <w:right w:val="nil"/>
            </w:tcBorders>
            <w:shd w:val="clear" w:color="auto" w:fill="FFFFFF"/>
            <w:noWrap/>
            <w:vAlign w:val="center"/>
          </w:tcPr>
          <w:p w14:paraId="65862C2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Performer-relu</w:t>
            </w:r>
          </w:p>
        </w:tc>
        <w:tc>
          <w:tcPr>
            <w:tcW w:w="0" w:type="auto"/>
            <w:tcBorders>
              <w:top w:val="nil"/>
              <w:left w:val="nil"/>
              <w:bottom w:val="nil"/>
              <w:right w:val="nil"/>
            </w:tcBorders>
            <w:shd w:val="clear" w:color="auto" w:fill="FFFFFF"/>
            <w:noWrap/>
            <w:vAlign w:val="center"/>
          </w:tcPr>
          <w:p w14:paraId="2F1181C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9.19 </w:t>
            </w:r>
          </w:p>
        </w:tc>
        <w:tc>
          <w:tcPr>
            <w:tcW w:w="0" w:type="auto"/>
            <w:tcBorders>
              <w:top w:val="nil"/>
              <w:left w:val="nil"/>
              <w:bottom w:val="nil"/>
              <w:right w:val="nil"/>
            </w:tcBorders>
            <w:shd w:val="clear" w:color="auto" w:fill="FFFFFF"/>
            <w:noWrap/>
            <w:vAlign w:val="center"/>
          </w:tcPr>
          <w:p w14:paraId="7556B54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1.08 </w:t>
            </w:r>
          </w:p>
        </w:tc>
        <w:tc>
          <w:tcPr>
            <w:tcW w:w="0" w:type="auto"/>
            <w:tcBorders>
              <w:top w:val="nil"/>
              <w:left w:val="nil"/>
              <w:bottom w:val="nil"/>
              <w:right w:val="nil"/>
            </w:tcBorders>
            <w:shd w:val="clear" w:color="auto" w:fill="FFFFFF"/>
            <w:noWrap/>
            <w:vAlign w:val="center"/>
          </w:tcPr>
          <w:p w14:paraId="1DE294B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82.05 </w:t>
            </w:r>
          </w:p>
        </w:tc>
        <w:tc>
          <w:tcPr>
            <w:tcW w:w="0" w:type="auto"/>
            <w:tcBorders>
              <w:top w:val="nil"/>
              <w:left w:val="nil"/>
              <w:bottom w:val="nil"/>
              <w:right w:val="nil"/>
            </w:tcBorders>
            <w:shd w:val="clear" w:color="auto" w:fill="FFFFFF"/>
            <w:noWrap/>
            <w:vAlign w:val="center"/>
          </w:tcPr>
          <w:p w14:paraId="7402FF1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82.05 </w:t>
            </w:r>
          </w:p>
        </w:tc>
        <w:tc>
          <w:tcPr>
            <w:tcW w:w="0" w:type="auto"/>
            <w:tcBorders>
              <w:top w:val="nil"/>
              <w:left w:val="nil"/>
              <w:bottom w:val="nil"/>
              <w:right w:val="nil"/>
            </w:tcBorders>
            <w:shd w:val="clear" w:color="auto" w:fill="FFFFFF"/>
            <w:noWrap/>
            <w:vAlign w:val="center"/>
          </w:tcPr>
          <w:p w14:paraId="4BAD454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72.63 </w:t>
            </w:r>
          </w:p>
        </w:tc>
      </w:tr>
      <w:tr w14:paraId="5C27FB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0" w:type="auto"/>
            <w:tcBorders>
              <w:top w:val="nil"/>
              <w:left w:val="nil"/>
              <w:bottom w:val="nil"/>
              <w:right w:val="nil"/>
            </w:tcBorders>
            <w:shd w:val="clear" w:color="auto" w:fill="FFFFFF"/>
            <w:noWrap/>
            <w:vAlign w:val="center"/>
          </w:tcPr>
          <w:p w14:paraId="3051B97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Performer-exp</w:t>
            </w:r>
          </w:p>
        </w:tc>
        <w:tc>
          <w:tcPr>
            <w:tcW w:w="0" w:type="auto"/>
            <w:tcBorders>
              <w:top w:val="nil"/>
              <w:left w:val="nil"/>
              <w:bottom w:val="nil"/>
              <w:right w:val="nil"/>
            </w:tcBorders>
            <w:shd w:val="clear" w:color="auto" w:fill="FFFFFF"/>
            <w:noWrap/>
            <w:vAlign w:val="center"/>
          </w:tcPr>
          <w:p w14:paraId="5CEB489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10.96 </w:t>
            </w:r>
          </w:p>
        </w:tc>
        <w:tc>
          <w:tcPr>
            <w:tcW w:w="0" w:type="auto"/>
            <w:tcBorders>
              <w:top w:val="nil"/>
              <w:left w:val="nil"/>
              <w:bottom w:val="nil"/>
              <w:right w:val="nil"/>
            </w:tcBorders>
            <w:shd w:val="clear" w:color="auto" w:fill="FFFFFF"/>
            <w:noWrap/>
            <w:vAlign w:val="center"/>
          </w:tcPr>
          <w:p w14:paraId="00555CB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1.24 </w:t>
            </w:r>
          </w:p>
        </w:tc>
        <w:tc>
          <w:tcPr>
            <w:tcW w:w="0" w:type="auto"/>
            <w:tcBorders>
              <w:top w:val="nil"/>
              <w:left w:val="nil"/>
              <w:bottom w:val="nil"/>
              <w:right w:val="nil"/>
            </w:tcBorders>
            <w:shd w:val="clear" w:color="auto" w:fill="FFFFFF"/>
            <w:noWrap/>
            <w:vAlign w:val="center"/>
          </w:tcPr>
          <w:p w14:paraId="54D352F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78.40 </w:t>
            </w:r>
          </w:p>
        </w:tc>
        <w:tc>
          <w:tcPr>
            <w:tcW w:w="0" w:type="auto"/>
            <w:tcBorders>
              <w:top w:val="nil"/>
              <w:left w:val="nil"/>
              <w:bottom w:val="nil"/>
              <w:right w:val="nil"/>
            </w:tcBorders>
            <w:shd w:val="clear" w:color="auto" w:fill="FFFFFF"/>
            <w:noWrap/>
            <w:vAlign w:val="center"/>
          </w:tcPr>
          <w:p w14:paraId="3B03C29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78.40 </w:t>
            </w:r>
          </w:p>
        </w:tc>
        <w:tc>
          <w:tcPr>
            <w:tcW w:w="0" w:type="auto"/>
            <w:tcBorders>
              <w:top w:val="nil"/>
              <w:left w:val="nil"/>
              <w:bottom w:val="nil"/>
              <w:right w:val="nil"/>
            </w:tcBorders>
            <w:shd w:val="clear" w:color="auto" w:fill="FFFFFF"/>
            <w:noWrap/>
            <w:vAlign w:val="center"/>
          </w:tcPr>
          <w:p w14:paraId="47D812A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93.51 </w:t>
            </w:r>
          </w:p>
        </w:tc>
      </w:tr>
      <w:tr w14:paraId="6A2A85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0" w:type="auto"/>
            <w:tcBorders>
              <w:top w:val="nil"/>
              <w:left w:val="nil"/>
              <w:bottom w:val="single" w:color="000000" w:sz="12" w:space="0"/>
              <w:right w:val="nil"/>
            </w:tcBorders>
            <w:shd w:val="clear" w:color="auto" w:fill="FFFFFF"/>
            <w:noWrap/>
            <w:vAlign w:val="center"/>
          </w:tcPr>
          <w:p w14:paraId="765B87B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Performer-fθ</w:t>
            </w:r>
          </w:p>
        </w:tc>
        <w:tc>
          <w:tcPr>
            <w:tcW w:w="0" w:type="auto"/>
            <w:tcBorders>
              <w:top w:val="nil"/>
              <w:left w:val="nil"/>
              <w:bottom w:val="single" w:color="000000" w:sz="12" w:space="0"/>
              <w:right w:val="nil"/>
            </w:tcBorders>
            <w:shd w:val="clear" w:color="auto" w:fill="FFFFFF"/>
            <w:noWrap/>
            <w:vAlign w:val="center"/>
          </w:tcPr>
          <w:p w14:paraId="5A4EAD4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9.55 </w:t>
            </w:r>
          </w:p>
        </w:tc>
        <w:tc>
          <w:tcPr>
            <w:tcW w:w="0" w:type="auto"/>
            <w:tcBorders>
              <w:top w:val="nil"/>
              <w:left w:val="nil"/>
              <w:bottom w:val="single" w:color="000000" w:sz="12" w:space="0"/>
              <w:right w:val="nil"/>
            </w:tcBorders>
            <w:shd w:val="clear" w:color="auto" w:fill="FFFFFF"/>
            <w:noWrap/>
            <w:vAlign w:val="center"/>
          </w:tcPr>
          <w:p w14:paraId="5A4B9BF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1.11 </w:t>
            </w:r>
          </w:p>
        </w:tc>
        <w:tc>
          <w:tcPr>
            <w:tcW w:w="0" w:type="auto"/>
            <w:tcBorders>
              <w:top w:val="nil"/>
              <w:left w:val="nil"/>
              <w:bottom w:val="single" w:color="000000" w:sz="12" w:space="0"/>
              <w:right w:val="nil"/>
            </w:tcBorders>
            <w:shd w:val="clear" w:color="auto" w:fill="FFFFFF"/>
            <w:noWrap/>
            <w:vAlign w:val="center"/>
          </w:tcPr>
          <w:p w14:paraId="21C7E50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82.38 </w:t>
            </w:r>
          </w:p>
        </w:tc>
        <w:tc>
          <w:tcPr>
            <w:tcW w:w="0" w:type="auto"/>
            <w:tcBorders>
              <w:top w:val="nil"/>
              <w:left w:val="nil"/>
              <w:bottom w:val="single" w:color="000000" w:sz="12" w:space="0"/>
              <w:right w:val="nil"/>
            </w:tcBorders>
            <w:shd w:val="clear" w:color="auto" w:fill="FFFFFF"/>
            <w:noWrap/>
            <w:vAlign w:val="center"/>
          </w:tcPr>
          <w:p w14:paraId="4A0E0EF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82.38 </w:t>
            </w:r>
          </w:p>
        </w:tc>
        <w:tc>
          <w:tcPr>
            <w:tcW w:w="0" w:type="auto"/>
            <w:tcBorders>
              <w:top w:val="nil"/>
              <w:left w:val="nil"/>
              <w:bottom w:val="single" w:color="000000" w:sz="12" w:space="0"/>
              <w:right w:val="nil"/>
            </w:tcBorders>
            <w:shd w:val="clear" w:color="auto" w:fill="FFFFFF"/>
            <w:noWrap/>
            <w:vAlign w:val="center"/>
          </w:tcPr>
          <w:p w14:paraId="14AE9BE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80.42 </w:t>
            </w:r>
          </w:p>
        </w:tc>
      </w:tr>
    </w:tbl>
    <w:p w14:paraId="28C658A7">
      <w:pPr>
        <w:bidi w:val="0"/>
        <w:rPr>
          <w:rFonts w:hint="eastAsia"/>
          <w:lang w:val="en-US" w:eastAsia="zh-CN"/>
        </w:rPr>
      </w:pPr>
      <w:r>
        <w:rPr>
          <w:rFonts w:hint="eastAsia"/>
          <w:lang w:val="en-US" w:eastAsia="zh-CN"/>
        </w:rPr>
        <w:t>For CIFAR, VIT has the highest accuracy as expected, followed by learnable kernel variant, relu kernel variant and exponential kernel variant. In this scenario, my designed learnable kernel beat relu and exp in terms of final accuracy. But regarding speed, only relu kernel ourperform the original VIT in terms of training time. And no performer variant beats VIT in terms of inference time. A possible reason may be that CIFAR is a small dataset with very small image sizes. Thus, the strength of Performer isn</w:t>
      </w:r>
      <w:r>
        <w:rPr>
          <w:rFonts w:hint="default"/>
          <w:lang w:val="en-US" w:eastAsia="zh-CN"/>
        </w:rPr>
        <w:t>’</w:t>
      </w:r>
      <w:r>
        <w:rPr>
          <w:rFonts w:hint="eastAsia"/>
          <w:lang w:val="en-US" w:eastAsia="zh-CN"/>
        </w:rPr>
        <w:t>t revealed. But when we look at memory, Performer variants do save memory for us, with relu-kernel leading the three variants.</w:t>
      </w:r>
    </w:p>
    <w:p w14:paraId="7E901F9E">
      <w:pPr>
        <w:bidi w:val="0"/>
        <w:rPr>
          <w:rFonts w:hint="eastAsia"/>
          <w:lang w:val="en-US" w:eastAsia="zh-CN"/>
        </w:rPr>
      </w:pPr>
      <w:r>
        <w:rPr>
          <w:rFonts w:hint="eastAsia"/>
          <w:lang w:val="en-US" w:eastAsia="zh-CN"/>
        </w:rPr>
        <w:drawing>
          <wp:inline distT="0" distB="0" distL="114300" distR="114300">
            <wp:extent cx="4825365" cy="2743200"/>
            <wp:effectExtent l="4445" t="4445" r="16510" b="1079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9C893B">
      <w:pPr>
        <w:pStyle w:val="7"/>
        <w:bidi w:val="0"/>
        <w:rPr>
          <w:rFonts w:hint="eastAsia" w:eastAsiaTheme="minorEastAsia"/>
          <w:lang w:val="en-US" w:eastAsia="zh-CN"/>
        </w:rPr>
      </w:pPr>
      <w:r>
        <w:t xml:space="preserve">Figure </w:t>
      </w:r>
      <w:r>
        <w:fldChar w:fldCharType="begin"/>
      </w:r>
      <w:r>
        <w:instrText xml:space="preserve"> SEQ Figure \* ARABIC </w:instrText>
      </w:r>
      <w:r>
        <w:fldChar w:fldCharType="separate"/>
      </w:r>
      <w:r>
        <w:t>1</w:t>
      </w:r>
      <w:r>
        <w:fldChar w:fldCharType="end"/>
      </w:r>
      <w:r>
        <w:rPr>
          <w:rFonts w:hint="eastAsia"/>
          <w:lang w:eastAsia="zh-CN"/>
        </w:rPr>
        <w:t xml:space="preserve"> Train loss for Exp I</w:t>
      </w:r>
    </w:p>
    <w:p w14:paraId="39AA1F38">
      <w:pPr>
        <w:bidi w:val="0"/>
        <w:rPr>
          <w:rFonts w:hint="eastAsia"/>
          <w:lang w:val="en-US" w:eastAsia="zh-CN"/>
        </w:rPr>
      </w:pPr>
      <w:r>
        <w:rPr>
          <w:rFonts w:hint="eastAsia"/>
          <w:lang w:val="en-US" w:eastAsia="zh-CN"/>
        </w:rPr>
        <w:t>Experiment II uses the same sets of training parameters with Experiment I, but uses 64 random features to see the performance of performers.</w:t>
      </w:r>
    </w:p>
    <w:p w14:paraId="69B27885">
      <w:pPr>
        <w:pStyle w:val="7"/>
        <w:rPr>
          <w:rFonts w:hint="eastAsia" w:eastAsia="宋体"/>
          <w:lang w:eastAsia="zh-CN"/>
        </w:rPr>
      </w:pPr>
      <w:r>
        <w:t xml:space="preserve">Table </w:t>
      </w:r>
      <w:r>
        <w:fldChar w:fldCharType="begin"/>
      </w:r>
      <w:r>
        <w:instrText xml:space="preserve"> SEQ Table \* ARABIC </w:instrText>
      </w:r>
      <w:r>
        <w:fldChar w:fldCharType="separate"/>
      </w:r>
      <w:r>
        <w:t>3</w:t>
      </w:r>
      <w:r>
        <w:fldChar w:fldCharType="end"/>
      </w:r>
      <w:r>
        <w:rPr>
          <w:rFonts w:hint="eastAsia"/>
          <w:lang w:eastAsia="zh-CN"/>
        </w:rPr>
        <w:t xml:space="preserve"> Training params for ExpII</w:t>
      </w:r>
    </w:p>
    <w:tbl>
      <w:tblPr>
        <w:tblW w:w="4997"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907"/>
        <w:gridCol w:w="1116"/>
        <w:gridCol w:w="1498"/>
        <w:gridCol w:w="1498"/>
        <w:gridCol w:w="1498"/>
      </w:tblGrid>
      <w:tr w14:paraId="79B749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1706" w:type="pct"/>
            <w:tcBorders>
              <w:top w:val="single" w:color="000000" w:sz="12" w:space="0"/>
              <w:left w:val="nil"/>
              <w:bottom w:val="single" w:color="000000" w:sz="4" w:space="0"/>
              <w:right w:val="nil"/>
              <w:tl2br w:val="nil"/>
            </w:tcBorders>
            <w:shd w:val="clear" w:color="auto" w:fill="FFFFFF"/>
            <w:noWrap/>
            <w:vAlign w:val="center"/>
          </w:tcPr>
          <w:p w14:paraId="51AF196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model_type</w:t>
            </w:r>
          </w:p>
        </w:tc>
        <w:tc>
          <w:tcPr>
            <w:tcW w:w="655" w:type="pct"/>
            <w:tcBorders>
              <w:top w:val="single" w:color="000000" w:sz="12" w:space="0"/>
              <w:left w:val="nil"/>
              <w:bottom w:val="single" w:color="000000" w:sz="4" w:space="0"/>
              <w:right w:val="nil"/>
            </w:tcBorders>
            <w:shd w:val="clear" w:color="auto" w:fill="FFFFFF"/>
            <w:noWrap/>
            <w:vAlign w:val="center"/>
          </w:tcPr>
          <w:p w14:paraId="11AA4A4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vit</w:t>
            </w:r>
          </w:p>
        </w:tc>
        <w:tc>
          <w:tcPr>
            <w:tcW w:w="879" w:type="pct"/>
            <w:tcBorders>
              <w:top w:val="single" w:color="000000" w:sz="12" w:space="0"/>
              <w:left w:val="nil"/>
              <w:bottom w:val="single" w:color="000000" w:sz="4" w:space="0"/>
              <w:right w:val="nil"/>
            </w:tcBorders>
            <w:shd w:val="clear" w:color="auto" w:fill="FFFFFF"/>
            <w:noWrap/>
            <w:vAlign w:val="center"/>
          </w:tcPr>
          <w:p w14:paraId="6878F90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w:t>
            </w:r>
          </w:p>
        </w:tc>
        <w:tc>
          <w:tcPr>
            <w:tcW w:w="879" w:type="pct"/>
            <w:tcBorders>
              <w:top w:val="single" w:color="000000" w:sz="12" w:space="0"/>
              <w:left w:val="nil"/>
              <w:bottom w:val="single" w:color="000000" w:sz="4" w:space="0"/>
              <w:right w:val="nil"/>
            </w:tcBorders>
            <w:shd w:val="clear" w:color="auto" w:fill="FFFFFF"/>
            <w:noWrap/>
            <w:vAlign w:val="center"/>
          </w:tcPr>
          <w:p w14:paraId="62F94A4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w:t>
            </w:r>
          </w:p>
        </w:tc>
        <w:tc>
          <w:tcPr>
            <w:tcW w:w="879" w:type="pct"/>
            <w:tcBorders>
              <w:top w:val="single" w:color="000000" w:sz="12" w:space="0"/>
              <w:left w:val="nil"/>
              <w:bottom w:val="single" w:color="000000" w:sz="4" w:space="0"/>
              <w:right w:val="nil"/>
            </w:tcBorders>
            <w:shd w:val="clear" w:color="auto" w:fill="FFFFFF"/>
            <w:noWrap/>
            <w:vAlign w:val="center"/>
          </w:tcPr>
          <w:p w14:paraId="27C89E7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w:t>
            </w:r>
          </w:p>
        </w:tc>
      </w:tr>
      <w:tr w14:paraId="0F3F09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1706" w:type="pct"/>
            <w:tcBorders>
              <w:top w:val="single" w:color="000000" w:sz="4" w:space="0"/>
              <w:left w:val="nil"/>
              <w:bottom w:val="nil"/>
              <w:right w:val="nil"/>
            </w:tcBorders>
            <w:shd w:val="clear" w:color="auto" w:fill="FFFFFF"/>
            <w:noWrap/>
            <w:vAlign w:val="center"/>
          </w:tcPr>
          <w:p w14:paraId="594DDE3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image_size</w:t>
            </w:r>
          </w:p>
        </w:tc>
        <w:tc>
          <w:tcPr>
            <w:tcW w:w="655" w:type="pct"/>
            <w:tcBorders>
              <w:top w:val="single" w:color="000000" w:sz="4" w:space="0"/>
              <w:left w:val="nil"/>
              <w:bottom w:val="nil"/>
              <w:right w:val="nil"/>
            </w:tcBorders>
            <w:shd w:val="clear" w:color="auto" w:fill="FFFFFF"/>
            <w:noWrap/>
            <w:vAlign w:val="center"/>
          </w:tcPr>
          <w:p w14:paraId="7E05485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879" w:type="pct"/>
            <w:tcBorders>
              <w:top w:val="single" w:color="000000" w:sz="4" w:space="0"/>
              <w:left w:val="nil"/>
              <w:bottom w:val="nil"/>
              <w:right w:val="nil"/>
            </w:tcBorders>
            <w:shd w:val="clear" w:color="auto" w:fill="FFFFFF"/>
            <w:noWrap/>
            <w:vAlign w:val="center"/>
          </w:tcPr>
          <w:p w14:paraId="68CA23D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879" w:type="pct"/>
            <w:tcBorders>
              <w:top w:val="single" w:color="000000" w:sz="4" w:space="0"/>
              <w:left w:val="nil"/>
              <w:bottom w:val="nil"/>
              <w:right w:val="nil"/>
            </w:tcBorders>
            <w:shd w:val="clear" w:color="auto" w:fill="FFFFFF"/>
            <w:noWrap/>
            <w:vAlign w:val="center"/>
          </w:tcPr>
          <w:p w14:paraId="2C22F0B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879" w:type="pct"/>
            <w:tcBorders>
              <w:top w:val="single" w:color="000000" w:sz="4" w:space="0"/>
              <w:left w:val="nil"/>
              <w:bottom w:val="nil"/>
              <w:right w:val="nil"/>
            </w:tcBorders>
            <w:shd w:val="clear" w:color="auto" w:fill="FFFFFF"/>
            <w:noWrap/>
            <w:vAlign w:val="center"/>
          </w:tcPr>
          <w:p w14:paraId="559F343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r>
      <w:tr w14:paraId="4BEEF4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439B97C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patch_size</w:t>
            </w:r>
          </w:p>
        </w:tc>
        <w:tc>
          <w:tcPr>
            <w:tcW w:w="655" w:type="pct"/>
            <w:tcBorders>
              <w:top w:val="nil"/>
              <w:left w:val="nil"/>
              <w:bottom w:val="nil"/>
              <w:right w:val="nil"/>
            </w:tcBorders>
            <w:shd w:val="clear" w:color="auto" w:fill="FFFFFF"/>
            <w:noWrap/>
            <w:vAlign w:val="center"/>
          </w:tcPr>
          <w:p w14:paraId="2CF0AE9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4</w:t>
            </w:r>
          </w:p>
        </w:tc>
        <w:tc>
          <w:tcPr>
            <w:tcW w:w="879" w:type="pct"/>
            <w:tcBorders>
              <w:top w:val="nil"/>
              <w:left w:val="nil"/>
              <w:bottom w:val="nil"/>
              <w:right w:val="nil"/>
            </w:tcBorders>
            <w:shd w:val="clear" w:color="auto" w:fill="FFFFFF"/>
            <w:noWrap/>
            <w:vAlign w:val="center"/>
          </w:tcPr>
          <w:p w14:paraId="33EF64A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4</w:t>
            </w:r>
          </w:p>
        </w:tc>
        <w:tc>
          <w:tcPr>
            <w:tcW w:w="879" w:type="pct"/>
            <w:tcBorders>
              <w:top w:val="nil"/>
              <w:left w:val="nil"/>
              <w:bottom w:val="nil"/>
              <w:right w:val="nil"/>
            </w:tcBorders>
            <w:shd w:val="clear" w:color="auto" w:fill="FFFFFF"/>
            <w:noWrap/>
            <w:vAlign w:val="center"/>
          </w:tcPr>
          <w:p w14:paraId="187FE8B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4</w:t>
            </w:r>
          </w:p>
        </w:tc>
        <w:tc>
          <w:tcPr>
            <w:tcW w:w="879" w:type="pct"/>
            <w:tcBorders>
              <w:top w:val="nil"/>
              <w:left w:val="nil"/>
              <w:bottom w:val="nil"/>
              <w:right w:val="nil"/>
            </w:tcBorders>
            <w:shd w:val="clear" w:color="auto" w:fill="FFFFFF"/>
            <w:noWrap/>
            <w:vAlign w:val="center"/>
          </w:tcPr>
          <w:p w14:paraId="3D874B4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4</w:t>
            </w:r>
          </w:p>
        </w:tc>
      </w:tr>
      <w:tr w14:paraId="773D68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179D40B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num_classes</w:t>
            </w:r>
          </w:p>
        </w:tc>
        <w:tc>
          <w:tcPr>
            <w:tcW w:w="655" w:type="pct"/>
            <w:tcBorders>
              <w:top w:val="nil"/>
              <w:left w:val="nil"/>
              <w:bottom w:val="nil"/>
              <w:right w:val="nil"/>
            </w:tcBorders>
            <w:shd w:val="clear" w:color="auto" w:fill="FFFFFF"/>
            <w:noWrap/>
            <w:vAlign w:val="center"/>
          </w:tcPr>
          <w:p w14:paraId="7A15F09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10</w:t>
            </w:r>
          </w:p>
        </w:tc>
        <w:tc>
          <w:tcPr>
            <w:tcW w:w="879" w:type="pct"/>
            <w:tcBorders>
              <w:top w:val="nil"/>
              <w:left w:val="nil"/>
              <w:bottom w:val="nil"/>
              <w:right w:val="nil"/>
            </w:tcBorders>
            <w:shd w:val="clear" w:color="auto" w:fill="FFFFFF"/>
            <w:noWrap/>
            <w:vAlign w:val="center"/>
          </w:tcPr>
          <w:p w14:paraId="017DCBD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10</w:t>
            </w:r>
          </w:p>
        </w:tc>
        <w:tc>
          <w:tcPr>
            <w:tcW w:w="879" w:type="pct"/>
            <w:tcBorders>
              <w:top w:val="nil"/>
              <w:left w:val="nil"/>
              <w:bottom w:val="nil"/>
              <w:right w:val="nil"/>
            </w:tcBorders>
            <w:shd w:val="clear" w:color="auto" w:fill="FFFFFF"/>
            <w:noWrap/>
            <w:vAlign w:val="center"/>
          </w:tcPr>
          <w:p w14:paraId="6381A08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10</w:t>
            </w:r>
          </w:p>
        </w:tc>
        <w:tc>
          <w:tcPr>
            <w:tcW w:w="879" w:type="pct"/>
            <w:tcBorders>
              <w:top w:val="nil"/>
              <w:left w:val="nil"/>
              <w:bottom w:val="nil"/>
              <w:right w:val="nil"/>
            </w:tcBorders>
            <w:shd w:val="clear" w:color="auto" w:fill="FFFFFF"/>
            <w:noWrap/>
            <w:vAlign w:val="center"/>
          </w:tcPr>
          <w:p w14:paraId="24E272A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10</w:t>
            </w:r>
          </w:p>
        </w:tc>
      </w:tr>
      <w:tr w14:paraId="0F5751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38D54A3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dim</w:t>
            </w:r>
          </w:p>
        </w:tc>
        <w:tc>
          <w:tcPr>
            <w:tcW w:w="655" w:type="pct"/>
            <w:tcBorders>
              <w:top w:val="nil"/>
              <w:left w:val="nil"/>
              <w:bottom w:val="nil"/>
              <w:right w:val="nil"/>
            </w:tcBorders>
            <w:shd w:val="clear" w:color="auto" w:fill="FFFFFF"/>
            <w:noWrap/>
            <w:vAlign w:val="center"/>
          </w:tcPr>
          <w:p w14:paraId="2995F43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128</w:t>
            </w:r>
          </w:p>
        </w:tc>
        <w:tc>
          <w:tcPr>
            <w:tcW w:w="879" w:type="pct"/>
            <w:tcBorders>
              <w:top w:val="nil"/>
              <w:left w:val="nil"/>
              <w:bottom w:val="nil"/>
              <w:right w:val="nil"/>
            </w:tcBorders>
            <w:shd w:val="clear" w:color="auto" w:fill="FFFFFF"/>
            <w:noWrap/>
            <w:vAlign w:val="center"/>
          </w:tcPr>
          <w:p w14:paraId="1806A77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128</w:t>
            </w:r>
          </w:p>
        </w:tc>
        <w:tc>
          <w:tcPr>
            <w:tcW w:w="879" w:type="pct"/>
            <w:tcBorders>
              <w:top w:val="nil"/>
              <w:left w:val="nil"/>
              <w:bottom w:val="nil"/>
              <w:right w:val="nil"/>
            </w:tcBorders>
            <w:shd w:val="clear" w:color="auto" w:fill="FFFFFF"/>
            <w:noWrap/>
            <w:vAlign w:val="center"/>
          </w:tcPr>
          <w:p w14:paraId="0402288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128</w:t>
            </w:r>
          </w:p>
        </w:tc>
        <w:tc>
          <w:tcPr>
            <w:tcW w:w="879" w:type="pct"/>
            <w:tcBorders>
              <w:top w:val="nil"/>
              <w:left w:val="nil"/>
              <w:bottom w:val="nil"/>
              <w:right w:val="nil"/>
            </w:tcBorders>
            <w:shd w:val="clear" w:color="auto" w:fill="FFFFFF"/>
            <w:noWrap/>
            <w:vAlign w:val="center"/>
          </w:tcPr>
          <w:p w14:paraId="6953060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128</w:t>
            </w:r>
          </w:p>
        </w:tc>
      </w:tr>
      <w:tr w14:paraId="678E23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62EC71C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depth</w:t>
            </w:r>
          </w:p>
        </w:tc>
        <w:tc>
          <w:tcPr>
            <w:tcW w:w="655" w:type="pct"/>
            <w:tcBorders>
              <w:top w:val="nil"/>
              <w:left w:val="nil"/>
              <w:bottom w:val="nil"/>
              <w:right w:val="nil"/>
            </w:tcBorders>
            <w:shd w:val="clear" w:color="auto" w:fill="FFFFFF"/>
            <w:noWrap/>
            <w:vAlign w:val="center"/>
          </w:tcPr>
          <w:p w14:paraId="2B5B5C5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c>
          <w:tcPr>
            <w:tcW w:w="879" w:type="pct"/>
            <w:tcBorders>
              <w:top w:val="nil"/>
              <w:left w:val="nil"/>
              <w:bottom w:val="nil"/>
              <w:right w:val="nil"/>
            </w:tcBorders>
            <w:shd w:val="clear" w:color="auto" w:fill="FFFFFF"/>
            <w:noWrap/>
            <w:vAlign w:val="center"/>
          </w:tcPr>
          <w:p w14:paraId="48C71F7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c>
          <w:tcPr>
            <w:tcW w:w="879" w:type="pct"/>
            <w:tcBorders>
              <w:top w:val="nil"/>
              <w:left w:val="nil"/>
              <w:bottom w:val="nil"/>
              <w:right w:val="nil"/>
            </w:tcBorders>
            <w:shd w:val="clear" w:color="auto" w:fill="FFFFFF"/>
            <w:noWrap/>
            <w:vAlign w:val="center"/>
          </w:tcPr>
          <w:p w14:paraId="04D1ABA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c>
          <w:tcPr>
            <w:tcW w:w="879" w:type="pct"/>
            <w:tcBorders>
              <w:top w:val="nil"/>
              <w:left w:val="nil"/>
              <w:bottom w:val="nil"/>
              <w:right w:val="nil"/>
            </w:tcBorders>
            <w:shd w:val="clear" w:color="auto" w:fill="FFFFFF"/>
            <w:noWrap/>
            <w:vAlign w:val="center"/>
          </w:tcPr>
          <w:p w14:paraId="0763D97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r>
      <w:tr w14:paraId="52746D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64EE43F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heads</w:t>
            </w:r>
          </w:p>
        </w:tc>
        <w:tc>
          <w:tcPr>
            <w:tcW w:w="655" w:type="pct"/>
            <w:tcBorders>
              <w:top w:val="nil"/>
              <w:left w:val="nil"/>
              <w:bottom w:val="nil"/>
              <w:right w:val="nil"/>
            </w:tcBorders>
            <w:shd w:val="clear" w:color="auto" w:fill="FFFFFF"/>
            <w:noWrap/>
            <w:vAlign w:val="center"/>
          </w:tcPr>
          <w:p w14:paraId="1E556FA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879" w:type="pct"/>
            <w:tcBorders>
              <w:top w:val="nil"/>
              <w:left w:val="nil"/>
              <w:bottom w:val="nil"/>
              <w:right w:val="nil"/>
            </w:tcBorders>
            <w:shd w:val="clear" w:color="auto" w:fill="FFFFFF"/>
            <w:noWrap/>
            <w:vAlign w:val="center"/>
          </w:tcPr>
          <w:p w14:paraId="4025529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879" w:type="pct"/>
            <w:tcBorders>
              <w:top w:val="nil"/>
              <w:left w:val="nil"/>
              <w:bottom w:val="nil"/>
              <w:right w:val="nil"/>
            </w:tcBorders>
            <w:shd w:val="clear" w:color="auto" w:fill="FFFFFF"/>
            <w:noWrap/>
            <w:vAlign w:val="center"/>
          </w:tcPr>
          <w:p w14:paraId="05236F3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879" w:type="pct"/>
            <w:tcBorders>
              <w:top w:val="nil"/>
              <w:left w:val="nil"/>
              <w:bottom w:val="nil"/>
              <w:right w:val="nil"/>
            </w:tcBorders>
            <w:shd w:val="clear" w:color="auto" w:fill="FFFFFF"/>
            <w:noWrap/>
            <w:vAlign w:val="center"/>
          </w:tcPr>
          <w:p w14:paraId="55E179B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r>
      <w:tr w14:paraId="68005A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3C72D59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mlp_dim</w:t>
            </w:r>
          </w:p>
        </w:tc>
        <w:tc>
          <w:tcPr>
            <w:tcW w:w="655" w:type="pct"/>
            <w:tcBorders>
              <w:top w:val="nil"/>
              <w:left w:val="nil"/>
              <w:bottom w:val="nil"/>
              <w:right w:val="nil"/>
            </w:tcBorders>
            <w:shd w:val="clear" w:color="auto" w:fill="FFFFFF"/>
            <w:noWrap/>
            <w:vAlign w:val="center"/>
          </w:tcPr>
          <w:p w14:paraId="5238561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c>
          <w:tcPr>
            <w:tcW w:w="879" w:type="pct"/>
            <w:tcBorders>
              <w:top w:val="nil"/>
              <w:left w:val="nil"/>
              <w:bottom w:val="nil"/>
              <w:right w:val="nil"/>
            </w:tcBorders>
            <w:shd w:val="clear" w:color="auto" w:fill="FFFFFF"/>
            <w:noWrap/>
            <w:vAlign w:val="center"/>
          </w:tcPr>
          <w:p w14:paraId="5B5180C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c>
          <w:tcPr>
            <w:tcW w:w="879" w:type="pct"/>
            <w:tcBorders>
              <w:top w:val="nil"/>
              <w:left w:val="nil"/>
              <w:bottom w:val="nil"/>
              <w:right w:val="nil"/>
            </w:tcBorders>
            <w:shd w:val="clear" w:color="auto" w:fill="FFFFFF"/>
            <w:noWrap/>
            <w:vAlign w:val="center"/>
          </w:tcPr>
          <w:p w14:paraId="38479A9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c>
          <w:tcPr>
            <w:tcW w:w="879" w:type="pct"/>
            <w:tcBorders>
              <w:top w:val="nil"/>
              <w:left w:val="nil"/>
              <w:bottom w:val="nil"/>
              <w:right w:val="nil"/>
            </w:tcBorders>
            <w:shd w:val="clear" w:color="auto" w:fill="FFFFFF"/>
            <w:noWrap/>
            <w:vAlign w:val="center"/>
          </w:tcPr>
          <w:p w14:paraId="6EFCBA6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r>
      <w:tr w14:paraId="60FA37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4A6405F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pool</w:t>
            </w:r>
          </w:p>
        </w:tc>
        <w:tc>
          <w:tcPr>
            <w:tcW w:w="655" w:type="pct"/>
            <w:tcBorders>
              <w:top w:val="nil"/>
              <w:left w:val="nil"/>
              <w:bottom w:val="nil"/>
              <w:right w:val="nil"/>
            </w:tcBorders>
            <w:shd w:val="clear" w:color="auto" w:fill="FFFFFF"/>
            <w:noWrap/>
            <w:vAlign w:val="center"/>
          </w:tcPr>
          <w:p w14:paraId="5DBFFFF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c>
          <w:tcPr>
            <w:tcW w:w="879" w:type="pct"/>
            <w:tcBorders>
              <w:top w:val="nil"/>
              <w:left w:val="nil"/>
              <w:bottom w:val="nil"/>
              <w:right w:val="nil"/>
            </w:tcBorders>
            <w:shd w:val="clear" w:color="auto" w:fill="FFFFFF"/>
            <w:noWrap/>
            <w:vAlign w:val="center"/>
          </w:tcPr>
          <w:p w14:paraId="66A4EB7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c>
          <w:tcPr>
            <w:tcW w:w="879" w:type="pct"/>
            <w:tcBorders>
              <w:top w:val="nil"/>
              <w:left w:val="nil"/>
              <w:bottom w:val="nil"/>
              <w:right w:val="nil"/>
            </w:tcBorders>
            <w:shd w:val="clear" w:color="auto" w:fill="FFFFFF"/>
            <w:noWrap/>
            <w:vAlign w:val="center"/>
          </w:tcPr>
          <w:p w14:paraId="6F7C6AB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c>
          <w:tcPr>
            <w:tcW w:w="879" w:type="pct"/>
            <w:tcBorders>
              <w:top w:val="nil"/>
              <w:left w:val="nil"/>
              <w:bottom w:val="nil"/>
              <w:right w:val="nil"/>
            </w:tcBorders>
            <w:shd w:val="clear" w:color="auto" w:fill="FFFFFF"/>
            <w:noWrap/>
            <w:vAlign w:val="center"/>
          </w:tcPr>
          <w:p w14:paraId="1A9A7D3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r>
      <w:tr w14:paraId="127393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23144C4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channels</w:t>
            </w:r>
          </w:p>
        </w:tc>
        <w:tc>
          <w:tcPr>
            <w:tcW w:w="655" w:type="pct"/>
            <w:tcBorders>
              <w:top w:val="nil"/>
              <w:left w:val="nil"/>
              <w:bottom w:val="nil"/>
              <w:right w:val="nil"/>
            </w:tcBorders>
            <w:shd w:val="clear" w:color="auto" w:fill="FFFFFF"/>
            <w:noWrap/>
            <w:vAlign w:val="center"/>
          </w:tcPr>
          <w:p w14:paraId="01C0A2B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c>
          <w:tcPr>
            <w:tcW w:w="879" w:type="pct"/>
            <w:tcBorders>
              <w:top w:val="nil"/>
              <w:left w:val="nil"/>
              <w:bottom w:val="nil"/>
              <w:right w:val="nil"/>
            </w:tcBorders>
            <w:shd w:val="clear" w:color="auto" w:fill="FFFFFF"/>
            <w:noWrap/>
            <w:vAlign w:val="center"/>
          </w:tcPr>
          <w:p w14:paraId="1996B52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c>
          <w:tcPr>
            <w:tcW w:w="879" w:type="pct"/>
            <w:tcBorders>
              <w:top w:val="nil"/>
              <w:left w:val="nil"/>
              <w:bottom w:val="nil"/>
              <w:right w:val="nil"/>
            </w:tcBorders>
            <w:shd w:val="clear" w:color="auto" w:fill="FFFFFF"/>
            <w:noWrap/>
            <w:vAlign w:val="center"/>
          </w:tcPr>
          <w:p w14:paraId="2BD91D5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c>
          <w:tcPr>
            <w:tcW w:w="879" w:type="pct"/>
            <w:tcBorders>
              <w:top w:val="nil"/>
              <w:left w:val="nil"/>
              <w:bottom w:val="nil"/>
              <w:right w:val="nil"/>
            </w:tcBorders>
            <w:shd w:val="clear" w:color="auto" w:fill="FFFFFF"/>
            <w:noWrap/>
            <w:vAlign w:val="center"/>
          </w:tcPr>
          <w:p w14:paraId="25F690B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r>
      <w:tr w14:paraId="77D432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3FBBC25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dim_head</w:t>
            </w:r>
          </w:p>
        </w:tc>
        <w:tc>
          <w:tcPr>
            <w:tcW w:w="655" w:type="pct"/>
            <w:tcBorders>
              <w:top w:val="nil"/>
              <w:left w:val="nil"/>
              <w:bottom w:val="nil"/>
              <w:right w:val="nil"/>
            </w:tcBorders>
            <w:shd w:val="clear" w:color="auto" w:fill="FFFFFF"/>
            <w:noWrap/>
            <w:vAlign w:val="center"/>
          </w:tcPr>
          <w:p w14:paraId="5160020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879" w:type="pct"/>
            <w:tcBorders>
              <w:top w:val="nil"/>
              <w:left w:val="nil"/>
              <w:bottom w:val="nil"/>
              <w:right w:val="nil"/>
            </w:tcBorders>
            <w:shd w:val="clear" w:color="auto" w:fill="FFFFFF"/>
            <w:noWrap/>
            <w:vAlign w:val="center"/>
          </w:tcPr>
          <w:p w14:paraId="7F861C3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879" w:type="pct"/>
            <w:tcBorders>
              <w:top w:val="nil"/>
              <w:left w:val="nil"/>
              <w:bottom w:val="nil"/>
              <w:right w:val="nil"/>
            </w:tcBorders>
            <w:shd w:val="clear" w:color="auto" w:fill="FFFFFF"/>
            <w:noWrap/>
            <w:vAlign w:val="center"/>
          </w:tcPr>
          <w:p w14:paraId="06EB06D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879" w:type="pct"/>
            <w:tcBorders>
              <w:top w:val="nil"/>
              <w:left w:val="nil"/>
              <w:bottom w:val="nil"/>
              <w:right w:val="nil"/>
            </w:tcBorders>
            <w:shd w:val="clear" w:color="auto" w:fill="FFFFFF"/>
            <w:noWrap/>
            <w:vAlign w:val="center"/>
          </w:tcPr>
          <w:p w14:paraId="6255D7C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r>
      <w:tr w14:paraId="11C68F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308D212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dropout</w:t>
            </w:r>
          </w:p>
        </w:tc>
        <w:tc>
          <w:tcPr>
            <w:tcW w:w="655" w:type="pct"/>
            <w:tcBorders>
              <w:top w:val="nil"/>
              <w:left w:val="nil"/>
              <w:bottom w:val="nil"/>
              <w:right w:val="nil"/>
            </w:tcBorders>
            <w:shd w:val="clear" w:color="auto" w:fill="FFFFFF"/>
            <w:noWrap/>
            <w:vAlign w:val="center"/>
          </w:tcPr>
          <w:p w14:paraId="5CDBD66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879" w:type="pct"/>
            <w:tcBorders>
              <w:top w:val="nil"/>
              <w:left w:val="nil"/>
              <w:bottom w:val="nil"/>
              <w:right w:val="nil"/>
            </w:tcBorders>
            <w:shd w:val="clear" w:color="auto" w:fill="FFFFFF"/>
            <w:noWrap/>
            <w:vAlign w:val="center"/>
          </w:tcPr>
          <w:p w14:paraId="31BF2EC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879" w:type="pct"/>
            <w:tcBorders>
              <w:top w:val="nil"/>
              <w:left w:val="nil"/>
              <w:bottom w:val="nil"/>
              <w:right w:val="nil"/>
            </w:tcBorders>
            <w:shd w:val="clear" w:color="auto" w:fill="FFFFFF"/>
            <w:noWrap/>
            <w:vAlign w:val="center"/>
          </w:tcPr>
          <w:p w14:paraId="5A3CDBB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879" w:type="pct"/>
            <w:tcBorders>
              <w:top w:val="nil"/>
              <w:left w:val="nil"/>
              <w:bottom w:val="nil"/>
              <w:right w:val="nil"/>
            </w:tcBorders>
            <w:shd w:val="clear" w:color="auto" w:fill="FFFFFF"/>
            <w:noWrap/>
            <w:vAlign w:val="center"/>
          </w:tcPr>
          <w:p w14:paraId="5B4B59E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r>
      <w:tr w14:paraId="450031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4831451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emb_dropout</w:t>
            </w:r>
          </w:p>
        </w:tc>
        <w:tc>
          <w:tcPr>
            <w:tcW w:w="655" w:type="pct"/>
            <w:tcBorders>
              <w:top w:val="nil"/>
              <w:left w:val="nil"/>
              <w:bottom w:val="nil"/>
              <w:right w:val="nil"/>
            </w:tcBorders>
            <w:shd w:val="clear" w:color="auto" w:fill="FFFFFF"/>
            <w:noWrap/>
            <w:vAlign w:val="center"/>
          </w:tcPr>
          <w:p w14:paraId="70D17E2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879" w:type="pct"/>
            <w:tcBorders>
              <w:top w:val="nil"/>
              <w:left w:val="nil"/>
              <w:bottom w:val="nil"/>
              <w:right w:val="nil"/>
            </w:tcBorders>
            <w:shd w:val="clear" w:color="auto" w:fill="FFFFFF"/>
            <w:noWrap/>
            <w:vAlign w:val="center"/>
          </w:tcPr>
          <w:p w14:paraId="1A5DC0C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879" w:type="pct"/>
            <w:tcBorders>
              <w:top w:val="nil"/>
              <w:left w:val="nil"/>
              <w:bottom w:val="nil"/>
              <w:right w:val="nil"/>
            </w:tcBorders>
            <w:shd w:val="clear" w:color="auto" w:fill="FFFFFF"/>
            <w:noWrap/>
            <w:vAlign w:val="center"/>
          </w:tcPr>
          <w:p w14:paraId="433B865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879" w:type="pct"/>
            <w:tcBorders>
              <w:top w:val="nil"/>
              <w:left w:val="nil"/>
              <w:bottom w:val="nil"/>
              <w:right w:val="nil"/>
            </w:tcBorders>
            <w:shd w:val="clear" w:color="auto" w:fill="FFFFFF"/>
            <w:noWrap/>
            <w:vAlign w:val="center"/>
          </w:tcPr>
          <w:p w14:paraId="34EF8F4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r>
      <w:tr w14:paraId="18C991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79AE310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batch_size</w:t>
            </w:r>
          </w:p>
        </w:tc>
        <w:tc>
          <w:tcPr>
            <w:tcW w:w="655" w:type="pct"/>
            <w:tcBorders>
              <w:top w:val="nil"/>
              <w:left w:val="nil"/>
              <w:bottom w:val="nil"/>
              <w:right w:val="nil"/>
            </w:tcBorders>
            <w:shd w:val="clear" w:color="auto" w:fill="FFFFFF"/>
            <w:noWrap/>
            <w:vAlign w:val="center"/>
          </w:tcPr>
          <w:p w14:paraId="75145B9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879" w:type="pct"/>
            <w:tcBorders>
              <w:top w:val="nil"/>
              <w:left w:val="nil"/>
              <w:bottom w:val="nil"/>
              <w:right w:val="nil"/>
            </w:tcBorders>
            <w:shd w:val="clear" w:color="auto" w:fill="FFFFFF"/>
            <w:noWrap/>
            <w:vAlign w:val="center"/>
          </w:tcPr>
          <w:p w14:paraId="1D875B6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879" w:type="pct"/>
            <w:tcBorders>
              <w:top w:val="nil"/>
              <w:left w:val="nil"/>
              <w:bottom w:val="nil"/>
              <w:right w:val="nil"/>
            </w:tcBorders>
            <w:shd w:val="clear" w:color="auto" w:fill="FFFFFF"/>
            <w:noWrap/>
            <w:vAlign w:val="center"/>
          </w:tcPr>
          <w:p w14:paraId="3857D36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879" w:type="pct"/>
            <w:tcBorders>
              <w:top w:val="nil"/>
              <w:left w:val="nil"/>
              <w:bottom w:val="nil"/>
              <w:right w:val="nil"/>
            </w:tcBorders>
            <w:shd w:val="clear" w:color="auto" w:fill="FFFFFF"/>
            <w:noWrap/>
            <w:vAlign w:val="center"/>
          </w:tcPr>
          <w:p w14:paraId="4C470B8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r>
      <w:tr w14:paraId="6E2F1E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7B822E9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num_epochs</w:t>
            </w:r>
          </w:p>
        </w:tc>
        <w:tc>
          <w:tcPr>
            <w:tcW w:w="655" w:type="pct"/>
            <w:tcBorders>
              <w:top w:val="nil"/>
              <w:left w:val="nil"/>
              <w:bottom w:val="nil"/>
              <w:right w:val="nil"/>
            </w:tcBorders>
            <w:shd w:val="clear" w:color="auto" w:fill="FFFFFF"/>
            <w:noWrap/>
            <w:vAlign w:val="center"/>
          </w:tcPr>
          <w:p w14:paraId="531D2D2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70</w:t>
            </w:r>
          </w:p>
        </w:tc>
        <w:tc>
          <w:tcPr>
            <w:tcW w:w="879" w:type="pct"/>
            <w:tcBorders>
              <w:top w:val="nil"/>
              <w:left w:val="nil"/>
              <w:bottom w:val="nil"/>
              <w:right w:val="nil"/>
            </w:tcBorders>
            <w:shd w:val="clear" w:color="auto" w:fill="FFFFFF"/>
            <w:noWrap/>
            <w:vAlign w:val="center"/>
          </w:tcPr>
          <w:p w14:paraId="73CAF5B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70</w:t>
            </w:r>
          </w:p>
        </w:tc>
        <w:tc>
          <w:tcPr>
            <w:tcW w:w="879" w:type="pct"/>
            <w:tcBorders>
              <w:top w:val="nil"/>
              <w:left w:val="nil"/>
              <w:bottom w:val="nil"/>
              <w:right w:val="nil"/>
            </w:tcBorders>
            <w:shd w:val="clear" w:color="auto" w:fill="FFFFFF"/>
            <w:noWrap/>
            <w:vAlign w:val="center"/>
          </w:tcPr>
          <w:p w14:paraId="7B47AC6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70</w:t>
            </w:r>
          </w:p>
        </w:tc>
        <w:tc>
          <w:tcPr>
            <w:tcW w:w="879" w:type="pct"/>
            <w:tcBorders>
              <w:top w:val="nil"/>
              <w:left w:val="nil"/>
              <w:bottom w:val="nil"/>
              <w:right w:val="nil"/>
            </w:tcBorders>
            <w:shd w:val="clear" w:color="auto" w:fill="FFFFFF"/>
            <w:noWrap/>
            <w:vAlign w:val="center"/>
          </w:tcPr>
          <w:p w14:paraId="3869E93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70</w:t>
            </w:r>
          </w:p>
        </w:tc>
      </w:tr>
      <w:tr w14:paraId="4669D7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147865F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learning_rate</w:t>
            </w:r>
          </w:p>
        </w:tc>
        <w:tc>
          <w:tcPr>
            <w:tcW w:w="655" w:type="pct"/>
            <w:tcBorders>
              <w:top w:val="nil"/>
              <w:left w:val="nil"/>
              <w:bottom w:val="nil"/>
              <w:right w:val="nil"/>
            </w:tcBorders>
            <w:shd w:val="clear" w:color="auto" w:fill="FFFFFF"/>
            <w:noWrap/>
            <w:vAlign w:val="center"/>
          </w:tcPr>
          <w:p w14:paraId="20E0DFB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c>
          <w:tcPr>
            <w:tcW w:w="879" w:type="pct"/>
            <w:tcBorders>
              <w:top w:val="nil"/>
              <w:left w:val="nil"/>
              <w:bottom w:val="nil"/>
              <w:right w:val="nil"/>
            </w:tcBorders>
            <w:shd w:val="clear" w:color="auto" w:fill="FFFFFF"/>
            <w:noWrap/>
            <w:vAlign w:val="center"/>
          </w:tcPr>
          <w:p w14:paraId="1C5153B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c>
          <w:tcPr>
            <w:tcW w:w="879" w:type="pct"/>
            <w:tcBorders>
              <w:top w:val="nil"/>
              <w:left w:val="nil"/>
              <w:bottom w:val="nil"/>
              <w:right w:val="nil"/>
            </w:tcBorders>
            <w:shd w:val="clear" w:color="auto" w:fill="FFFFFF"/>
            <w:noWrap/>
            <w:vAlign w:val="center"/>
          </w:tcPr>
          <w:p w14:paraId="5B8FB83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c>
          <w:tcPr>
            <w:tcW w:w="879" w:type="pct"/>
            <w:tcBorders>
              <w:top w:val="nil"/>
              <w:left w:val="nil"/>
              <w:bottom w:val="nil"/>
              <w:right w:val="nil"/>
            </w:tcBorders>
            <w:shd w:val="clear" w:color="auto" w:fill="FFFFFF"/>
            <w:noWrap/>
            <w:vAlign w:val="center"/>
          </w:tcPr>
          <w:p w14:paraId="0BE94F6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r>
      <w:tr w14:paraId="6784A8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4E4FE12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epoch_step</w:t>
            </w:r>
          </w:p>
        </w:tc>
        <w:tc>
          <w:tcPr>
            <w:tcW w:w="655" w:type="pct"/>
            <w:tcBorders>
              <w:top w:val="nil"/>
              <w:left w:val="nil"/>
              <w:bottom w:val="nil"/>
              <w:right w:val="nil"/>
            </w:tcBorders>
            <w:shd w:val="clear" w:color="auto" w:fill="FFFFFF"/>
            <w:noWrap/>
            <w:vAlign w:val="center"/>
          </w:tcPr>
          <w:p w14:paraId="7C9BD2D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c>
          <w:tcPr>
            <w:tcW w:w="879" w:type="pct"/>
            <w:tcBorders>
              <w:top w:val="nil"/>
              <w:left w:val="nil"/>
              <w:bottom w:val="nil"/>
              <w:right w:val="nil"/>
            </w:tcBorders>
            <w:shd w:val="clear" w:color="auto" w:fill="FFFFFF"/>
            <w:noWrap/>
            <w:vAlign w:val="center"/>
          </w:tcPr>
          <w:p w14:paraId="07F4265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c>
          <w:tcPr>
            <w:tcW w:w="879" w:type="pct"/>
            <w:tcBorders>
              <w:top w:val="nil"/>
              <w:left w:val="nil"/>
              <w:bottom w:val="nil"/>
              <w:right w:val="nil"/>
            </w:tcBorders>
            <w:shd w:val="clear" w:color="auto" w:fill="FFFFFF"/>
            <w:noWrap/>
            <w:vAlign w:val="center"/>
          </w:tcPr>
          <w:p w14:paraId="08B0A83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c>
          <w:tcPr>
            <w:tcW w:w="879" w:type="pct"/>
            <w:tcBorders>
              <w:top w:val="nil"/>
              <w:left w:val="nil"/>
              <w:bottom w:val="nil"/>
              <w:right w:val="nil"/>
            </w:tcBorders>
            <w:shd w:val="clear" w:color="auto" w:fill="FFFFFF"/>
            <w:noWrap/>
            <w:vAlign w:val="center"/>
          </w:tcPr>
          <w:p w14:paraId="3BC354E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r>
      <w:tr w14:paraId="298656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681DE0B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nb_features</w:t>
            </w:r>
          </w:p>
        </w:tc>
        <w:tc>
          <w:tcPr>
            <w:tcW w:w="655" w:type="pct"/>
            <w:tcBorders>
              <w:top w:val="nil"/>
              <w:left w:val="nil"/>
              <w:bottom w:val="nil"/>
              <w:right w:val="nil"/>
            </w:tcBorders>
            <w:shd w:val="clear" w:color="auto" w:fill="FFFFFF"/>
            <w:noWrap/>
            <w:vAlign w:val="center"/>
          </w:tcPr>
          <w:p w14:paraId="57BD12B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879" w:type="pct"/>
            <w:tcBorders>
              <w:top w:val="nil"/>
              <w:left w:val="nil"/>
              <w:bottom w:val="nil"/>
              <w:right w:val="nil"/>
            </w:tcBorders>
            <w:shd w:val="clear" w:color="auto" w:fill="FFFFFF"/>
            <w:noWrap/>
            <w:vAlign w:val="center"/>
          </w:tcPr>
          <w:p w14:paraId="6C439E7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879" w:type="pct"/>
            <w:tcBorders>
              <w:top w:val="nil"/>
              <w:left w:val="nil"/>
              <w:bottom w:val="nil"/>
              <w:right w:val="nil"/>
            </w:tcBorders>
            <w:shd w:val="clear" w:color="auto" w:fill="FFFFFF"/>
            <w:noWrap/>
            <w:vAlign w:val="center"/>
          </w:tcPr>
          <w:p w14:paraId="7F00B34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879" w:type="pct"/>
            <w:tcBorders>
              <w:top w:val="nil"/>
              <w:left w:val="nil"/>
              <w:bottom w:val="nil"/>
              <w:right w:val="nil"/>
            </w:tcBorders>
            <w:shd w:val="clear" w:color="auto" w:fill="FFFFFF"/>
            <w:noWrap/>
            <w:vAlign w:val="center"/>
          </w:tcPr>
          <w:p w14:paraId="0C3BE3D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r>
      <w:tr w14:paraId="132BBA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6AC60F2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generalized_attention</w:t>
            </w:r>
          </w:p>
        </w:tc>
        <w:tc>
          <w:tcPr>
            <w:tcW w:w="655" w:type="pct"/>
            <w:tcBorders>
              <w:top w:val="nil"/>
              <w:left w:val="nil"/>
              <w:bottom w:val="nil"/>
              <w:right w:val="nil"/>
            </w:tcBorders>
            <w:shd w:val="clear" w:color="auto" w:fill="FFFFFF"/>
            <w:noWrap/>
            <w:vAlign w:val="center"/>
          </w:tcPr>
          <w:p w14:paraId="27D4540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879" w:type="pct"/>
            <w:tcBorders>
              <w:top w:val="nil"/>
              <w:left w:val="nil"/>
              <w:bottom w:val="nil"/>
              <w:right w:val="nil"/>
            </w:tcBorders>
            <w:shd w:val="clear" w:color="auto" w:fill="FFFFFF"/>
            <w:noWrap/>
            <w:vAlign w:val="center"/>
          </w:tcPr>
          <w:p w14:paraId="7EAF3C1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c>
          <w:tcPr>
            <w:tcW w:w="879" w:type="pct"/>
            <w:tcBorders>
              <w:top w:val="nil"/>
              <w:left w:val="nil"/>
              <w:bottom w:val="nil"/>
              <w:right w:val="nil"/>
            </w:tcBorders>
            <w:shd w:val="clear" w:color="auto" w:fill="FFFFFF"/>
            <w:noWrap/>
            <w:vAlign w:val="center"/>
          </w:tcPr>
          <w:p w14:paraId="7D170F7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c>
          <w:tcPr>
            <w:tcW w:w="879" w:type="pct"/>
            <w:tcBorders>
              <w:top w:val="nil"/>
              <w:left w:val="nil"/>
              <w:bottom w:val="nil"/>
              <w:right w:val="nil"/>
            </w:tcBorders>
            <w:shd w:val="clear" w:color="auto" w:fill="FFFFFF"/>
            <w:noWrap/>
            <w:vAlign w:val="center"/>
          </w:tcPr>
          <w:p w14:paraId="61BF43C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r>
      <w:tr w14:paraId="24217A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5896A6C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kernel_fn</w:t>
            </w:r>
          </w:p>
        </w:tc>
        <w:tc>
          <w:tcPr>
            <w:tcW w:w="655" w:type="pct"/>
            <w:tcBorders>
              <w:top w:val="nil"/>
              <w:left w:val="nil"/>
              <w:bottom w:val="nil"/>
              <w:right w:val="nil"/>
            </w:tcBorders>
            <w:shd w:val="clear" w:color="auto" w:fill="FFFFFF"/>
            <w:noWrap/>
            <w:vAlign w:val="center"/>
          </w:tcPr>
          <w:p w14:paraId="206DE53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879" w:type="pct"/>
            <w:tcBorders>
              <w:top w:val="nil"/>
              <w:left w:val="nil"/>
              <w:bottom w:val="nil"/>
              <w:right w:val="nil"/>
            </w:tcBorders>
            <w:shd w:val="clear" w:color="auto" w:fill="FFFFFF"/>
            <w:noWrap/>
            <w:vAlign w:val="center"/>
          </w:tcPr>
          <w:p w14:paraId="3332DE5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relu</w:t>
            </w:r>
          </w:p>
        </w:tc>
        <w:tc>
          <w:tcPr>
            <w:tcW w:w="879" w:type="pct"/>
            <w:tcBorders>
              <w:top w:val="nil"/>
              <w:left w:val="nil"/>
              <w:bottom w:val="nil"/>
              <w:right w:val="nil"/>
            </w:tcBorders>
            <w:shd w:val="clear" w:color="auto" w:fill="FFFFFF"/>
            <w:noWrap/>
            <w:vAlign w:val="center"/>
          </w:tcPr>
          <w:p w14:paraId="595CBC9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exp</w:t>
            </w:r>
          </w:p>
        </w:tc>
        <w:tc>
          <w:tcPr>
            <w:tcW w:w="879" w:type="pct"/>
            <w:tcBorders>
              <w:top w:val="nil"/>
              <w:left w:val="nil"/>
              <w:bottom w:val="nil"/>
              <w:right w:val="nil"/>
            </w:tcBorders>
            <w:shd w:val="clear" w:color="auto" w:fill="FFFFFF"/>
            <w:noWrap/>
            <w:vAlign w:val="center"/>
          </w:tcPr>
          <w:p w14:paraId="4F9F809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learnable</w:t>
            </w:r>
          </w:p>
        </w:tc>
      </w:tr>
      <w:tr w14:paraId="184A97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1706" w:type="pct"/>
            <w:tcBorders>
              <w:top w:val="nil"/>
              <w:left w:val="nil"/>
              <w:bottom w:val="nil"/>
              <w:right w:val="nil"/>
            </w:tcBorders>
            <w:shd w:val="clear" w:color="auto" w:fill="FFFFFF"/>
            <w:noWrap/>
            <w:vAlign w:val="center"/>
          </w:tcPr>
          <w:p w14:paraId="59F6BE0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no_projection</w:t>
            </w:r>
          </w:p>
        </w:tc>
        <w:tc>
          <w:tcPr>
            <w:tcW w:w="655" w:type="pct"/>
            <w:tcBorders>
              <w:top w:val="nil"/>
              <w:left w:val="nil"/>
              <w:bottom w:val="nil"/>
              <w:right w:val="nil"/>
            </w:tcBorders>
            <w:shd w:val="clear" w:color="auto" w:fill="FFFFFF"/>
            <w:noWrap/>
            <w:vAlign w:val="center"/>
          </w:tcPr>
          <w:p w14:paraId="6541F3F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879" w:type="pct"/>
            <w:tcBorders>
              <w:top w:val="nil"/>
              <w:left w:val="nil"/>
              <w:bottom w:val="nil"/>
              <w:right w:val="nil"/>
            </w:tcBorders>
            <w:shd w:val="clear" w:color="auto" w:fill="FFFFFF"/>
            <w:noWrap/>
            <w:vAlign w:val="center"/>
          </w:tcPr>
          <w:p w14:paraId="11BE0F1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c>
          <w:tcPr>
            <w:tcW w:w="879" w:type="pct"/>
            <w:tcBorders>
              <w:top w:val="nil"/>
              <w:left w:val="nil"/>
              <w:bottom w:val="nil"/>
              <w:right w:val="nil"/>
            </w:tcBorders>
            <w:shd w:val="clear" w:color="auto" w:fill="FFFFFF"/>
            <w:noWrap/>
            <w:vAlign w:val="center"/>
          </w:tcPr>
          <w:p w14:paraId="26E4710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c>
          <w:tcPr>
            <w:tcW w:w="879" w:type="pct"/>
            <w:tcBorders>
              <w:top w:val="nil"/>
              <w:left w:val="nil"/>
              <w:bottom w:val="nil"/>
              <w:right w:val="nil"/>
            </w:tcBorders>
            <w:shd w:val="clear" w:color="auto" w:fill="FFFFFF"/>
            <w:noWrap/>
            <w:vAlign w:val="center"/>
          </w:tcPr>
          <w:p w14:paraId="2111BED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r>
      <w:tr w14:paraId="11D050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1706" w:type="pct"/>
            <w:tcBorders>
              <w:top w:val="nil"/>
              <w:left w:val="nil"/>
              <w:bottom w:val="single" w:color="000000" w:sz="12" w:space="0"/>
              <w:right w:val="nil"/>
            </w:tcBorders>
            <w:shd w:val="clear" w:color="auto" w:fill="FFFFFF"/>
            <w:noWrap/>
            <w:vAlign w:val="center"/>
          </w:tcPr>
          <w:p w14:paraId="3A42EB3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qkv_bias</w:t>
            </w:r>
          </w:p>
        </w:tc>
        <w:tc>
          <w:tcPr>
            <w:tcW w:w="655" w:type="pct"/>
            <w:tcBorders>
              <w:top w:val="nil"/>
              <w:left w:val="nil"/>
              <w:bottom w:val="single" w:color="000000" w:sz="12" w:space="0"/>
              <w:right w:val="nil"/>
            </w:tcBorders>
            <w:shd w:val="clear" w:color="auto" w:fill="FFFFFF"/>
            <w:noWrap/>
            <w:vAlign w:val="center"/>
          </w:tcPr>
          <w:p w14:paraId="1DBE807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879" w:type="pct"/>
            <w:tcBorders>
              <w:top w:val="nil"/>
              <w:left w:val="nil"/>
              <w:bottom w:val="single" w:color="000000" w:sz="12" w:space="0"/>
              <w:right w:val="nil"/>
            </w:tcBorders>
            <w:shd w:val="clear" w:color="auto" w:fill="FFFFFF"/>
            <w:noWrap/>
            <w:vAlign w:val="center"/>
          </w:tcPr>
          <w:p w14:paraId="265C2BD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c>
          <w:tcPr>
            <w:tcW w:w="879" w:type="pct"/>
            <w:tcBorders>
              <w:top w:val="nil"/>
              <w:left w:val="nil"/>
              <w:bottom w:val="single" w:color="000000" w:sz="12" w:space="0"/>
              <w:right w:val="nil"/>
            </w:tcBorders>
            <w:shd w:val="clear" w:color="auto" w:fill="FFFFFF"/>
            <w:noWrap/>
            <w:vAlign w:val="center"/>
          </w:tcPr>
          <w:p w14:paraId="35B3687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c>
          <w:tcPr>
            <w:tcW w:w="879" w:type="pct"/>
            <w:tcBorders>
              <w:top w:val="nil"/>
              <w:left w:val="nil"/>
              <w:bottom w:val="single" w:color="000000" w:sz="12" w:space="0"/>
              <w:right w:val="nil"/>
            </w:tcBorders>
            <w:shd w:val="clear" w:color="auto" w:fill="FFFFFF"/>
            <w:noWrap/>
            <w:vAlign w:val="center"/>
          </w:tcPr>
          <w:p w14:paraId="10B20B0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r>
    </w:tbl>
    <w:p w14:paraId="7BC844AD">
      <w:pPr>
        <w:bidi w:val="0"/>
        <w:rPr>
          <w:rFonts w:hint="default"/>
          <w:lang w:val="en-US" w:eastAsia="zh-CN"/>
        </w:rPr>
      </w:pPr>
      <w:r>
        <w:rPr>
          <w:rFonts w:hint="eastAsia"/>
          <w:lang w:val="en-US" w:eastAsia="zh-CN"/>
        </w:rPr>
        <w:t>From the results we can see, when we elevate the number of random features, all the time cost dramatically increased, and the resourced used has also changed.</w:t>
      </w:r>
    </w:p>
    <w:p w14:paraId="4419B769">
      <w:pPr>
        <w:pStyle w:val="7"/>
        <w:rPr>
          <w:rFonts w:hint="eastAsia" w:eastAsia="宋体"/>
          <w:lang w:eastAsia="zh-CN"/>
        </w:rPr>
      </w:pPr>
      <w:r>
        <w:t xml:space="preserve">Table </w:t>
      </w:r>
      <w:r>
        <w:fldChar w:fldCharType="begin"/>
      </w:r>
      <w:r>
        <w:instrText xml:space="preserve"> SEQ Table \* ARABIC </w:instrText>
      </w:r>
      <w:r>
        <w:fldChar w:fldCharType="separate"/>
      </w:r>
      <w:r>
        <w:t>4</w:t>
      </w:r>
      <w:r>
        <w:fldChar w:fldCharType="end"/>
      </w:r>
      <w:r>
        <w:rPr>
          <w:rFonts w:hint="eastAsia"/>
          <w:lang w:eastAsia="zh-CN"/>
        </w:rPr>
        <w:t xml:space="preserve"> Results for Exp II</w:t>
      </w:r>
    </w:p>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638"/>
        <w:gridCol w:w="1282"/>
        <w:gridCol w:w="1676"/>
        <w:gridCol w:w="1579"/>
        <w:gridCol w:w="1136"/>
        <w:gridCol w:w="1109"/>
      </w:tblGrid>
      <w:tr w14:paraId="5CC5B8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0" w:type="auto"/>
            <w:tcBorders>
              <w:top w:val="single" w:color="000000" w:sz="12" w:space="0"/>
              <w:left w:val="nil"/>
              <w:bottom w:val="single" w:color="000000" w:sz="4" w:space="0"/>
              <w:right w:val="nil"/>
              <w:tl2br w:val="nil"/>
            </w:tcBorders>
            <w:shd w:val="clear" w:color="auto" w:fill="FFFFFF"/>
            <w:noWrap/>
            <w:vAlign w:val="center"/>
          </w:tcPr>
          <w:p w14:paraId="44FB298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Model</w:t>
            </w:r>
          </w:p>
        </w:tc>
        <w:tc>
          <w:tcPr>
            <w:tcW w:w="0" w:type="auto"/>
            <w:tcBorders>
              <w:top w:val="single" w:color="000000" w:sz="12" w:space="0"/>
              <w:left w:val="nil"/>
              <w:bottom w:val="single" w:color="000000" w:sz="4" w:space="0"/>
              <w:right w:val="nil"/>
            </w:tcBorders>
            <w:shd w:val="clear" w:color="auto" w:fill="FFFFFF"/>
            <w:noWrap/>
            <w:vAlign w:val="center"/>
          </w:tcPr>
          <w:p w14:paraId="3AACCE1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Average </w:t>
            </w:r>
          </w:p>
          <w:p w14:paraId="291564E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Train Time</w:t>
            </w:r>
          </w:p>
        </w:tc>
        <w:tc>
          <w:tcPr>
            <w:tcW w:w="0" w:type="auto"/>
            <w:tcBorders>
              <w:top w:val="single" w:color="000000" w:sz="12" w:space="0"/>
              <w:left w:val="nil"/>
              <w:bottom w:val="single" w:color="000000" w:sz="4" w:space="0"/>
              <w:right w:val="nil"/>
            </w:tcBorders>
            <w:shd w:val="clear" w:color="auto" w:fill="FFFFFF"/>
            <w:noWrap/>
            <w:vAlign w:val="center"/>
          </w:tcPr>
          <w:p w14:paraId="7659A34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Average </w:t>
            </w:r>
          </w:p>
          <w:p w14:paraId="3F4514A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Inference Time</w:t>
            </w:r>
          </w:p>
        </w:tc>
        <w:tc>
          <w:tcPr>
            <w:tcW w:w="0" w:type="auto"/>
            <w:tcBorders>
              <w:top w:val="single" w:color="000000" w:sz="12" w:space="0"/>
              <w:left w:val="nil"/>
              <w:bottom w:val="single" w:color="000000" w:sz="4" w:space="0"/>
              <w:right w:val="nil"/>
            </w:tcBorders>
            <w:shd w:val="clear" w:color="auto" w:fill="FFFFFF"/>
            <w:noWrap/>
            <w:vAlign w:val="center"/>
          </w:tcPr>
          <w:p w14:paraId="7482DCA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Max </w:t>
            </w:r>
          </w:p>
          <w:p w14:paraId="3194F33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Test Accuracy</w:t>
            </w:r>
          </w:p>
        </w:tc>
        <w:tc>
          <w:tcPr>
            <w:tcW w:w="0" w:type="auto"/>
            <w:tcBorders>
              <w:top w:val="single" w:color="000000" w:sz="12" w:space="0"/>
              <w:left w:val="nil"/>
              <w:bottom w:val="single" w:color="000000" w:sz="4" w:space="0"/>
              <w:right w:val="nil"/>
            </w:tcBorders>
            <w:shd w:val="clear" w:color="auto" w:fill="FFFFFF"/>
            <w:noWrap/>
            <w:vAlign w:val="center"/>
          </w:tcPr>
          <w:p w14:paraId="10B0E3D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Final </w:t>
            </w:r>
          </w:p>
          <w:p w14:paraId="61ED6E5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Accuracy</w:t>
            </w:r>
          </w:p>
        </w:tc>
        <w:tc>
          <w:tcPr>
            <w:tcW w:w="0" w:type="auto"/>
            <w:tcBorders>
              <w:top w:val="single" w:color="000000" w:sz="12" w:space="0"/>
              <w:left w:val="nil"/>
              <w:bottom w:val="single" w:color="000000" w:sz="4" w:space="0"/>
              <w:right w:val="nil"/>
            </w:tcBorders>
            <w:shd w:val="clear" w:color="auto" w:fill="FFFFFF"/>
            <w:noWrap/>
            <w:vAlign w:val="center"/>
          </w:tcPr>
          <w:p w14:paraId="7B9FB63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Resource </w:t>
            </w:r>
          </w:p>
          <w:p w14:paraId="3C3911B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Used</w:t>
            </w:r>
          </w:p>
        </w:tc>
      </w:tr>
      <w:tr w14:paraId="7434A9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0" w:type="auto"/>
            <w:tcBorders>
              <w:top w:val="single" w:color="000000" w:sz="4" w:space="0"/>
              <w:left w:val="nil"/>
              <w:bottom w:val="nil"/>
              <w:right w:val="nil"/>
            </w:tcBorders>
            <w:shd w:val="clear" w:color="auto" w:fill="FFFFFF"/>
            <w:noWrap/>
            <w:vAlign w:val="center"/>
          </w:tcPr>
          <w:p w14:paraId="537D29D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VIT</w:t>
            </w:r>
          </w:p>
        </w:tc>
        <w:tc>
          <w:tcPr>
            <w:tcW w:w="0" w:type="auto"/>
            <w:tcBorders>
              <w:top w:val="single" w:color="000000" w:sz="4" w:space="0"/>
              <w:left w:val="nil"/>
              <w:bottom w:val="nil"/>
              <w:right w:val="nil"/>
            </w:tcBorders>
            <w:shd w:val="clear" w:color="auto" w:fill="FFFFFF"/>
            <w:noWrap/>
            <w:vAlign w:val="center"/>
          </w:tcPr>
          <w:p w14:paraId="023AA8B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9.25 </w:t>
            </w:r>
          </w:p>
        </w:tc>
        <w:tc>
          <w:tcPr>
            <w:tcW w:w="0" w:type="auto"/>
            <w:tcBorders>
              <w:top w:val="single" w:color="000000" w:sz="4" w:space="0"/>
              <w:left w:val="nil"/>
              <w:bottom w:val="nil"/>
              <w:right w:val="nil"/>
            </w:tcBorders>
            <w:shd w:val="clear" w:color="auto" w:fill="FFFFFF"/>
            <w:noWrap/>
            <w:vAlign w:val="center"/>
          </w:tcPr>
          <w:p w14:paraId="45645CA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1.01 </w:t>
            </w:r>
          </w:p>
        </w:tc>
        <w:tc>
          <w:tcPr>
            <w:tcW w:w="0" w:type="auto"/>
            <w:tcBorders>
              <w:top w:val="single" w:color="000000" w:sz="4" w:space="0"/>
              <w:left w:val="nil"/>
              <w:bottom w:val="nil"/>
              <w:right w:val="nil"/>
            </w:tcBorders>
            <w:shd w:val="clear" w:color="auto" w:fill="FFFFFF"/>
            <w:noWrap/>
            <w:vAlign w:val="center"/>
          </w:tcPr>
          <w:p w14:paraId="4A3B215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83.63 </w:t>
            </w:r>
          </w:p>
        </w:tc>
        <w:tc>
          <w:tcPr>
            <w:tcW w:w="0" w:type="auto"/>
            <w:tcBorders>
              <w:top w:val="single" w:color="000000" w:sz="4" w:space="0"/>
              <w:left w:val="nil"/>
              <w:bottom w:val="nil"/>
              <w:right w:val="nil"/>
            </w:tcBorders>
            <w:shd w:val="clear" w:color="auto" w:fill="FFFFFF"/>
            <w:noWrap/>
            <w:vAlign w:val="center"/>
          </w:tcPr>
          <w:p w14:paraId="23086D8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83.63 </w:t>
            </w:r>
          </w:p>
        </w:tc>
        <w:tc>
          <w:tcPr>
            <w:tcW w:w="0" w:type="auto"/>
            <w:tcBorders>
              <w:top w:val="single" w:color="000000" w:sz="4" w:space="0"/>
              <w:left w:val="nil"/>
              <w:bottom w:val="nil"/>
              <w:right w:val="nil"/>
            </w:tcBorders>
            <w:shd w:val="clear" w:color="auto" w:fill="FFFFFF"/>
            <w:noWrap/>
            <w:vAlign w:val="center"/>
          </w:tcPr>
          <w:p w14:paraId="72BA761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100.00 </w:t>
            </w:r>
          </w:p>
        </w:tc>
      </w:tr>
      <w:tr w14:paraId="0EC178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FFFFFF"/>
            <w:noWrap/>
            <w:vAlign w:val="center"/>
          </w:tcPr>
          <w:p w14:paraId="63012D4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Performer-relu</w:t>
            </w:r>
          </w:p>
        </w:tc>
        <w:tc>
          <w:tcPr>
            <w:tcW w:w="0" w:type="auto"/>
            <w:tcBorders>
              <w:top w:val="nil"/>
              <w:left w:val="nil"/>
              <w:bottom w:val="nil"/>
              <w:right w:val="nil"/>
            </w:tcBorders>
            <w:shd w:val="clear" w:color="auto" w:fill="FFFFFF"/>
            <w:noWrap/>
            <w:vAlign w:val="center"/>
          </w:tcPr>
          <w:p w14:paraId="7AA73C2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12.08 </w:t>
            </w:r>
          </w:p>
        </w:tc>
        <w:tc>
          <w:tcPr>
            <w:tcW w:w="0" w:type="auto"/>
            <w:tcBorders>
              <w:top w:val="nil"/>
              <w:left w:val="nil"/>
              <w:bottom w:val="nil"/>
              <w:right w:val="nil"/>
            </w:tcBorders>
            <w:shd w:val="clear" w:color="auto" w:fill="FFFFFF"/>
            <w:noWrap/>
            <w:vAlign w:val="center"/>
          </w:tcPr>
          <w:p w14:paraId="379CCBC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1.29 </w:t>
            </w:r>
          </w:p>
        </w:tc>
        <w:tc>
          <w:tcPr>
            <w:tcW w:w="0" w:type="auto"/>
            <w:tcBorders>
              <w:top w:val="nil"/>
              <w:left w:val="nil"/>
              <w:bottom w:val="nil"/>
              <w:right w:val="nil"/>
            </w:tcBorders>
            <w:shd w:val="clear" w:color="auto" w:fill="FFFFFF"/>
            <w:noWrap/>
            <w:vAlign w:val="center"/>
          </w:tcPr>
          <w:p w14:paraId="72BC254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81.32 </w:t>
            </w:r>
          </w:p>
        </w:tc>
        <w:tc>
          <w:tcPr>
            <w:tcW w:w="0" w:type="auto"/>
            <w:tcBorders>
              <w:top w:val="nil"/>
              <w:left w:val="nil"/>
              <w:bottom w:val="nil"/>
              <w:right w:val="nil"/>
            </w:tcBorders>
            <w:shd w:val="clear" w:color="auto" w:fill="FFFFFF"/>
            <w:noWrap/>
            <w:vAlign w:val="center"/>
          </w:tcPr>
          <w:p w14:paraId="31F4D9F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81.32 </w:t>
            </w:r>
          </w:p>
        </w:tc>
        <w:tc>
          <w:tcPr>
            <w:tcW w:w="0" w:type="auto"/>
            <w:tcBorders>
              <w:top w:val="nil"/>
              <w:left w:val="nil"/>
              <w:bottom w:val="nil"/>
              <w:right w:val="nil"/>
            </w:tcBorders>
            <w:shd w:val="clear" w:color="auto" w:fill="FFFFFF"/>
            <w:noWrap/>
            <w:vAlign w:val="center"/>
          </w:tcPr>
          <w:p w14:paraId="32B93BE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121.14 </w:t>
            </w:r>
          </w:p>
        </w:tc>
      </w:tr>
      <w:tr w14:paraId="56F834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FFFFFF"/>
            <w:noWrap/>
            <w:vAlign w:val="center"/>
          </w:tcPr>
          <w:p w14:paraId="6F89FC9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Performer-exp</w:t>
            </w:r>
          </w:p>
        </w:tc>
        <w:tc>
          <w:tcPr>
            <w:tcW w:w="0" w:type="auto"/>
            <w:tcBorders>
              <w:top w:val="nil"/>
              <w:left w:val="nil"/>
              <w:bottom w:val="nil"/>
              <w:right w:val="nil"/>
            </w:tcBorders>
            <w:shd w:val="clear" w:color="auto" w:fill="FFFFFF"/>
            <w:noWrap/>
            <w:vAlign w:val="center"/>
          </w:tcPr>
          <w:p w14:paraId="6376B4A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15.29 </w:t>
            </w:r>
          </w:p>
        </w:tc>
        <w:tc>
          <w:tcPr>
            <w:tcW w:w="0" w:type="auto"/>
            <w:tcBorders>
              <w:top w:val="nil"/>
              <w:left w:val="nil"/>
              <w:bottom w:val="nil"/>
              <w:right w:val="nil"/>
            </w:tcBorders>
            <w:shd w:val="clear" w:color="auto" w:fill="FFFFFF"/>
            <w:noWrap/>
            <w:vAlign w:val="center"/>
          </w:tcPr>
          <w:p w14:paraId="5F5FA2A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1.61 </w:t>
            </w:r>
          </w:p>
        </w:tc>
        <w:tc>
          <w:tcPr>
            <w:tcW w:w="0" w:type="auto"/>
            <w:tcBorders>
              <w:top w:val="nil"/>
              <w:left w:val="nil"/>
              <w:bottom w:val="nil"/>
              <w:right w:val="nil"/>
            </w:tcBorders>
            <w:shd w:val="clear" w:color="auto" w:fill="FFFFFF"/>
            <w:noWrap/>
            <w:vAlign w:val="center"/>
          </w:tcPr>
          <w:p w14:paraId="5D3A2D1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7</w:t>
            </w:r>
            <w:r>
              <w:rPr>
                <w:rFonts w:hint="eastAsia"/>
                <w:b w:val="0"/>
                <w:color w:val="000000"/>
                <w:lang w:val="en-US" w:eastAsia="zh-CN"/>
              </w:rPr>
              <w:t>9.59</w:t>
            </w:r>
            <w:r>
              <w:rPr>
                <w:rFonts w:hint="default"/>
                <w:b w:val="0"/>
                <w:color w:val="000000"/>
                <w:lang w:val="en-US" w:eastAsia="zh-CN"/>
              </w:rPr>
              <w:t xml:space="preserve"> </w:t>
            </w:r>
          </w:p>
        </w:tc>
        <w:tc>
          <w:tcPr>
            <w:tcW w:w="0" w:type="auto"/>
            <w:tcBorders>
              <w:top w:val="nil"/>
              <w:left w:val="nil"/>
              <w:bottom w:val="nil"/>
              <w:right w:val="nil"/>
            </w:tcBorders>
            <w:shd w:val="clear" w:color="auto" w:fill="FFFFFF"/>
            <w:noWrap/>
            <w:vAlign w:val="center"/>
          </w:tcPr>
          <w:p w14:paraId="55A940C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bookmarkStart w:id="5" w:name="OLE_LINK6"/>
            <w:r>
              <w:rPr>
                <w:rFonts w:hint="default"/>
                <w:b w:val="0"/>
                <w:color w:val="000000"/>
                <w:lang w:val="en-US" w:eastAsia="zh-CN"/>
              </w:rPr>
              <w:t>79.59</w:t>
            </w:r>
            <w:bookmarkEnd w:id="5"/>
            <w:r>
              <w:rPr>
                <w:rFonts w:hint="default"/>
                <w:b w:val="0"/>
                <w:color w:val="000000"/>
                <w:lang w:val="en-US" w:eastAsia="zh-CN"/>
              </w:rPr>
              <w:t xml:space="preserve"> </w:t>
            </w:r>
          </w:p>
        </w:tc>
        <w:tc>
          <w:tcPr>
            <w:tcW w:w="0" w:type="auto"/>
            <w:tcBorders>
              <w:top w:val="nil"/>
              <w:left w:val="nil"/>
              <w:bottom w:val="nil"/>
              <w:right w:val="nil"/>
            </w:tcBorders>
            <w:shd w:val="clear" w:color="auto" w:fill="FFFFFF"/>
            <w:noWrap/>
            <w:vAlign w:val="center"/>
          </w:tcPr>
          <w:p w14:paraId="5465C77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138.13 </w:t>
            </w:r>
          </w:p>
        </w:tc>
      </w:tr>
      <w:tr w14:paraId="343EE2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0" w:type="auto"/>
            <w:tcBorders>
              <w:top w:val="nil"/>
              <w:left w:val="nil"/>
              <w:bottom w:val="single" w:color="000000" w:sz="12" w:space="0"/>
              <w:right w:val="nil"/>
            </w:tcBorders>
            <w:shd w:val="clear" w:color="auto" w:fill="FFFFFF"/>
            <w:noWrap/>
            <w:vAlign w:val="center"/>
          </w:tcPr>
          <w:p w14:paraId="1B72420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Performer-fθ</w:t>
            </w:r>
          </w:p>
        </w:tc>
        <w:tc>
          <w:tcPr>
            <w:tcW w:w="0" w:type="auto"/>
            <w:tcBorders>
              <w:top w:val="nil"/>
              <w:left w:val="nil"/>
              <w:bottom w:val="single" w:color="000000" w:sz="12" w:space="0"/>
              <w:right w:val="nil"/>
            </w:tcBorders>
            <w:shd w:val="clear" w:color="auto" w:fill="FFFFFF"/>
            <w:noWrap/>
            <w:vAlign w:val="center"/>
          </w:tcPr>
          <w:p w14:paraId="5B7886E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13.28 </w:t>
            </w:r>
          </w:p>
        </w:tc>
        <w:tc>
          <w:tcPr>
            <w:tcW w:w="0" w:type="auto"/>
            <w:tcBorders>
              <w:top w:val="nil"/>
              <w:left w:val="nil"/>
              <w:bottom w:val="single" w:color="000000" w:sz="12" w:space="0"/>
              <w:right w:val="nil"/>
            </w:tcBorders>
            <w:shd w:val="clear" w:color="auto" w:fill="FFFFFF"/>
            <w:noWrap/>
            <w:vAlign w:val="center"/>
          </w:tcPr>
          <w:p w14:paraId="2A63608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1.37 </w:t>
            </w:r>
          </w:p>
        </w:tc>
        <w:tc>
          <w:tcPr>
            <w:tcW w:w="0" w:type="auto"/>
            <w:tcBorders>
              <w:top w:val="nil"/>
              <w:left w:val="nil"/>
              <w:bottom w:val="single" w:color="000000" w:sz="12" w:space="0"/>
              <w:right w:val="nil"/>
            </w:tcBorders>
            <w:shd w:val="clear" w:color="auto" w:fill="FFFFFF"/>
            <w:noWrap/>
            <w:vAlign w:val="center"/>
          </w:tcPr>
          <w:p w14:paraId="17949CB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81.65 </w:t>
            </w:r>
          </w:p>
        </w:tc>
        <w:tc>
          <w:tcPr>
            <w:tcW w:w="0" w:type="auto"/>
            <w:tcBorders>
              <w:top w:val="nil"/>
              <w:left w:val="nil"/>
              <w:bottom w:val="single" w:color="000000" w:sz="12" w:space="0"/>
              <w:right w:val="nil"/>
            </w:tcBorders>
            <w:shd w:val="clear" w:color="auto" w:fill="FFFFFF"/>
            <w:noWrap/>
            <w:vAlign w:val="center"/>
          </w:tcPr>
          <w:p w14:paraId="21076C5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81.65 </w:t>
            </w:r>
          </w:p>
        </w:tc>
        <w:tc>
          <w:tcPr>
            <w:tcW w:w="0" w:type="auto"/>
            <w:tcBorders>
              <w:top w:val="nil"/>
              <w:left w:val="nil"/>
              <w:bottom w:val="single" w:color="000000" w:sz="12" w:space="0"/>
              <w:right w:val="nil"/>
            </w:tcBorders>
            <w:shd w:val="clear" w:color="auto" w:fill="FFFFFF"/>
            <w:noWrap/>
            <w:vAlign w:val="center"/>
          </w:tcPr>
          <w:p w14:paraId="35C43D4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151.36 </w:t>
            </w:r>
          </w:p>
        </w:tc>
      </w:tr>
    </w:tbl>
    <w:p w14:paraId="24DA201B">
      <w:pPr>
        <w:bidi w:val="0"/>
        <w:rPr>
          <w:rFonts w:hint="eastAsia"/>
          <w:lang w:val="en-US" w:eastAsia="zh-CN"/>
        </w:rPr>
      </w:pPr>
      <w:r>
        <w:rPr>
          <w:rFonts w:hint="eastAsia"/>
          <w:lang w:val="en-US" w:eastAsia="zh-CN"/>
        </w:rPr>
        <w:t>When we use 64 random features, VIT seems to be the best in terms of both speed and accuracy. (This can be seen also from the test loss curve). But among the Performer variants, my learnable kernel still has the best accuracy, with slightly larger inference time than Performer-relu. However, the resource used for my learnable kernel has also dramatically increased, and it could be a problem when facing large datasets where we have to use more random features.</w:t>
      </w:r>
    </w:p>
    <w:p w14:paraId="5FACAC07">
      <w:pPr>
        <w:bidi w:val="0"/>
        <w:rPr>
          <w:rFonts w:hint="default"/>
          <w:lang w:val="en-US" w:eastAsia="zh-CN"/>
        </w:rPr>
      </w:pPr>
      <w:r>
        <w:rPr>
          <w:rFonts w:hint="default"/>
          <w:lang w:val="en-US" w:eastAsia="zh-CN"/>
        </w:rPr>
        <w:drawing>
          <wp:inline distT="0" distB="0" distL="114300" distR="114300">
            <wp:extent cx="4826000" cy="2743200"/>
            <wp:effectExtent l="4445" t="4445" r="15875" b="1079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B05B32">
      <w:pPr>
        <w:pStyle w:val="7"/>
        <w:bidi w:val="0"/>
        <w:rPr>
          <w:rFonts w:hint="eastAsia" w:eastAsiaTheme="minorEastAsia"/>
          <w:lang w:val="en-US" w:eastAsia="zh-CN"/>
        </w:rPr>
      </w:pPr>
      <w:r>
        <w:t xml:space="preserve">Figure </w:t>
      </w:r>
      <w:r>
        <w:fldChar w:fldCharType="begin"/>
      </w:r>
      <w:r>
        <w:instrText xml:space="preserve"> SEQ Figure \* ARABIC </w:instrText>
      </w:r>
      <w:r>
        <w:fldChar w:fldCharType="separate"/>
      </w:r>
      <w:r>
        <w:t>2</w:t>
      </w:r>
      <w:r>
        <w:fldChar w:fldCharType="end"/>
      </w:r>
      <w:r>
        <w:rPr>
          <w:rFonts w:hint="eastAsia"/>
          <w:lang w:eastAsia="zh-CN"/>
        </w:rPr>
        <w:t xml:space="preserve"> Test loss for Exp II</w:t>
      </w:r>
    </w:p>
    <w:p w14:paraId="083CBA1A">
      <w:pPr>
        <w:bidi w:val="0"/>
        <w:rPr>
          <w:rFonts w:hint="default"/>
          <w:lang w:val="en-US" w:eastAsia="zh-CN"/>
        </w:rPr>
      </w:pPr>
      <w:r>
        <w:rPr>
          <w:rFonts w:hint="eastAsia"/>
          <w:lang w:val="en-US" w:eastAsia="zh-CN"/>
        </w:rPr>
        <w:t>Experiment III uses the same sets of hyperparameters except for the nb_features. This time I use 32 random features and the results are as follows. When 32 random features were used, VIT still is the best one out of the four architectures in terms of speed and accuracy. And for GPU memory usage, only relu kernel beats the original VIT. The learnable f-variant outperform the other variant in terms of accuracy (which is for sure because it introduces more parameters), but can</w:t>
      </w:r>
      <w:r>
        <w:rPr>
          <w:rFonts w:hint="default"/>
          <w:lang w:val="en-US" w:eastAsia="zh-CN"/>
        </w:rPr>
        <w:t>’</w:t>
      </w:r>
      <w:r>
        <w:rPr>
          <w:rFonts w:hint="eastAsia"/>
          <w:lang w:val="en-US" w:eastAsia="zh-CN"/>
        </w:rPr>
        <w:t>t reach the speed of relu.</w:t>
      </w:r>
    </w:p>
    <w:p w14:paraId="335C9B1E">
      <w:pPr>
        <w:pStyle w:val="7"/>
        <w:rPr>
          <w:rFonts w:hint="eastAsia" w:eastAsia="宋体"/>
          <w:lang w:eastAsia="zh-CN"/>
        </w:rPr>
      </w:pPr>
      <w:r>
        <w:t xml:space="preserve">Table </w:t>
      </w:r>
      <w:r>
        <w:fldChar w:fldCharType="begin"/>
      </w:r>
      <w:r>
        <w:instrText xml:space="preserve"> SEQ Table \* ARABIC </w:instrText>
      </w:r>
      <w:r>
        <w:fldChar w:fldCharType="separate"/>
      </w:r>
      <w:r>
        <w:t>5</w:t>
      </w:r>
      <w:r>
        <w:fldChar w:fldCharType="end"/>
      </w:r>
      <w:r>
        <w:rPr>
          <w:rFonts w:hint="eastAsia"/>
          <w:lang w:eastAsia="zh-CN"/>
        </w:rPr>
        <w:t xml:space="preserve"> Results for Exp III</w:t>
      </w:r>
    </w:p>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638"/>
        <w:gridCol w:w="1282"/>
        <w:gridCol w:w="1676"/>
        <w:gridCol w:w="1579"/>
        <w:gridCol w:w="1136"/>
        <w:gridCol w:w="1109"/>
      </w:tblGrid>
      <w:tr w14:paraId="7616AC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0" w:type="auto"/>
            <w:tcBorders>
              <w:top w:val="single" w:color="000000" w:sz="12" w:space="0"/>
              <w:left w:val="nil"/>
              <w:bottom w:val="single" w:color="000000" w:sz="4" w:space="0"/>
              <w:right w:val="nil"/>
              <w:tl2br w:val="nil"/>
            </w:tcBorders>
            <w:shd w:val="clear" w:color="auto" w:fill="FFFFFF"/>
            <w:noWrap/>
            <w:vAlign w:val="center"/>
          </w:tcPr>
          <w:p w14:paraId="6168DEF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Model</w:t>
            </w:r>
          </w:p>
        </w:tc>
        <w:tc>
          <w:tcPr>
            <w:tcW w:w="0" w:type="auto"/>
            <w:tcBorders>
              <w:top w:val="single" w:color="000000" w:sz="12" w:space="0"/>
              <w:left w:val="nil"/>
              <w:bottom w:val="single" w:color="000000" w:sz="4" w:space="0"/>
              <w:right w:val="nil"/>
            </w:tcBorders>
            <w:shd w:val="clear" w:color="auto" w:fill="FFFFFF"/>
            <w:noWrap/>
            <w:vAlign w:val="center"/>
          </w:tcPr>
          <w:p w14:paraId="070F12C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Average </w:t>
            </w:r>
          </w:p>
          <w:p w14:paraId="1CE0C77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Train Time</w:t>
            </w:r>
          </w:p>
        </w:tc>
        <w:tc>
          <w:tcPr>
            <w:tcW w:w="0" w:type="auto"/>
            <w:tcBorders>
              <w:top w:val="single" w:color="000000" w:sz="12" w:space="0"/>
              <w:left w:val="nil"/>
              <w:bottom w:val="single" w:color="000000" w:sz="4" w:space="0"/>
              <w:right w:val="nil"/>
            </w:tcBorders>
            <w:shd w:val="clear" w:color="auto" w:fill="FFFFFF"/>
            <w:noWrap/>
            <w:vAlign w:val="center"/>
          </w:tcPr>
          <w:p w14:paraId="37252A2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Average </w:t>
            </w:r>
          </w:p>
          <w:p w14:paraId="3780D81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Inference Time</w:t>
            </w:r>
          </w:p>
        </w:tc>
        <w:tc>
          <w:tcPr>
            <w:tcW w:w="0" w:type="auto"/>
            <w:tcBorders>
              <w:top w:val="single" w:color="000000" w:sz="12" w:space="0"/>
              <w:left w:val="nil"/>
              <w:bottom w:val="single" w:color="000000" w:sz="4" w:space="0"/>
              <w:right w:val="nil"/>
            </w:tcBorders>
            <w:shd w:val="clear" w:color="auto" w:fill="FFFFFF"/>
            <w:noWrap/>
            <w:vAlign w:val="center"/>
          </w:tcPr>
          <w:p w14:paraId="270591F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Max </w:t>
            </w:r>
          </w:p>
          <w:p w14:paraId="63BE2B5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Test Accuracy</w:t>
            </w:r>
          </w:p>
        </w:tc>
        <w:tc>
          <w:tcPr>
            <w:tcW w:w="0" w:type="auto"/>
            <w:tcBorders>
              <w:top w:val="single" w:color="000000" w:sz="12" w:space="0"/>
              <w:left w:val="nil"/>
              <w:bottom w:val="single" w:color="000000" w:sz="4" w:space="0"/>
              <w:right w:val="nil"/>
            </w:tcBorders>
            <w:shd w:val="clear" w:color="auto" w:fill="FFFFFF"/>
            <w:noWrap/>
            <w:vAlign w:val="center"/>
          </w:tcPr>
          <w:p w14:paraId="62B28E5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Final </w:t>
            </w:r>
          </w:p>
          <w:p w14:paraId="5926D43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Accuracy</w:t>
            </w:r>
          </w:p>
        </w:tc>
        <w:tc>
          <w:tcPr>
            <w:tcW w:w="0" w:type="auto"/>
            <w:tcBorders>
              <w:top w:val="single" w:color="000000" w:sz="12" w:space="0"/>
              <w:left w:val="nil"/>
              <w:bottom w:val="single" w:color="000000" w:sz="4" w:space="0"/>
              <w:right w:val="nil"/>
            </w:tcBorders>
            <w:shd w:val="clear" w:color="auto" w:fill="FFFFFF"/>
            <w:noWrap/>
            <w:vAlign w:val="center"/>
          </w:tcPr>
          <w:p w14:paraId="73C82E0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Resource </w:t>
            </w:r>
          </w:p>
          <w:p w14:paraId="7B8E2C6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Used</w:t>
            </w:r>
          </w:p>
        </w:tc>
      </w:tr>
      <w:tr w14:paraId="035CA2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0" w:type="auto"/>
            <w:tcBorders>
              <w:top w:val="single" w:color="000000" w:sz="4" w:space="0"/>
              <w:left w:val="nil"/>
              <w:bottom w:val="nil"/>
              <w:right w:val="nil"/>
            </w:tcBorders>
            <w:shd w:val="clear" w:color="auto" w:fill="FFFFFF"/>
            <w:noWrap/>
            <w:vAlign w:val="center"/>
          </w:tcPr>
          <w:p w14:paraId="0B90A9A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VIT</w:t>
            </w:r>
          </w:p>
        </w:tc>
        <w:tc>
          <w:tcPr>
            <w:tcW w:w="0" w:type="auto"/>
            <w:tcBorders>
              <w:top w:val="single" w:color="000000" w:sz="4" w:space="0"/>
              <w:left w:val="nil"/>
              <w:bottom w:val="nil"/>
              <w:right w:val="nil"/>
            </w:tcBorders>
            <w:shd w:val="clear" w:color="auto" w:fill="FFFFFF"/>
            <w:noWrap/>
            <w:vAlign w:val="center"/>
          </w:tcPr>
          <w:p w14:paraId="20E4EF2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9.25 </w:t>
            </w:r>
          </w:p>
        </w:tc>
        <w:tc>
          <w:tcPr>
            <w:tcW w:w="0" w:type="auto"/>
            <w:tcBorders>
              <w:top w:val="single" w:color="000000" w:sz="4" w:space="0"/>
              <w:left w:val="nil"/>
              <w:bottom w:val="nil"/>
              <w:right w:val="nil"/>
            </w:tcBorders>
            <w:shd w:val="clear" w:color="auto" w:fill="FFFFFF"/>
            <w:noWrap/>
            <w:vAlign w:val="center"/>
          </w:tcPr>
          <w:p w14:paraId="16384F9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1.01 </w:t>
            </w:r>
          </w:p>
        </w:tc>
        <w:tc>
          <w:tcPr>
            <w:tcW w:w="0" w:type="auto"/>
            <w:tcBorders>
              <w:top w:val="single" w:color="000000" w:sz="4" w:space="0"/>
              <w:left w:val="nil"/>
              <w:bottom w:val="nil"/>
              <w:right w:val="nil"/>
            </w:tcBorders>
            <w:shd w:val="clear" w:color="auto" w:fill="FFFFFF"/>
            <w:noWrap/>
            <w:vAlign w:val="center"/>
          </w:tcPr>
          <w:p w14:paraId="57F1B11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83.63 </w:t>
            </w:r>
          </w:p>
        </w:tc>
        <w:tc>
          <w:tcPr>
            <w:tcW w:w="0" w:type="auto"/>
            <w:tcBorders>
              <w:top w:val="single" w:color="000000" w:sz="4" w:space="0"/>
              <w:left w:val="nil"/>
              <w:bottom w:val="nil"/>
              <w:right w:val="nil"/>
            </w:tcBorders>
            <w:shd w:val="clear" w:color="auto" w:fill="FFFFFF"/>
            <w:noWrap/>
            <w:vAlign w:val="center"/>
          </w:tcPr>
          <w:p w14:paraId="7F27470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83.63 </w:t>
            </w:r>
          </w:p>
        </w:tc>
        <w:tc>
          <w:tcPr>
            <w:tcW w:w="0" w:type="auto"/>
            <w:tcBorders>
              <w:top w:val="single" w:color="000000" w:sz="4" w:space="0"/>
              <w:left w:val="nil"/>
              <w:bottom w:val="nil"/>
              <w:right w:val="nil"/>
            </w:tcBorders>
            <w:shd w:val="clear" w:color="auto" w:fill="FFFFFF"/>
            <w:noWrap/>
            <w:vAlign w:val="center"/>
          </w:tcPr>
          <w:p w14:paraId="3DE97B2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100.00 </w:t>
            </w:r>
          </w:p>
        </w:tc>
      </w:tr>
      <w:tr w14:paraId="2CD07C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FFFFFF"/>
            <w:noWrap/>
            <w:vAlign w:val="center"/>
          </w:tcPr>
          <w:p w14:paraId="79D7C8E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Performer-relu</w:t>
            </w:r>
          </w:p>
        </w:tc>
        <w:tc>
          <w:tcPr>
            <w:tcW w:w="0" w:type="auto"/>
            <w:tcBorders>
              <w:top w:val="nil"/>
              <w:left w:val="nil"/>
              <w:bottom w:val="nil"/>
              <w:right w:val="nil"/>
            </w:tcBorders>
            <w:shd w:val="clear" w:color="auto" w:fill="FFFFFF"/>
            <w:noWrap/>
            <w:vAlign w:val="center"/>
          </w:tcPr>
          <w:p w14:paraId="20E17CA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10.38 </w:t>
            </w:r>
          </w:p>
        </w:tc>
        <w:tc>
          <w:tcPr>
            <w:tcW w:w="0" w:type="auto"/>
            <w:tcBorders>
              <w:top w:val="nil"/>
              <w:left w:val="nil"/>
              <w:bottom w:val="nil"/>
              <w:right w:val="nil"/>
            </w:tcBorders>
            <w:shd w:val="clear" w:color="auto" w:fill="FFFFFF"/>
            <w:noWrap/>
            <w:vAlign w:val="center"/>
          </w:tcPr>
          <w:p w14:paraId="315D6C5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1.15 </w:t>
            </w:r>
          </w:p>
        </w:tc>
        <w:tc>
          <w:tcPr>
            <w:tcW w:w="0" w:type="auto"/>
            <w:tcBorders>
              <w:top w:val="nil"/>
              <w:left w:val="nil"/>
              <w:bottom w:val="nil"/>
              <w:right w:val="nil"/>
            </w:tcBorders>
            <w:shd w:val="clear" w:color="auto" w:fill="FFFFFF"/>
            <w:noWrap/>
            <w:vAlign w:val="center"/>
          </w:tcPr>
          <w:p w14:paraId="37C26D9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80.96 </w:t>
            </w:r>
          </w:p>
        </w:tc>
        <w:tc>
          <w:tcPr>
            <w:tcW w:w="0" w:type="auto"/>
            <w:tcBorders>
              <w:top w:val="nil"/>
              <w:left w:val="nil"/>
              <w:bottom w:val="nil"/>
              <w:right w:val="nil"/>
            </w:tcBorders>
            <w:shd w:val="clear" w:color="auto" w:fill="FFFFFF"/>
            <w:noWrap/>
            <w:vAlign w:val="center"/>
          </w:tcPr>
          <w:p w14:paraId="2F8D8BE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80.96 </w:t>
            </w:r>
          </w:p>
        </w:tc>
        <w:tc>
          <w:tcPr>
            <w:tcW w:w="0" w:type="auto"/>
            <w:tcBorders>
              <w:top w:val="nil"/>
              <w:left w:val="nil"/>
              <w:bottom w:val="nil"/>
              <w:right w:val="nil"/>
            </w:tcBorders>
            <w:shd w:val="clear" w:color="auto" w:fill="FFFFFF"/>
            <w:noWrap/>
            <w:vAlign w:val="center"/>
          </w:tcPr>
          <w:p w14:paraId="2824DB7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91.57 </w:t>
            </w:r>
          </w:p>
        </w:tc>
      </w:tr>
      <w:tr w14:paraId="2FBF3F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0" w:type="auto"/>
            <w:tcBorders>
              <w:top w:val="nil"/>
              <w:left w:val="nil"/>
              <w:bottom w:val="nil"/>
              <w:right w:val="nil"/>
            </w:tcBorders>
            <w:shd w:val="clear" w:color="auto" w:fill="FFFFFF"/>
            <w:noWrap/>
            <w:vAlign w:val="center"/>
          </w:tcPr>
          <w:p w14:paraId="05AD422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Performer-exp</w:t>
            </w:r>
          </w:p>
        </w:tc>
        <w:tc>
          <w:tcPr>
            <w:tcW w:w="0" w:type="auto"/>
            <w:tcBorders>
              <w:top w:val="nil"/>
              <w:left w:val="nil"/>
              <w:bottom w:val="nil"/>
              <w:right w:val="nil"/>
            </w:tcBorders>
            <w:shd w:val="clear" w:color="auto" w:fill="FFFFFF"/>
            <w:noWrap/>
            <w:vAlign w:val="center"/>
          </w:tcPr>
          <w:p w14:paraId="46F694F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12.68 </w:t>
            </w:r>
          </w:p>
        </w:tc>
        <w:tc>
          <w:tcPr>
            <w:tcW w:w="0" w:type="auto"/>
            <w:tcBorders>
              <w:top w:val="nil"/>
              <w:left w:val="nil"/>
              <w:bottom w:val="nil"/>
              <w:right w:val="nil"/>
            </w:tcBorders>
            <w:shd w:val="clear" w:color="auto" w:fill="FFFFFF"/>
            <w:noWrap/>
            <w:vAlign w:val="center"/>
          </w:tcPr>
          <w:p w14:paraId="4E9E425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1.38 </w:t>
            </w:r>
          </w:p>
        </w:tc>
        <w:tc>
          <w:tcPr>
            <w:tcW w:w="0" w:type="auto"/>
            <w:tcBorders>
              <w:top w:val="nil"/>
              <w:left w:val="nil"/>
              <w:bottom w:val="nil"/>
              <w:right w:val="nil"/>
            </w:tcBorders>
            <w:shd w:val="clear" w:color="auto" w:fill="FFFFFF"/>
            <w:noWrap/>
            <w:vAlign w:val="center"/>
          </w:tcPr>
          <w:p w14:paraId="35D1F70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80.45 </w:t>
            </w:r>
          </w:p>
        </w:tc>
        <w:tc>
          <w:tcPr>
            <w:tcW w:w="0" w:type="auto"/>
            <w:tcBorders>
              <w:top w:val="nil"/>
              <w:left w:val="nil"/>
              <w:bottom w:val="nil"/>
              <w:right w:val="nil"/>
            </w:tcBorders>
            <w:shd w:val="clear" w:color="auto" w:fill="FFFFFF"/>
            <w:noWrap/>
            <w:vAlign w:val="center"/>
          </w:tcPr>
          <w:p w14:paraId="7D2403B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80.45 </w:t>
            </w:r>
          </w:p>
        </w:tc>
        <w:tc>
          <w:tcPr>
            <w:tcW w:w="0" w:type="auto"/>
            <w:tcBorders>
              <w:top w:val="nil"/>
              <w:left w:val="nil"/>
              <w:bottom w:val="nil"/>
              <w:right w:val="nil"/>
            </w:tcBorders>
            <w:shd w:val="clear" w:color="auto" w:fill="FFFFFF"/>
            <w:noWrap/>
            <w:vAlign w:val="center"/>
          </w:tcPr>
          <w:p w14:paraId="34B1BE4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113.10 </w:t>
            </w:r>
          </w:p>
        </w:tc>
      </w:tr>
      <w:tr w14:paraId="7F8306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0" w:type="auto"/>
            <w:tcBorders>
              <w:top w:val="nil"/>
              <w:left w:val="nil"/>
              <w:bottom w:val="single" w:color="000000" w:sz="12" w:space="0"/>
              <w:right w:val="nil"/>
            </w:tcBorders>
            <w:shd w:val="clear" w:color="auto" w:fill="FFFFFF"/>
            <w:noWrap/>
            <w:vAlign w:val="center"/>
          </w:tcPr>
          <w:p w14:paraId="53E12FB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Performer-f</w:t>
            </w:r>
            <w:r>
              <w:rPr>
                <w:rFonts w:hint="default" w:ascii="Times New Roman" w:hAnsi="Times New Roman" w:cs="Times New Roman"/>
                <w:b w:val="0"/>
                <w:color w:val="000000"/>
                <w:lang w:val="en-US" w:eastAsia="zh-CN"/>
              </w:rPr>
              <w:t>θ</w:t>
            </w:r>
          </w:p>
        </w:tc>
        <w:tc>
          <w:tcPr>
            <w:tcW w:w="0" w:type="auto"/>
            <w:tcBorders>
              <w:top w:val="nil"/>
              <w:left w:val="nil"/>
              <w:bottom w:val="single" w:color="000000" w:sz="12" w:space="0"/>
              <w:right w:val="nil"/>
            </w:tcBorders>
            <w:shd w:val="clear" w:color="auto" w:fill="FFFFFF"/>
            <w:noWrap/>
            <w:vAlign w:val="center"/>
          </w:tcPr>
          <w:p w14:paraId="6F76DEA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11.16 </w:t>
            </w:r>
          </w:p>
        </w:tc>
        <w:tc>
          <w:tcPr>
            <w:tcW w:w="0" w:type="auto"/>
            <w:tcBorders>
              <w:top w:val="nil"/>
              <w:left w:val="nil"/>
              <w:bottom w:val="single" w:color="000000" w:sz="12" w:space="0"/>
              <w:right w:val="nil"/>
            </w:tcBorders>
            <w:shd w:val="clear" w:color="auto" w:fill="FFFFFF"/>
            <w:noWrap/>
            <w:vAlign w:val="center"/>
          </w:tcPr>
          <w:p w14:paraId="458A0E7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1.22 </w:t>
            </w:r>
          </w:p>
        </w:tc>
        <w:tc>
          <w:tcPr>
            <w:tcW w:w="0" w:type="auto"/>
            <w:tcBorders>
              <w:top w:val="nil"/>
              <w:left w:val="nil"/>
              <w:bottom w:val="single" w:color="000000" w:sz="12" w:space="0"/>
              <w:right w:val="nil"/>
            </w:tcBorders>
            <w:shd w:val="clear" w:color="auto" w:fill="FFFFFF"/>
            <w:noWrap/>
            <w:vAlign w:val="center"/>
          </w:tcPr>
          <w:p w14:paraId="0B2E068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81.65 </w:t>
            </w:r>
          </w:p>
        </w:tc>
        <w:tc>
          <w:tcPr>
            <w:tcW w:w="0" w:type="auto"/>
            <w:tcBorders>
              <w:top w:val="nil"/>
              <w:left w:val="nil"/>
              <w:bottom w:val="single" w:color="000000" w:sz="12" w:space="0"/>
              <w:right w:val="nil"/>
            </w:tcBorders>
            <w:shd w:val="clear" w:color="auto" w:fill="FFFFFF"/>
            <w:noWrap/>
            <w:vAlign w:val="center"/>
          </w:tcPr>
          <w:p w14:paraId="22180A4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81.54 </w:t>
            </w:r>
          </w:p>
        </w:tc>
        <w:tc>
          <w:tcPr>
            <w:tcW w:w="0" w:type="auto"/>
            <w:tcBorders>
              <w:top w:val="nil"/>
              <w:left w:val="nil"/>
              <w:bottom w:val="single" w:color="000000" w:sz="12" w:space="0"/>
              <w:right w:val="nil"/>
            </w:tcBorders>
            <w:shd w:val="clear" w:color="auto" w:fill="FFFFFF"/>
            <w:noWrap/>
            <w:vAlign w:val="center"/>
          </w:tcPr>
          <w:p w14:paraId="558A4DF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105.58 </w:t>
            </w:r>
          </w:p>
        </w:tc>
      </w:tr>
    </w:tbl>
    <w:p w14:paraId="7882705F">
      <w:pPr>
        <w:bidi w:val="0"/>
        <w:rPr>
          <w:rFonts w:hint="default"/>
          <w:lang w:val="en-US" w:eastAsia="zh-CN"/>
        </w:rPr>
      </w:pPr>
      <w:r>
        <w:rPr>
          <w:rFonts w:hint="eastAsia"/>
          <w:lang w:val="en-US" w:eastAsia="zh-CN"/>
        </w:rPr>
        <w:t>For now, we can have a brief summary of the first three experiments done.</w:t>
      </w:r>
    </w:p>
    <w:p w14:paraId="292BFF01">
      <w:pPr>
        <w:pStyle w:val="7"/>
        <w:rPr>
          <w:rFonts w:hint="eastAsia" w:eastAsia="宋体"/>
          <w:lang w:eastAsia="zh-CN"/>
        </w:rPr>
      </w:pPr>
      <w:r>
        <w:t xml:space="preserve">Table </w:t>
      </w:r>
      <w:r>
        <w:fldChar w:fldCharType="begin"/>
      </w:r>
      <w:r>
        <w:instrText xml:space="preserve"> SEQ Table \* ARABIC </w:instrText>
      </w:r>
      <w:r>
        <w:fldChar w:fldCharType="separate"/>
      </w:r>
      <w:r>
        <w:t>6</w:t>
      </w:r>
      <w:r>
        <w:fldChar w:fldCharType="end"/>
      </w:r>
      <w:r>
        <w:rPr>
          <w:rFonts w:hint="eastAsia"/>
          <w:lang w:eastAsia="zh-CN"/>
        </w:rPr>
        <w:t xml:space="preserve"> Summary for CIFAR Exps</w:t>
      </w:r>
    </w:p>
    <w:tbl>
      <w:tblPr>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773"/>
        <w:gridCol w:w="1115"/>
        <w:gridCol w:w="1388"/>
        <w:gridCol w:w="1814"/>
        <w:gridCol w:w="1229"/>
        <w:gridCol w:w="1200"/>
      </w:tblGrid>
      <w:tr w14:paraId="40C99E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040" w:type="pct"/>
            <w:tcBorders>
              <w:top w:val="single" w:color="000000" w:sz="12" w:space="0"/>
              <w:left w:val="nil"/>
              <w:bottom w:val="single" w:color="000000" w:sz="4" w:space="0"/>
              <w:right w:val="nil"/>
              <w:tl2br w:val="nil"/>
            </w:tcBorders>
            <w:shd w:val="clear" w:color="auto" w:fill="FFFFFF"/>
            <w:noWrap/>
            <w:vAlign w:val="center"/>
          </w:tcPr>
          <w:p w14:paraId="6B46AB2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Model</w:t>
            </w:r>
          </w:p>
        </w:tc>
        <w:tc>
          <w:tcPr>
            <w:tcW w:w="654" w:type="pct"/>
            <w:tcBorders>
              <w:top w:val="single" w:color="000000" w:sz="12" w:space="0"/>
              <w:left w:val="nil"/>
              <w:bottom w:val="single" w:color="000000" w:sz="4" w:space="0"/>
              <w:right w:val="nil"/>
            </w:tcBorders>
            <w:shd w:val="clear" w:color="auto" w:fill="FFFFFF"/>
            <w:noWrap/>
            <w:vAlign w:val="center"/>
          </w:tcPr>
          <w:p w14:paraId="55B6659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Random </w:t>
            </w:r>
          </w:p>
          <w:p w14:paraId="0632C4D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Features</w:t>
            </w:r>
          </w:p>
        </w:tc>
        <w:tc>
          <w:tcPr>
            <w:tcW w:w="814" w:type="pct"/>
            <w:tcBorders>
              <w:top w:val="single" w:color="000000" w:sz="12" w:space="0"/>
              <w:left w:val="nil"/>
              <w:bottom w:val="single" w:color="000000" w:sz="4" w:space="0"/>
              <w:right w:val="nil"/>
            </w:tcBorders>
            <w:shd w:val="clear" w:color="auto" w:fill="FFFFFF"/>
            <w:noWrap/>
            <w:vAlign w:val="center"/>
          </w:tcPr>
          <w:p w14:paraId="4846EDC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Average </w:t>
            </w:r>
          </w:p>
          <w:p w14:paraId="2FA00CA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Train Time</w:t>
            </w:r>
          </w:p>
        </w:tc>
        <w:tc>
          <w:tcPr>
            <w:tcW w:w="1064" w:type="pct"/>
            <w:tcBorders>
              <w:top w:val="single" w:color="000000" w:sz="12" w:space="0"/>
              <w:left w:val="nil"/>
              <w:bottom w:val="single" w:color="000000" w:sz="4" w:space="0"/>
              <w:right w:val="nil"/>
            </w:tcBorders>
            <w:shd w:val="clear" w:color="auto" w:fill="FFFFFF"/>
            <w:noWrap/>
            <w:vAlign w:val="center"/>
          </w:tcPr>
          <w:p w14:paraId="59CEB82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Average </w:t>
            </w:r>
          </w:p>
          <w:p w14:paraId="3AD7547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Inference Time</w:t>
            </w:r>
          </w:p>
        </w:tc>
        <w:tc>
          <w:tcPr>
            <w:tcW w:w="721" w:type="pct"/>
            <w:tcBorders>
              <w:top w:val="single" w:color="000000" w:sz="12" w:space="0"/>
              <w:left w:val="nil"/>
              <w:bottom w:val="single" w:color="000000" w:sz="4" w:space="0"/>
              <w:right w:val="nil"/>
            </w:tcBorders>
            <w:shd w:val="clear" w:color="auto" w:fill="FFFFFF"/>
            <w:noWrap/>
            <w:vAlign w:val="center"/>
          </w:tcPr>
          <w:p w14:paraId="76B879A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Test </w:t>
            </w:r>
          </w:p>
          <w:p w14:paraId="5636003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Accuracy</w:t>
            </w:r>
          </w:p>
        </w:tc>
        <w:tc>
          <w:tcPr>
            <w:tcW w:w="704" w:type="pct"/>
            <w:tcBorders>
              <w:top w:val="single" w:color="000000" w:sz="12" w:space="0"/>
              <w:left w:val="nil"/>
              <w:bottom w:val="single" w:color="000000" w:sz="4" w:space="0"/>
              <w:right w:val="nil"/>
            </w:tcBorders>
            <w:shd w:val="clear" w:color="auto" w:fill="FFFFFF"/>
            <w:noWrap/>
            <w:vAlign w:val="center"/>
          </w:tcPr>
          <w:p w14:paraId="1935942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Resource </w:t>
            </w:r>
          </w:p>
          <w:p w14:paraId="5A90607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Used</w:t>
            </w:r>
          </w:p>
        </w:tc>
      </w:tr>
      <w:tr w14:paraId="6E432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040" w:type="pct"/>
            <w:vMerge w:val="restart"/>
            <w:tcBorders>
              <w:top w:val="single" w:color="000000" w:sz="4" w:space="0"/>
              <w:left w:val="nil"/>
              <w:bottom w:val="nil"/>
              <w:right w:val="nil"/>
            </w:tcBorders>
            <w:shd w:val="clear" w:color="auto" w:fill="FFFFFF"/>
            <w:noWrap/>
            <w:vAlign w:val="center"/>
          </w:tcPr>
          <w:p w14:paraId="603217D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Performer-exp</w:t>
            </w:r>
          </w:p>
        </w:tc>
        <w:tc>
          <w:tcPr>
            <w:tcW w:w="654" w:type="pct"/>
            <w:tcBorders>
              <w:top w:val="single" w:color="000000" w:sz="4" w:space="0"/>
              <w:left w:val="nil"/>
              <w:bottom w:val="nil"/>
              <w:right w:val="nil"/>
            </w:tcBorders>
            <w:shd w:val="clear" w:color="auto" w:fill="FFFFFF"/>
            <w:noWrap/>
            <w:vAlign w:val="center"/>
          </w:tcPr>
          <w:p w14:paraId="2CF3D1C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16 </w:t>
            </w:r>
          </w:p>
        </w:tc>
        <w:tc>
          <w:tcPr>
            <w:tcW w:w="814" w:type="pct"/>
            <w:tcBorders>
              <w:top w:val="single" w:color="000000" w:sz="4" w:space="0"/>
              <w:left w:val="nil"/>
              <w:bottom w:val="nil"/>
              <w:right w:val="nil"/>
            </w:tcBorders>
            <w:shd w:val="clear" w:color="auto" w:fill="FFFFFF"/>
            <w:noWrap/>
            <w:vAlign w:val="center"/>
          </w:tcPr>
          <w:p w14:paraId="7DB097F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10.96 </w:t>
            </w:r>
          </w:p>
        </w:tc>
        <w:tc>
          <w:tcPr>
            <w:tcW w:w="1064" w:type="pct"/>
            <w:tcBorders>
              <w:top w:val="single" w:color="000000" w:sz="4" w:space="0"/>
              <w:left w:val="nil"/>
              <w:bottom w:val="nil"/>
              <w:right w:val="nil"/>
            </w:tcBorders>
            <w:shd w:val="clear" w:color="auto" w:fill="FFFFFF"/>
            <w:noWrap/>
            <w:vAlign w:val="center"/>
          </w:tcPr>
          <w:p w14:paraId="3CECDE7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1.24 </w:t>
            </w:r>
          </w:p>
        </w:tc>
        <w:tc>
          <w:tcPr>
            <w:tcW w:w="721" w:type="pct"/>
            <w:tcBorders>
              <w:top w:val="single" w:color="000000" w:sz="4" w:space="0"/>
              <w:left w:val="nil"/>
              <w:bottom w:val="nil"/>
              <w:right w:val="nil"/>
            </w:tcBorders>
            <w:shd w:val="clear" w:color="auto" w:fill="FFFFFF"/>
            <w:noWrap/>
            <w:vAlign w:val="center"/>
          </w:tcPr>
          <w:p w14:paraId="72B8BBF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78.40 </w:t>
            </w:r>
          </w:p>
        </w:tc>
        <w:tc>
          <w:tcPr>
            <w:tcW w:w="704" w:type="pct"/>
            <w:tcBorders>
              <w:top w:val="single" w:color="000000" w:sz="4" w:space="0"/>
              <w:left w:val="nil"/>
              <w:bottom w:val="nil"/>
              <w:right w:val="nil"/>
            </w:tcBorders>
            <w:shd w:val="clear" w:color="auto" w:fill="FFFFFF"/>
            <w:noWrap/>
            <w:vAlign w:val="center"/>
          </w:tcPr>
          <w:p w14:paraId="724410A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93.51 </w:t>
            </w:r>
          </w:p>
        </w:tc>
      </w:tr>
      <w:tr w14:paraId="0890C7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040" w:type="pct"/>
            <w:vMerge w:val="continue"/>
            <w:tcBorders>
              <w:top w:val="nil"/>
              <w:left w:val="nil"/>
              <w:bottom w:val="nil"/>
              <w:right w:val="nil"/>
            </w:tcBorders>
            <w:shd w:val="clear" w:color="auto" w:fill="FFFFFF"/>
            <w:noWrap/>
            <w:vAlign w:val="center"/>
          </w:tcPr>
          <w:p w14:paraId="512625B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654" w:type="pct"/>
            <w:tcBorders>
              <w:top w:val="nil"/>
              <w:left w:val="nil"/>
              <w:bottom w:val="nil"/>
              <w:right w:val="nil"/>
            </w:tcBorders>
            <w:shd w:val="clear" w:color="auto" w:fill="FFFFFF"/>
            <w:noWrap/>
            <w:vAlign w:val="center"/>
          </w:tcPr>
          <w:p w14:paraId="00FF4BA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814" w:type="pct"/>
            <w:tcBorders>
              <w:top w:val="nil"/>
              <w:left w:val="nil"/>
              <w:bottom w:val="nil"/>
              <w:right w:val="nil"/>
            </w:tcBorders>
            <w:shd w:val="clear" w:color="auto" w:fill="FFFFFF"/>
            <w:noWrap/>
            <w:vAlign w:val="center"/>
          </w:tcPr>
          <w:p w14:paraId="7D2E885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12.68 </w:t>
            </w:r>
          </w:p>
        </w:tc>
        <w:tc>
          <w:tcPr>
            <w:tcW w:w="1064" w:type="pct"/>
            <w:tcBorders>
              <w:top w:val="nil"/>
              <w:left w:val="nil"/>
              <w:bottom w:val="nil"/>
              <w:right w:val="nil"/>
            </w:tcBorders>
            <w:shd w:val="clear" w:color="auto" w:fill="FFFFFF"/>
            <w:noWrap/>
            <w:vAlign w:val="center"/>
          </w:tcPr>
          <w:p w14:paraId="4790C76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1.38 </w:t>
            </w:r>
          </w:p>
        </w:tc>
        <w:tc>
          <w:tcPr>
            <w:tcW w:w="721" w:type="pct"/>
            <w:tcBorders>
              <w:top w:val="nil"/>
              <w:left w:val="nil"/>
              <w:bottom w:val="nil"/>
              <w:right w:val="nil"/>
            </w:tcBorders>
            <w:shd w:val="clear" w:color="auto" w:fill="FFFFFF"/>
            <w:noWrap/>
            <w:vAlign w:val="center"/>
          </w:tcPr>
          <w:p w14:paraId="46EB6A1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80.45 </w:t>
            </w:r>
          </w:p>
        </w:tc>
        <w:tc>
          <w:tcPr>
            <w:tcW w:w="704" w:type="pct"/>
            <w:tcBorders>
              <w:top w:val="nil"/>
              <w:left w:val="nil"/>
              <w:bottom w:val="nil"/>
              <w:right w:val="nil"/>
            </w:tcBorders>
            <w:shd w:val="clear" w:color="auto" w:fill="FFFFFF"/>
            <w:noWrap/>
            <w:vAlign w:val="center"/>
          </w:tcPr>
          <w:p w14:paraId="36A871E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113.10 </w:t>
            </w:r>
          </w:p>
        </w:tc>
      </w:tr>
      <w:tr w14:paraId="70C845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040" w:type="pct"/>
            <w:vMerge w:val="continue"/>
            <w:tcBorders>
              <w:top w:val="nil"/>
              <w:left w:val="nil"/>
              <w:bottom w:val="nil"/>
              <w:right w:val="nil"/>
            </w:tcBorders>
            <w:shd w:val="clear" w:color="auto" w:fill="FFFFFF"/>
            <w:noWrap/>
            <w:vAlign w:val="center"/>
          </w:tcPr>
          <w:p w14:paraId="6EA76C0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654" w:type="pct"/>
            <w:tcBorders>
              <w:top w:val="nil"/>
              <w:left w:val="nil"/>
              <w:bottom w:val="single" w:color="auto" w:sz="4" w:space="0"/>
              <w:right w:val="nil"/>
            </w:tcBorders>
            <w:shd w:val="clear" w:color="auto" w:fill="FFFFFF"/>
            <w:noWrap/>
            <w:vAlign w:val="center"/>
          </w:tcPr>
          <w:p w14:paraId="27E4A37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814" w:type="pct"/>
            <w:tcBorders>
              <w:top w:val="nil"/>
              <w:left w:val="nil"/>
              <w:bottom w:val="single" w:color="auto" w:sz="4" w:space="0"/>
              <w:right w:val="nil"/>
            </w:tcBorders>
            <w:shd w:val="clear" w:color="auto" w:fill="FFFFFF"/>
            <w:noWrap/>
            <w:vAlign w:val="center"/>
          </w:tcPr>
          <w:p w14:paraId="2526373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15.29 </w:t>
            </w:r>
          </w:p>
        </w:tc>
        <w:tc>
          <w:tcPr>
            <w:tcW w:w="1064" w:type="pct"/>
            <w:tcBorders>
              <w:top w:val="nil"/>
              <w:left w:val="nil"/>
              <w:bottom w:val="single" w:color="auto" w:sz="4" w:space="0"/>
              <w:right w:val="nil"/>
            </w:tcBorders>
            <w:shd w:val="clear" w:color="auto" w:fill="FFFFFF"/>
            <w:noWrap/>
            <w:vAlign w:val="center"/>
          </w:tcPr>
          <w:p w14:paraId="010D626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1.61 </w:t>
            </w:r>
          </w:p>
        </w:tc>
        <w:tc>
          <w:tcPr>
            <w:tcW w:w="721" w:type="pct"/>
            <w:tcBorders>
              <w:top w:val="nil"/>
              <w:left w:val="nil"/>
              <w:bottom w:val="single" w:color="auto" w:sz="4" w:space="0"/>
              <w:right w:val="nil"/>
            </w:tcBorders>
            <w:shd w:val="clear" w:color="auto" w:fill="FFFFFF"/>
            <w:noWrap/>
            <w:vAlign w:val="center"/>
          </w:tcPr>
          <w:p w14:paraId="566275E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79.59 </w:t>
            </w:r>
          </w:p>
        </w:tc>
        <w:tc>
          <w:tcPr>
            <w:tcW w:w="704" w:type="pct"/>
            <w:tcBorders>
              <w:top w:val="nil"/>
              <w:left w:val="nil"/>
              <w:bottom w:val="single" w:color="auto" w:sz="4" w:space="0"/>
              <w:right w:val="nil"/>
            </w:tcBorders>
            <w:shd w:val="clear" w:color="auto" w:fill="FFFFFF"/>
            <w:noWrap/>
            <w:vAlign w:val="center"/>
          </w:tcPr>
          <w:p w14:paraId="23100DC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138.13 </w:t>
            </w:r>
          </w:p>
        </w:tc>
      </w:tr>
      <w:tr w14:paraId="48A7EC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040" w:type="pct"/>
            <w:vMerge w:val="restart"/>
            <w:tcBorders>
              <w:top w:val="nil"/>
              <w:left w:val="nil"/>
              <w:bottom w:val="nil"/>
              <w:right w:val="nil"/>
            </w:tcBorders>
            <w:shd w:val="clear" w:color="auto" w:fill="FFFFFF"/>
            <w:noWrap/>
            <w:vAlign w:val="center"/>
          </w:tcPr>
          <w:p w14:paraId="5D95503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Performer-fθ</w:t>
            </w:r>
          </w:p>
        </w:tc>
        <w:tc>
          <w:tcPr>
            <w:tcW w:w="654" w:type="pct"/>
            <w:tcBorders>
              <w:top w:val="single" w:color="auto" w:sz="4" w:space="0"/>
              <w:left w:val="nil"/>
              <w:bottom w:val="nil"/>
              <w:right w:val="nil"/>
            </w:tcBorders>
            <w:shd w:val="clear" w:color="auto" w:fill="FFFFFF"/>
            <w:noWrap/>
            <w:vAlign w:val="center"/>
          </w:tcPr>
          <w:p w14:paraId="48F5149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16</w:t>
            </w:r>
          </w:p>
        </w:tc>
        <w:tc>
          <w:tcPr>
            <w:tcW w:w="814" w:type="pct"/>
            <w:tcBorders>
              <w:top w:val="single" w:color="auto" w:sz="4" w:space="0"/>
              <w:left w:val="nil"/>
              <w:bottom w:val="nil"/>
              <w:right w:val="nil"/>
            </w:tcBorders>
            <w:shd w:val="clear" w:color="auto" w:fill="FFFFFF"/>
            <w:noWrap/>
            <w:vAlign w:val="center"/>
          </w:tcPr>
          <w:p w14:paraId="6D0C1EB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9.55 </w:t>
            </w:r>
          </w:p>
        </w:tc>
        <w:tc>
          <w:tcPr>
            <w:tcW w:w="1064" w:type="pct"/>
            <w:tcBorders>
              <w:top w:val="single" w:color="auto" w:sz="4" w:space="0"/>
              <w:left w:val="nil"/>
              <w:bottom w:val="nil"/>
              <w:right w:val="nil"/>
            </w:tcBorders>
            <w:shd w:val="clear" w:color="auto" w:fill="FFFFFF"/>
            <w:noWrap/>
            <w:vAlign w:val="center"/>
          </w:tcPr>
          <w:p w14:paraId="72CAD6F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1.11 </w:t>
            </w:r>
          </w:p>
        </w:tc>
        <w:tc>
          <w:tcPr>
            <w:tcW w:w="721" w:type="pct"/>
            <w:tcBorders>
              <w:top w:val="single" w:color="auto" w:sz="4" w:space="0"/>
              <w:left w:val="nil"/>
              <w:bottom w:val="nil"/>
              <w:right w:val="nil"/>
            </w:tcBorders>
            <w:shd w:val="clear" w:color="auto" w:fill="FFFFFF"/>
            <w:noWrap/>
            <w:vAlign w:val="center"/>
          </w:tcPr>
          <w:p w14:paraId="1BA05A2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82.38 </w:t>
            </w:r>
          </w:p>
        </w:tc>
        <w:tc>
          <w:tcPr>
            <w:tcW w:w="704" w:type="pct"/>
            <w:tcBorders>
              <w:top w:val="single" w:color="auto" w:sz="4" w:space="0"/>
              <w:left w:val="nil"/>
              <w:bottom w:val="nil"/>
              <w:right w:val="nil"/>
            </w:tcBorders>
            <w:shd w:val="clear" w:color="auto" w:fill="FFFFFF"/>
            <w:noWrap/>
            <w:vAlign w:val="center"/>
          </w:tcPr>
          <w:p w14:paraId="7765EFF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80.42 </w:t>
            </w:r>
          </w:p>
        </w:tc>
      </w:tr>
      <w:tr w14:paraId="778A74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040" w:type="pct"/>
            <w:vMerge w:val="continue"/>
            <w:tcBorders>
              <w:top w:val="nil"/>
              <w:left w:val="nil"/>
              <w:bottom w:val="nil"/>
              <w:right w:val="nil"/>
            </w:tcBorders>
            <w:shd w:val="clear" w:color="auto" w:fill="FFFFFF"/>
            <w:noWrap/>
            <w:vAlign w:val="center"/>
          </w:tcPr>
          <w:p w14:paraId="1C4FF72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654" w:type="pct"/>
            <w:tcBorders>
              <w:top w:val="nil"/>
              <w:left w:val="nil"/>
              <w:bottom w:val="nil"/>
              <w:right w:val="nil"/>
            </w:tcBorders>
            <w:shd w:val="clear" w:color="auto" w:fill="FFFFFF"/>
            <w:noWrap/>
            <w:vAlign w:val="center"/>
          </w:tcPr>
          <w:p w14:paraId="50B3217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814" w:type="pct"/>
            <w:tcBorders>
              <w:top w:val="nil"/>
              <w:left w:val="nil"/>
              <w:bottom w:val="nil"/>
              <w:right w:val="nil"/>
            </w:tcBorders>
            <w:shd w:val="clear" w:color="auto" w:fill="FFFFFF"/>
            <w:noWrap/>
            <w:vAlign w:val="center"/>
          </w:tcPr>
          <w:p w14:paraId="1202910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11.16 </w:t>
            </w:r>
          </w:p>
        </w:tc>
        <w:tc>
          <w:tcPr>
            <w:tcW w:w="1064" w:type="pct"/>
            <w:tcBorders>
              <w:top w:val="nil"/>
              <w:left w:val="nil"/>
              <w:bottom w:val="nil"/>
              <w:right w:val="nil"/>
            </w:tcBorders>
            <w:shd w:val="clear" w:color="auto" w:fill="FFFFFF"/>
            <w:noWrap/>
            <w:vAlign w:val="center"/>
          </w:tcPr>
          <w:p w14:paraId="5DEDF52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1.22 </w:t>
            </w:r>
          </w:p>
        </w:tc>
        <w:tc>
          <w:tcPr>
            <w:tcW w:w="721" w:type="pct"/>
            <w:tcBorders>
              <w:top w:val="nil"/>
              <w:left w:val="nil"/>
              <w:bottom w:val="nil"/>
              <w:right w:val="nil"/>
            </w:tcBorders>
            <w:shd w:val="clear" w:color="auto" w:fill="FFFFFF"/>
            <w:noWrap/>
            <w:vAlign w:val="center"/>
          </w:tcPr>
          <w:p w14:paraId="71C3ED9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81.65 </w:t>
            </w:r>
          </w:p>
        </w:tc>
        <w:tc>
          <w:tcPr>
            <w:tcW w:w="704" w:type="pct"/>
            <w:tcBorders>
              <w:top w:val="nil"/>
              <w:left w:val="nil"/>
              <w:bottom w:val="nil"/>
              <w:right w:val="nil"/>
            </w:tcBorders>
            <w:shd w:val="clear" w:color="auto" w:fill="FFFFFF"/>
            <w:noWrap/>
            <w:vAlign w:val="center"/>
          </w:tcPr>
          <w:p w14:paraId="22B8717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105.58 </w:t>
            </w:r>
          </w:p>
        </w:tc>
      </w:tr>
      <w:tr w14:paraId="402C47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040" w:type="pct"/>
            <w:vMerge w:val="continue"/>
            <w:tcBorders>
              <w:top w:val="nil"/>
              <w:left w:val="nil"/>
              <w:bottom w:val="nil"/>
              <w:right w:val="nil"/>
            </w:tcBorders>
            <w:shd w:val="clear" w:color="auto" w:fill="FFFFFF"/>
            <w:noWrap/>
            <w:vAlign w:val="center"/>
          </w:tcPr>
          <w:p w14:paraId="3373CE7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654" w:type="pct"/>
            <w:tcBorders>
              <w:top w:val="nil"/>
              <w:left w:val="nil"/>
              <w:bottom w:val="single" w:color="auto" w:sz="4" w:space="0"/>
              <w:right w:val="nil"/>
            </w:tcBorders>
            <w:shd w:val="clear" w:color="auto" w:fill="FFFFFF"/>
            <w:noWrap/>
            <w:vAlign w:val="center"/>
          </w:tcPr>
          <w:p w14:paraId="0F61A4B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814" w:type="pct"/>
            <w:tcBorders>
              <w:top w:val="nil"/>
              <w:left w:val="nil"/>
              <w:bottom w:val="single" w:color="auto" w:sz="4" w:space="0"/>
              <w:right w:val="nil"/>
            </w:tcBorders>
            <w:shd w:val="clear" w:color="auto" w:fill="FFFFFF"/>
            <w:noWrap/>
            <w:vAlign w:val="center"/>
          </w:tcPr>
          <w:p w14:paraId="73F8BEB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13.28 </w:t>
            </w:r>
          </w:p>
        </w:tc>
        <w:tc>
          <w:tcPr>
            <w:tcW w:w="1064" w:type="pct"/>
            <w:tcBorders>
              <w:top w:val="nil"/>
              <w:left w:val="nil"/>
              <w:bottom w:val="single" w:color="auto" w:sz="4" w:space="0"/>
              <w:right w:val="nil"/>
            </w:tcBorders>
            <w:shd w:val="clear" w:color="auto" w:fill="FFFFFF"/>
            <w:noWrap/>
            <w:vAlign w:val="center"/>
          </w:tcPr>
          <w:p w14:paraId="5803AF7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1.37 </w:t>
            </w:r>
          </w:p>
        </w:tc>
        <w:tc>
          <w:tcPr>
            <w:tcW w:w="721" w:type="pct"/>
            <w:tcBorders>
              <w:top w:val="nil"/>
              <w:left w:val="nil"/>
              <w:bottom w:val="single" w:color="auto" w:sz="4" w:space="0"/>
              <w:right w:val="nil"/>
            </w:tcBorders>
            <w:shd w:val="clear" w:color="auto" w:fill="FFFFFF"/>
            <w:noWrap/>
            <w:vAlign w:val="center"/>
          </w:tcPr>
          <w:p w14:paraId="7966D02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81.65 </w:t>
            </w:r>
          </w:p>
        </w:tc>
        <w:tc>
          <w:tcPr>
            <w:tcW w:w="704" w:type="pct"/>
            <w:tcBorders>
              <w:top w:val="nil"/>
              <w:left w:val="nil"/>
              <w:bottom w:val="single" w:color="auto" w:sz="4" w:space="0"/>
              <w:right w:val="nil"/>
            </w:tcBorders>
            <w:shd w:val="clear" w:color="auto" w:fill="FFFFFF"/>
            <w:noWrap/>
            <w:vAlign w:val="center"/>
          </w:tcPr>
          <w:p w14:paraId="213C440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151.36 </w:t>
            </w:r>
          </w:p>
        </w:tc>
      </w:tr>
      <w:tr w14:paraId="6E142C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040" w:type="pct"/>
            <w:vMerge w:val="restart"/>
            <w:tcBorders>
              <w:top w:val="nil"/>
              <w:left w:val="nil"/>
              <w:bottom w:val="nil"/>
              <w:right w:val="nil"/>
            </w:tcBorders>
            <w:shd w:val="clear" w:color="auto" w:fill="FFFFFF"/>
            <w:noWrap/>
            <w:vAlign w:val="center"/>
          </w:tcPr>
          <w:p w14:paraId="024544A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Performer-relu</w:t>
            </w:r>
          </w:p>
        </w:tc>
        <w:tc>
          <w:tcPr>
            <w:tcW w:w="654" w:type="pct"/>
            <w:tcBorders>
              <w:top w:val="single" w:color="auto" w:sz="4" w:space="0"/>
              <w:left w:val="nil"/>
              <w:bottom w:val="nil"/>
              <w:right w:val="nil"/>
            </w:tcBorders>
            <w:shd w:val="clear" w:color="auto" w:fill="FFFFFF"/>
            <w:noWrap/>
            <w:vAlign w:val="center"/>
          </w:tcPr>
          <w:p w14:paraId="1036CF1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16</w:t>
            </w:r>
          </w:p>
        </w:tc>
        <w:tc>
          <w:tcPr>
            <w:tcW w:w="814" w:type="pct"/>
            <w:tcBorders>
              <w:top w:val="single" w:color="auto" w:sz="4" w:space="0"/>
              <w:left w:val="nil"/>
              <w:bottom w:val="nil"/>
              <w:right w:val="nil"/>
            </w:tcBorders>
            <w:shd w:val="clear" w:color="auto" w:fill="FFFFFF"/>
            <w:noWrap/>
            <w:vAlign w:val="center"/>
          </w:tcPr>
          <w:p w14:paraId="691D07B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9.19 </w:t>
            </w:r>
          </w:p>
        </w:tc>
        <w:tc>
          <w:tcPr>
            <w:tcW w:w="1064" w:type="pct"/>
            <w:tcBorders>
              <w:top w:val="single" w:color="auto" w:sz="4" w:space="0"/>
              <w:left w:val="nil"/>
              <w:bottom w:val="nil"/>
              <w:right w:val="nil"/>
            </w:tcBorders>
            <w:shd w:val="clear" w:color="auto" w:fill="FFFFFF"/>
            <w:noWrap/>
            <w:vAlign w:val="center"/>
          </w:tcPr>
          <w:p w14:paraId="3286DC2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1.08 </w:t>
            </w:r>
          </w:p>
        </w:tc>
        <w:tc>
          <w:tcPr>
            <w:tcW w:w="721" w:type="pct"/>
            <w:tcBorders>
              <w:top w:val="single" w:color="auto" w:sz="4" w:space="0"/>
              <w:left w:val="nil"/>
              <w:bottom w:val="nil"/>
              <w:right w:val="nil"/>
            </w:tcBorders>
            <w:shd w:val="clear" w:color="auto" w:fill="FFFFFF"/>
            <w:noWrap/>
            <w:vAlign w:val="center"/>
          </w:tcPr>
          <w:p w14:paraId="6CCD1C8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82.05 </w:t>
            </w:r>
          </w:p>
        </w:tc>
        <w:tc>
          <w:tcPr>
            <w:tcW w:w="704" w:type="pct"/>
            <w:tcBorders>
              <w:top w:val="single" w:color="auto" w:sz="4" w:space="0"/>
              <w:left w:val="nil"/>
              <w:bottom w:val="nil"/>
              <w:right w:val="nil"/>
            </w:tcBorders>
            <w:shd w:val="clear" w:color="auto" w:fill="FFFFFF"/>
            <w:noWrap/>
            <w:vAlign w:val="center"/>
          </w:tcPr>
          <w:p w14:paraId="2554839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72.63 </w:t>
            </w:r>
          </w:p>
        </w:tc>
      </w:tr>
      <w:tr w14:paraId="694353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040" w:type="pct"/>
            <w:vMerge w:val="continue"/>
            <w:tcBorders>
              <w:top w:val="nil"/>
              <w:left w:val="nil"/>
              <w:bottom w:val="nil"/>
              <w:right w:val="nil"/>
            </w:tcBorders>
            <w:shd w:val="clear" w:color="auto" w:fill="FFFFFF"/>
            <w:noWrap/>
            <w:vAlign w:val="center"/>
          </w:tcPr>
          <w:p w14:paraId="1C14EDF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654" w:type="pct"/>
            <w:tcBorders>
              <w:top w:val="nil"/>
              <w:left w:val="nil"/>
              <w:bottom w:val="nil"/>
              <w:right w:val="nil"/>
            </w:tcBorders>
            <w:shd w:val="clear" w:color="auto" w:fill="FFFFFF"/>
            <w:noWrap/>
            <w:vAlign w:val="center"/>
          </w:tcPr>
          <w:p w14:paraId="3C6F9F9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814" w:type="pct"/>
            <w:tcBorders>
              <w:top w:val="nil"/>
              <w:left w:val="nil"/>
              <w:bottom w:val="nil"/>
              <w:right w:val="nil"/>
            </w:tcBorders>
            <w:shd w:val="clear" w:color="auto" w:fill="FFFFFF"/>
            <w:noWrap/>
            <w:vAlign w:val="center"/>
          </w:tcPr>
          <w:p w14:paraId="0D56737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10.38 </w:t>
            </w:r>
          </w:p>
        </w:tc>
        <w:tc>
          <w:tcPr>
            <w:tcW w:w="1064" w:type="pct"/>
            <w:tcBorders>
              <w:top w:val="nil"/>
              <w:left w:val="nil"/>
              <w:bottom w:val="nil"/>
              <w:right w:val="nil"/>
            </w:tcBorders>
            <w:shd w:val="clear" w:color="auto" w:fill="FFFFFF"/>
            <w:noWrap/>
            <w:vAlign w:val="center"/>
          </w:tcPr>
          <w:p w14:paraId="52CE151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1.15 </w:t>
            </w:r>
          </w:p>
        </w:tc>
        <w:tc>
          <w:tcPr>
            <w:tcW w:w="721" w:type="pct"/>
            <w:tcBorders>
              <w:top w:val="nil"/>
              <w:left w:val="nil"/>
              <w:bottom w:val="nil"/>
              <w:right w:val="nil"/>
            </w:tcBorders>
            <w:shd w:val="clear" w:color="auto" w:fill="FFFFFF"/>
            <w:noWrap/>
            <w:vAlign w:val="center"/>
          </w:tcPr>
          <w:p w14:paraId="48D16CE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80.96 </w:t>
            </w:r>
          </w:p>
        </w:tc>
        <w:tc>
          <w:tcPr>
            <w:tcW w:w="704" w:type="pct"/>
            <w:tcBorders>
              <w:top w:val="nil"/>
              <w:left w:val="nil"/>
              <w:bottom w:val="nil"/>
              <w:right w:val="nil"/>
            </w:tcBorders>
            <w:shd w:val="clear" w:color="auto" w:fill="FFFFFF"/>
            <w:noWrap/>
            <w:vAlign w:val="center"/>
          </w:tcPr>
          <w:p w14:paraId="30A0677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91.57 </w:t>
            </w:r>
          </w:p>
        </w:tc>
      </w:tr>
      <w:tr w14:paraId="7DD2E3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040" w:type="pct"/>
            <w:vMerge w:val="continue"/>
            <w:tcBorders>
              <w:top w:val="nil"/>
              <w:left w:val="nil"/>
              <w:bottom w:val="nil"/>
              <w:right w:val="nil"/>
            </w:tcBorders>
            <w:shd w:val="clear" w:color="auto" w:fill="FFFFFF"/>
            <w:noWrap/>
            <w:vAlign w:val="center"/>
          </w:tcPr>
          <w:p w14:paraId="026B685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654" w:type="pct"/>
            <w:tcBorders>
              <w:top w:val="nil"/>
              <w:left w:val="nil"/>
              <w:bottom w:val="single" w:color="auto" w:sz="4" w:space="0"/>
              <w:right w:val="nil"/>
            </w:tcBorders>
            <w:shd w:val="clear" w:color="auto" w:fill="FFFFFF"/>
            <w:noWrap/>
            <w:vAlign w:val="center"/>
          </w:tcPr>
          <w:p w14:paraId="701F564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814" w:type="pct"/>
            <w:tcBorders>
              <w:top w:val="nil"/>
              <w:left w:val="nil"/>
              <w:bottom w:val="single" w:color="auto" w:sz="4" w:space="0"/>
              <w:right w:val="nil"/>
            </w:tcBorders>
            <w:shd w:val="clear" w:color="auto" w:fill="FFFFFF"/>
            <w:noWrap/>
            <w:vAlign w:val="center"/>
          </w:tcPr>
          <w:p w14:paraId="36AEB6A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12.08 </w:t>
            </w:r>
          </w:p>
        </w:tc>
        <w:tc>
          <w:tcPr>
            <w:tcW w:w="1064" w:type="pct"/>
            <w:tcBorders>
              <w:top w:val="nil"/>
              <w:left w:val="nil"/>
              <w:bottom w:val="single" w:color="auto" w:sz="4" w:space="0"/>
              <w:right w:val="nil"/>
            </w:tcBorders>
            <w:shd w:val="clear" w:color="auto" w:fill="FFFFFF"/>
            <w:noWrap/>
            <w:vAlign w:val="center"/>
          </w:tcPr>
          <w:p w14:paraId="0B7D58A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1.29 </w:t>
            </w:r>
          </w:p>
        </w:tc>
        <w:tc>
          <w:tcPr>
            <w:tcW w:w="721" w:type="pct"/>
            <w:tcBorders>
              <w:top w:val="nil"/>
              <w:left w:val="nil"/>
              <w:bottom w:val="single" w:color="auto" w:sz="4" w:space="0"/>
              <w:right w:val="nil"/>
            </w:tcBorders>
            <w:shd w:val="clear" w:color="auto" w:fill="FFFFFF"/>
            <w:noWrap/>
            <w:vAlign w:val="center"/>
          </w:tcPr>
          <w:p w14:paraId="26A04D2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81.32 </w:t>
            </w:r>
          </w:p>
        </w:tc>
        <w:tc>
          <w:tcPr>
            <w:tcW w:w="704" w:type="pct"/>
            <w:tcBorders>
              <w:top w:val="nil"/>
              <w:left w:val="nil"/>
              <w:bottom w:val="single" w:color="auto" w:sz="4" w:space="0"/>
              <w:right w:val="nil"/>
            </w:tcBorders>
            <w:shd w:val="clear" w:color="auto" w:fill="FFFFFF"/>
            <w:noWrap/>
            <w:vAlign w:val="center"/>
          </w:tcPr>
          <w:p w14:paraId="6E78905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121.14 </w:t>
            </w:r>
          </w:p>
        </w:tc>
      </w:tr>
      <w:tr w14:paraId="0908C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040" w:type="pct"/>
            <w:tcBorders>
              <w:top w:val="nil"/>
              <w:left w:val="nil"/>
              <w:bottom w:val="single" w:color="000000" w:sz="12" w:space="0"/>
              <w:right w:val="nil"/>
            </w:tcBorders>
            <w:shd w:val="clear" w:color="auto" w:fill="FFFFFF"/>
            <w:noWrap/>
            <w:vAlign w:val="center"/>
          </w:tcPr>
          <w:p w14:paraId="623542E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VIT</w:t>
            </w:r>
          </w:p>
        </w:tc>
        <w:tc>
          <w:tcPr>
            <w:tcW w:w="654" w:type="pct"/>
            <w:tcBorders>
              <w:top w:val="single" w:color="auto" w:sz="4" w:space="0"/>
              <w:left w:val="nil"/>
              <w:bottom w:val="single" w:color="000000" w:sz="12" w:space="0"/>
              <w:right w:val="nil"/>
            </w:tcBorders>
            <w:shd w:val="clear" w:color="auto" w:fill="FFFFFF"/>
            <w:noWrap/>
            <w:vAlign w:val="center"/>
          </w:tcPr>
          <w:p w14:paraId="463F3F5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814" w:type="pct"/>
            <w:tcBorders>
              <w:top w:val="single" w:color="auto" w:sz="4" w:space="0"/>
              <w:left w:val="nil"/>
              <w:bottom w:val="single" w:color="000000" w:sz="12" w:space="0"/>
              <w:right w:val="nil"/>
            </w:tcBorders>
            <w:shd w:val="clear" w:color="auto" w:fill="FFFFFF"/>
            <w:noWrap/>
            <w:vAlign w:val="center"/>
          </w:tcPr>
          <w:p w14:paraId="7765526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9.25 </w:t>
            </w:r>
          </w:p>
        </w:tc>
        <w:tc>
          <w:tcPr>
            <w:tcW w:w="1064" w:type="pct"/>
            <w:tcBorders>
              <w:top w:val="single" w:color="auto" w:sz="4" w:space="0"/>
              <w:left w:val="nil"/>
              <w:bottom w:val="single" w:color="000000" w:sz="12" w:space="0"/>
              <w:right w:val="nil"/>
            </w:tcBorders>
            <w:shd w:val="clear" w:color="auto" w:fill="FFFFFF"/>
            <w:noWrap/>
            <w:vAlign w:val="center"/>
          </w:tcPr>
          <w:p w14:paraId="53271A0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1.01 </w:t>
            </w:r>
          </w:p>
        </w:tc>
        <w:tc>
          <w:tcPr>
            <w:tcW w:w="721" w:type="pct"/>
            <w:tcBorders>
              <w:top w:val="single" w:color="auto" w:sz="4" w:space="0"/>
              <w:left w:val="nil"/>
              <w:bottom w:val="single" w:color="000000" w:sz="12" w:space="0"/>
              <w:right w:val="nil"/>
            </w:tcBorders>
            <w:shd w:val="clear" w:color="auto" w:fill="FFFFFF"/>
            <w:noWrap/>
            <w:vAlign w:val="center"/>
          </w:tcPr>
          <w:p w14:paraId="5B54B97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83.63 </w:t>
            </w:r>
          </w:p>
        </w:tc>
        <w:tc>
          <w:tcPr>
            <w:tcW w:w="704" w:type="pct"/>
            <w:tcBorders>
              <w:top w:val="single" w:color="auto" w:sz="4" w:space="0"/>
              <w:left w:val="nil"/>
              <w:bottom w:val="single" w:color="000000" w:sz="12" w:space="0"/>
              <w:right w:val="nil"/>
            </w:tcBorders>
            <w:shd w:val="clear" w:color="auto" w:fill="FFFFFF"/>
            <w:noWrap/>
            <w:vAlign w:val="center"/>
          </w:tcPr>
          <w:p w14:paraId="480AEEE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100.00 </w:t>
            </w:r>
          </w:p>
        </w:tc>
      </w:tr>
    </w:tbl>
    <w:p w14:paraId="50554958">
      <w:pPr>
        <w:bidi w:val="0"/>
        <w:rPr>
          <w:rFonts w:hint="default"/>
          <w:lang w:val="en-US" w:eastAsia="zh-CN"/>
        </w:rPr>
      </w:pPr>
      <w:r>
        <w:rPr>
          <w:rFonts w:hint="eastAsia"/>
          <w:lang w:val="en-US" w:eastAsia="zh-CN"/>
        </w:rPr>
        <w:t>When we are facing a small dataset, the original VIT consistently outperforms all Performer variants in terms of both accuracy and inference speed. The Performer-exp variant shows lower accuracy across all random feature dimensions compared to both ViT and other Performer variants. The Performer-relu variant performs consistently well, with 82.05% accuracy using 16 random features. It strikes a balance between computational cost and performance. Moreover, relu-kernel beats VIT in terms of average training time. The Performer</w:t>
      </w:r>
      <w:r>
        <w:rPr>
          <w:rFonts w:hint="default" w:ascii="Times New Roman" w:hAnsi="Times New Roman" w:cs="Times New Roman"/>
          <w:lang w:val="en-US" w:eastAsia="zh-CN"/>
        </w:rPr>
        <w:t>-fθ</w:t>
      </w:r>
      <w:r>
        <w:rPr>
          <w:rFonts w:hint="eastAsia"/>
          <w:lang w:val="en-US" w:eastAsia="zh-CN"/>
        </w:rPr>
        <w:t xml:space="preserve"> achieves competitive accuracy, particularly with 16 random features, where it reaches 82.38%, only slightly behind ViT. This suggests that learnable kernels can approximate attention well for small datasets. However, as the number of random features increases, the training and inference times grow significantly, and resource usage also scales sharply, highlighting a tradeoff between learnable kernel complexity and computational efficiency.</w:t>
      </w:r>
    </w:p>
    <w:p w14:paraId="1DBD0883">
      <w:pPr>
        <w:bidi w:val="0"/>
        <w:rPr>
          <w:rFonts w:hint="eastAsia"/>
          <w:lang w:val="en-US" w:eastAsia="zh-CN"/>
        </w:rPr>
      </w:pPr>
    </w:p>
    <w:p w14:paraId="7E3C0A3B">
      <w:pPr>
        <w:bidi w:val="0"/>
        <w:rPr>
          <w:rFonts w:hint="eastAsia"/>
          <w:lang w:val="en-US" w:eastAsia="zh-CN"/>
        </w:rPr>
      </w:pPr>
      <w:r>
        <w:rPr>
          <w:rFonts w:hint="eastAsia"/>
          <w:lang w:val="en-US" w:eastAsia="zh-CN"/>
        </w:rPr>
        <w:t>Experiement IV alter the embedding dim to 200 and increase the MLP dim to 256. Number of random features in the gaussian orthogonal matrix is still 32, and all other arguments remain the same with Experiment I, II, III.</w:t>
      </w:r>
    </w:p>
    <w:p w14:paraId="0AE01752">
      <w:pPr>
        <w:pStyle w:val="7"/>
        <w:rPr>
          <w:rFonts w:hint="eastAsia" w:eastAsia="宋体"/>
          <w:lang w:eastAsia="zh-CN"/>
        </w:rPr>
      </w:pPr>
      <w:r>
        <w:t xml:space="preserve">Table </w:t>
      </w:r>
      <w:r>
        <w:fldChar w:fldCharType="begin"/>
      </w:r>
      <w:r>
        <w:instrText xml:space="preserve"> SEQ Table \* ARABIC </w:instrText>
      </w:r>
      <w:r>
        <w:fldChar w:fldCharType="separate"/>
      </w:r>
      <w:r>
        <w:t>7</w:t>
      </w:r>
      <w:r>
        <w:fldChar w:fldCharType="end"/>
      </w:r>
      <w:r>
        <w:rPr>
          <w:rFonts w:hint="eastAsia"/>
          <w:lang w:eastAsia="zh-CN"/>
        </w:rPr>
        <w:t xml:space="preserve"> Training params for ExpIV</w:t>
      </w:r>
    </w:p>
    <w:tbl>
      <w:tblPr>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282"/>
        <w:gridCol w:w="1044"/>
        <w:gridCol w:w="1664"/>
        <w:gridCol w:w="1646"/>
        <w:gridCol w:w="1886"/>
      </w:tblGrid>
      <w:tr w14:paraId="14E3F7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848" w:type="pct"/>
            <w:tcBorders>
              <w:top w:val="single" w:color="000000" w:sz="12" w:space="0"/>
              <w:left w:val="nil"/>
              <w:bottom w:val="single" w:color="000000" w:sz="4" w:space="0"/>
              <w:right w:val="nil"/>
              <w:tl2br w:val="nil"/>
            </w:tcBorders>
            <w:shd w:val="clear" w:color="auto" w:fill="FFFFFF"/>
            <w:noWrap/>
            <w:vAlign w:val="center"/>
          </w:tcPr>
          <w:p w14:paraId="2CC6F46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model_type</w:t>
            </w:r>
          </w:p>
        </w:tc>
        <w:tc>
          <w:tcPr>
            <w:tcW w:w="735" w:type="pct"/>
            <w:tcBorders>
              <w:top w:val="single" w:color="000000" w:sz="12" w:space="0"/>
              <w:left w:val="nil"/>
              <w:bottom w:val="single" w:color="000000" w:sz="4" w:space="0"/>
              <w:right w:val="nil"/>
            </w:tcBorders>
            <w:shd w:val="clear" w:color="auto" w:fill="FFFFFF"/>
            <w:noWrap/>
            <w:vAlign w:val="center"/>
          </w:tcPr>
          <w:p w14:paraId="07342CD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vit</w:t>
            </w:r>
          </w:p>
        </w:tc>
        <w:tc>
          <w:tcPr>
            <w:tcW w:w="1098" w:type="pct"/>
            <w:tcBorders>
              <w:top w:val="single" w:color="000000" w:sz="12" w:space="0"/>
              <w:left w:val="nil"/>
              <w:bottom w:val="single" w:color="000000" w:sz="4" w:space="0"/>
              <w:right w:val="nil"/>
            </w:tcBorders>
            <w:shd w:val="clear" w:color="auto" w:fill="FFFFFF"/>
            <w:noWrap/>
            <w:vAlign w:val="center"/>
          </w:tcPr>
          <w:p w14:paraId="3DD4939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w:t>
            </w:r>
          </w:p>
        </w:tc>
        <w:tc>
          <w:tcPr>
            <w:tcW w:w="1088" w:type="pct"/>
            <w:tcBorders>
              <w:top w:val="single" w:color="000000" w:sz="12" w:space="0"/>
              <w:left w:val="nil"/>
              <w:bottom w:val="single" w:color="000000" w:sz="4" w:space="0"/>
              <w:right w:val="nil"/>
            </w:tcBorders>
            <w:shd w:val="clear" w:color="auto" w:fill="FFFFFF"/>
            <w:noWrap/>
            <w:vAlign w:val="center"/>
          </w:tcPr>
          <w:p w14:paraId="051ED33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w:t>
            </w:r>
          </w:p>
        </w:tc>
        <w:tc>
          <w:tcPr>
            <w:tcW w:w="1228" w:type="pct"/>
            <w:tcBorders>
              <w:top w:val="single" w:color="000000" w:sz="12" w:space="0"/>
              <w:left w:val="nil"/>
              <w:bottom w:val="single" w:color="000000" w:sz="4" w:space="0"/>
              <w:right w:val="nil"/>
            </w:tcBorders>
            <w:shd w:val="clear" w:color="auto" w:fill="FFFFFF"/>
            <w:noWrap/>
            <w:vAlign w:val="center"/>
          </w:tcPr>
          <w:p w14:paraId="1C9B8F6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w:t>
            </w:r>
          </w:p>
        </w:tc>
      </w:tr>
      <w:tr w14:paraId="55819B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single" w:color="000000" w:sz="4" w:space="0"/>
              <w:left w:val="nil"/>
              <w:bottom w:val="nil"/>
              <w:right w:val="nil"/>
            </w:tcBorders>
            <w:shd w:val="clear" w:color="auto" w:fill="FFFFFF"/>
            <w:noWrap/>
            <w:vAlign w:val="center"/>
          </w:tcPr>
          <w:p w14:paraId="1199C5E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image_size</w:t>
            </w:r>
          </w:p>
        </w:tc>
        <w:tc>
          <w:tcPr>
            <w:tcW w:w="735" w:type="pct"/>
            <w:tcBorders>
              <w:top w:val="single" w:color="000000" w:sz="4" w:space="0"/>
              <w:left w:val="nil"/>
              <w:bottom w:val="nil"/>
              <w:right w:val="nil"/>
            </w:tcBorders>
            <w:shd w:val="clear" w:color="auto" w:fill="FFFFFF"/>
            <w:noWrap/>
            <w:vAlign w:val="center"/>
          </w:tcPr>
          <w:p w14:paraId="0927592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098" w:type="pct"/>
            <w:tcBorders>
              <w:top w:val="single" w:color="000000" w:sz="4" w:space="0"/>
              <w:left w:val="nil"/>
              <w:bottom w:val="nil"/>
              <w:right w:val="nil"/>
            </w:tcBorders>
            <w:shd w:val="clear" w:color="auto" w:fill="FFFFFF"/>
            <w:noWrap/>
            <w:vAlign w:val="center"/>
          </w:tcPr>
          <w:p w14:paraId="4E97308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088" w:type="pct"/>
            <w:tcBorders>
              <w:top w:val="single" w:color="000000" w:sz="4" w:space="0"/>
              <w:left w:val="nil"/>
              <w:bottom w:val="nil"/>
              <w:right w:val="nil"/>
            </w:tcBorders>
            <w:shd w:val="clear" w:color="auto" w:fill="FFFFFF"/>
            <w:noWrap/>
            <w:vAlign w:val="center"/>
          </w:tcPr>
          <w:p w14:paraId="201445A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228" w:type="pct"/>
            <w:tcBorders>
              <w:top w:val="single" w:color="000000" w:sz="4" w:space="0"/>
              <w:left w:val="nil"/>
              <w:bottom w:val="nil"/>
              <w:right w:val="nil"/>
            </w:tcBorders>
            <w:shd w:val="clear" w:color="auto" w:fill="FFFFFF"/>
            <w:noWrap/>
            <w:vAlign w:val="center"/>
          </w:tcPr>
          <w:p w14:paraId="5FD620E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r>
      <w:tr w14:paraId="0B3D03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799ADB5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patch_size</w:t>
            </w:r>
          </w:p>
        </w:tc>
        <w:tc>
          <w:tcPr>
            <w:tcW w:w="735" w:type="pct"/>
            <w:tcBorders>
              <w:top w:val="nil"/>
              <w:left w:val="nil"/>
              <w:bottom w:val="nil"/>
              <w:right w:val="nil"/>
            </w:tcBorders>
            <w:shd w:val="clear" w:color="auto" w:fill="FFFFFF"/>
            <w:noWrap/>
            <w:vAlign w:val="center"/>
          </w:tcPr>
          <w:p w14:paraId="4D42A32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4</w:t>
            </w:r>
          </w:p>
        </w:tc>
        <w:tc>
          <w:tcPr>
            <w:tcW w:w="1098" w:type="pct"/>
            <w:tcBorders>
              <w:top w:val="nil"/>
              <w:left w:val="nil"/>
              <w:bottom w:val="nil"/>
              <w:right w:val="nil"/>
            </w:tcBorders>
            <w:shd w:val="clear" w:color="auto" w:fill="FFFFFF"/>
            <w:noWrap/>
            <w:vAlign w:val="center"/>
          </w:tcPr>
          <w:p w14:paraId="56060AD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4</w:t>
            </w:r>
          </w:p>
        </w:tc>
        <w:tc>
          <w:tcPr>
            <w:tcW w:w="1088" w:type="pct"/>
            <w:tcBorders>
              <w:top w:val="nil"/>
              <w:left w:val="nil"/>
              <w:bottom w:val="nil"/>
              <w:right w:val="nil"/>
            </w:tcBorders>
            <w:shd w:val="clear" w:color="auto" w:fill="FFFFFF"/>
            <w:noWrap/>
            <w:vAlign w:val="center"/>
          </w:tcPr>
          <w:p w14:paraId="643B6CF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4</w:t>
            </w:r>
          </w:p>
        </w:tc>
        <w:tc>
          <w:tcPr>
            <w:tcW w:w="1228" w:type="pct"/>
            <w:tcBorders>
              <w:top w:val="nil"/>
              <w:left w:val="nil"/>
              <w:bottom w:val="nil"/>
              <w:right w:val="nil"/>
            </w:tcBorders>
            <w:shd w:val="clear" w:color="auto" w:fill="FFFFFF"/>
            <w:noWrap/>
            <w:vAlign w:val="center"/>
          </w:tcPr>
          <w:p w14:paraId="5A6CC03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4</w:t>
            </w:r>
          </w:p>
        </w:tc>
      </w:tr>
      <w:tr w14:paraId="422FE0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439CB7F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num_classes</w:t>
            </w:r>
          </w:p>
        </w:tc>
        <w:tc>
          <w:tcPr>
            <w:tcW w:w="735" w:type="pct"/>
            <w:tcBorders>
              <w:top w:val="nil"/>
              <w:left w:val="nil"/>
              <w:bottom w:val="nil"/>
              <w:right w:val="nil"/>
            </w:tcBorders>
            <w:shd w:val="clear" w:color="auto" w:fill="FFFFFF"/>
            <w:noWrap/>
            <w:vAlign w:val="center"/>
          </w:tcPr>
          <w:p w14:paraId="229A0CF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10</w:t>
            </w:r>
          </w:p>
        </w:tc>
        <w:tc>
          <w:tcPr>
            <w:tcW w:w="1098" w:type="pct"/>
            <w:tcBorders>
              <w:top w:val="nil"/>
              <w:left w:val="nil"/>
              <w:bottom w:val="nil"/>
              <w:right w:val="nil"/>
            </w:tcBorders>
            <w:shd w:val="clear" w:color="auto" w:fill="FFFFFF"/>
            <w:noWrap/>
            <w:vAlign w:val="center"/>
          </w:tcPr>
          <w:p w14:paraId="62BF445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10</w:t>
            </w:r>
          </w:p>
        </w:tc>
        <w:tc>
          <w:tcPr>
            <w:tcW w:w="1088" w:type="pct"/>
            <w:tcBorders>
              <w:top w:val="nil"/>
              <w:left w:val="nil"/>
              <w:bottom w:val="nil"/>
              <w:right w:val="nil"/>
            </w:tcBorders>
            <w:shd w:val="clear" w:color="auto" w:fill="FFFFFF"/>
            <w:noWrap/>
            <w:vAlign w:val="center"/>
          </w:tcPr>
          <w:p w14:paraId="25E744D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10</w:t>
            </w:r>
          </w:p>
        </w:tc>
        <w:tc>
          <w:tcPr>
            <w:tcW w:w="1228" w:type="pct"/>
            <w:tcBorders>
              <w:top w:val="nil"/>
              <w:left w:val="nil"/>
              <w:bottom w:val="nil"/>
              <w:right w:val="nil"/>
            </w:tcBorders>
            <w:shd w:val="clear" w:color="auto" w:fill="FFFFFF"/>
            <w:noWrap/>
            <w:vAlign w:val="center"/>
          </w:tcPr>
          <w:p w14:paraId="7F5A8E3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10</w:t>
            </w:r>
          </w:p>
        </w:tc>
      </w:tr>
      <w:tr w14:paraId="73AD08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1168839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dim</w:t>
            </w:r>
          </w:p>
        </w:tc>
        <w:tc>
          <w:tcPr>
            <w:tcW w:w="735" w:type="pct"/>
            <w:tcBorders>
              <w:top w:val="nil"/>
              <w:left w:val="nil"/>
              <w:bottom w:val="nil"/>
              <w:right w:val="nil"/>
            </w:tcBorders>
            <w:shd w:val="clear" w:color="auto" w:fill="FFFFFF"/>
            <w:noWrap/>
            <w:vAlign w:val="center"/>
          </w:tcPr>
          <w:p w14:paraId="0DD5EC2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c>
          <w:tcPr>
            <w:tcW w:w="1098" w:type="pct"/>
            <w:tcBorders>
              <w:top w:val="nil"/>
              <w:left w:val="nil"/>
              <w:bottom w:val="nil"/>
              <w:right w:val="nil"/>
            </w:tcBorders>
            <w:shd w:val="clear" w:color="auto" w:fill="FFFFFF"/>
            <w:noWrap/>
            <w:vAlign w:val="center"/>
          </w:tcPr>
          <w:p w14:paraId="14349AD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c>
          <w:tcPr>
            <w:tcW w:w="1088" w:type="pct"/>
            <w:tcBorders>
              <w:top w:val="nil"/>
              <w:left w:val="nil"/>
              <w:bottom w:val="nil"/>
              <w:right w:val="nil"/>
            </w:tcBorders>
            <w:shd w:val="clear" w:color="auto" w:fill="FFFFFF"/>
            <w:noWrap/>
            <w:vAlign w:val="center"/>
          </w:tcPr>
          <w:p w14:paraId="4963731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c>
          <w:tcPr>
            <w:tcW w:w="1228" w:type="pct"/>
            <w:tcBorders>
              <w:top w:val="nil"/>
              <w:left w:val="nil"/>
              <w:bottom w:val="nil"/>
              <w:right w:val="nil"/>
            </w:tcBorders>
            <w:shd w:val="clear" w:color="auto" w:fill="FFFFFF"/>
            <w:noWrap/>
            <w:vAlign w:val="center"/>
          </w:tcPr>
          <w:p w14:paraId="341EB2A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r>
      <w:tr w14:paraId="5F037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0CCE1B2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depth</w:t>
            </w:r>
          </w:p>
        </w:tc>
        <w:tc>
          <w:tcPr>
            <w:tcW w:w="735" w:type="pct"/>
            <w:tcBorders>
              <w:top w:val="nil"/>
              <w:left w:val="nil"/>
              <w:bottom w:val="nil"/>
              <w:right w:val="nil"/>
            </w:tcBorders>
            <w:shd w:val="clear" w:color="auto" w:fill="FFFFFF"/>
            <w:noWrap/>
            <w:vAlign w:val="center"/>
          </w:tcPr>
          <w:p w14:paraId="5A01078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c>
          <w:tcPr>
            <w:tcW w:w="1098" w:type="pct"/>
            <w:tcBorders>
              <w:top w:val="nil"/>
              <w:left w:val="nil"/>
              <w:bottom w:val="nil"/>
              <w:right w:val="nil"/>
            </w:tcBorders>
            <w:shd w:val="clear" w:color="auto" w:fill="FFFFFF"/>
            <w:noWrap/>
            <w:vAlign w:val="center"/>
          </w:tcPr>
          <w:p w14:paraId="57AF707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c>
          <w:tcPr>
            <w:tcW w:w="1088" w:type="pct"/>
            <w:tcBorders>
              <w:top w:val="nil"/>
              <w:left w:val="nil"/>
              <w:bottom w:val="nil"/>
              <w:right w:val="nil"/>
            </w:tcBorders>
            <w:shd w:val="clear" w:color="auto" w:fill="FFFFFF"/>
            <w:noWrap/>
            <w:vAlign w:val="center"/>
          </w:tcPr>
          <w:p w14:paraId="353DCC3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c>
          <w:tcPr>
            <w:tcW w:w="1228" w:type="pct"/>
            <w:tcBorders>
              <w:top w:val="nil"/>
              <w:left w:val="nil"/>
              <w:bottom w:val="nil"/>
              <w:right w:val="nil"/>
            </w:tcBorders>
            <w:shd w:val="clear" w:color="auto" w:fill="FFFFFF"/>
            <w:noWrap/>
            <w:vAlign w:val="center"/>
          </w:tcPr>
          <w:p w14:paraId="063191F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r>
      <w:tr w14:paraId="1FD0D5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22D4E25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heads</w:t>
            </w:r>
          </w:p>
        </w:tc>
        <w:tc>
          <w:tcPr>
            <w:tcW w:w="735" w:type="pct"/>
            <w:tcBorders>
              <w:top w:val="nil"/>
              <w:left w:val="nil"/>
              <w:bottom w:val="nil"/>
              <w:right w:val="nil"/>
            </w:tcBorders>
            <w:shd w:val="clear" w:color="auto" w:fill="FFFFFF"/>
            <w:noWrap/>
            <w:vAlign w:val="center"/>
          </w:tcPr>
          <w:p w14:paraId="694B20B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1098" w:type="pct"/>
            <w:tcBorders>
              <w:top w:val="nil"/>
              <w:left w:val="nil"/>
              <w:bottom w:val="nil"/>
              <w:right w:val="nil"/>
            </w:tcBorders>
            <w:shd w:val="clear" w:color="auto" w:fill="FFFFFF"/>
            <w:noWrap/>
            <w:vAlign w:val="center"/>
          </w:tcPr>
          <w:p w14:paraId="7699E51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1088" w:type="pct"/>
            <w:tcBorders>
              <w:top w:val="nil"/>
              <w:left w:val="nil"/>
              <w:bottom w:val="nil"/>
              <w:right w:val="nil"/>
            </w:tcBorders>
            <w:shd w:val="clear" w:color="auto" w:fill="FFFFFF"/>
            <w:noWrap/>
            <w:vAlign w:val="center"/>
          </w:tcPr>
          <w:p w14:paraId="318E650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1228" w:type="pct"/>
            <w:tcBorders>
              <w:top w:val="nil"/>
              <w:left w:val="nil"/>
              <w:bottom w:val="nil"/>
              <w:right w:val="nil"/>
            </w:tcBorders>
            <w:shd w:val="clear" w:color="auto" w:fill="FFFFFF"/>
            <w:noWrap/>
            <w:vAlign w:val="center"/>
          </w:tcPr>
          <w:p w14:paraId="27B2D5D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r>
      <w:tr w14:paraId="53FE69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668B5B7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mlp_dim</w:t>
            </w:r>
          </w:p>
        </w:tc>
        <w:tc>
          <w:tcPr>
            <w:tcW w:w="735" w:type="pct"/>
            <w:tcBorders>
              <w:top w:val="nil"/>
              <w:left w:val="nil"/>
              <w:bottom w:val="nil"/>
              <w:right w:val="nil"/>
            </w:tcBorders>
            <w:shd w:val="clear" w:color="auto" w:fill="FFFFFF"/>
            <w:noWrap/>
            <w:vAlign w:val="center"/>
          </w:tcPr>
          <w:p w14:paraId="1836B14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098" w:type="pct"/>
            <w:tcBorders>
              <w:top w:val="nil"/>
              <w:left w:val="nil"/>
              <w:bottom w:val="nil"/>
              <w:right w:val="nil"/>
            </w:tcBorders>
            <w:shd w:val="clear" w:color="auto" w:fill="FFFFFF"/>
            <w:noWrap/>
            <w:vAlign w:val="center"/>
          </w:tcPr>
          <w:p w14:paraId="4133F05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088" w:type="pct"/>
            <w:tcBorders>
              <w:top w:val="nil"/>
              <w:left w:val="nil"/>
              <w:bottom w:val="nil"/>
              <w:right w:val="nil"/>
            </w:tcBorders>
            <w:shd w:val="clear" w:color="auto" w:fill="FFFFFF"/>
            <w:noWrap/>
            <w:vAlign w:val="center"/>
          </w:tcPr>
          <w:p w14:paraId="5F72A75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228" w:type="pct"/>
            <w:tcBorders>
              <w:top w:val="nil"/>
              <w:left w:val="nil"/>
              <w:bottom w:val="nil"/>
              <w:right w:val="nil"/>
            </w:tcBorders>
            <w:shd w:val="clear" w:color="auto" w:fill="FFFFFF"/>
            <w:noWrap/>
            <w:vAlign w:val="center"/>
          </w:tcPr>
          <w:p w14:paraId="2547F67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r>
      <w:tr w14:paraId="0CD67C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7350B88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pool</w:t>
            </w:r>
          </w:p>
        </w:tc>
        <w:tc>
          <w:tcPr>
            <w:tcW w:w="735" w:type="pct"/>
            <w:tcBorders>
              <w:top w:val="nil"/>
              <w:left w:val="nil"/>
              <w:bottom w:val="nil"/>
              <w:right w:val="nil"/>
            </w:tcBorders>
            <w:shd w:val="clear" w:color="auto" w:fill="FFFFFF"/>
            <w:noWrap/>
            <w:vAlign w:val="center"/>
          </w:tcPr>
          <w:p w14:paraId="707A182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c>
          <w:tcPr>
            <w:tcW w:w="1098" w:type="pct"/>
            <w:tcBorders>
              <w:top w:val="nil"/>
              <w:left w:val="nil"/>
              <w:bottom w:val="nil"/>
              <w:right w:val="nil"/>
            </w:tcBorders>
            <w:shd w:val="clear" w:color="auto" w:fill="FFFFFF"/>
            <w:noWrap/>
            <w:vAlign w:val="center"/>
          </w:tcPr>
          <w:p w14:paraId="50C7266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c>
          <w:tcPr>
            <w:tcW w:w="1088" w:type="pct"/>
            <w:tcBorders>
              <w:top w:val="nil"/>
              <w:left w:val="nil"/>
              <w:bottom w:val="nil"/>
              <w:right w:val="nil"/>
            </w:tcBorders>
            <w:shd w:val="clear" w:color="auto" w:fill="FFFFFF"/>
            <w:noWrap/>
            <w:vAlign w:val="center"/>
          </w:tcPr>
          <w:p w14:paraId="1BF56BB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c>
          <w:tcPr>
            <w:tcW w:w="1228" w:type="pct"/>
            <w:tcBorders>
              <w:top w:val="nil"/>
              <w:left w:val="nil"/>
              <w:bottom w:val="nil"/>
              <w:right w:val="nil"/>
            </w:tcBorders>
            <w:shd w:val="clear" w:color="auto" w:fill="FFFFFF"/>
            <w:noWrap/>
            <w:vAlign w:val="center"/>
          </w:tcPr>
          <w:p w14:paraId="07D35BA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r>
      <w:tr w14:paraId="629CC4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6AA943B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channels</w:t>
            </w:r>
          </w:p>
        </w:tc>
        <w:tc>
          <w:tcPr>
            <w:tcW w:w="735" w:type="pct"/>
            <w:tcBorders>
              <w:top w:val="nil"/>
              <w:left w:val="nil"/>
              <w:bottom w:val="nil"/>
              <w:right w:val="nil"/>
            </w:tcBorders>
            <w:shd w:val="clear" w:color="auto" w:fill="FFFFFF"/>
            <w:noWrap/>
            <w:vAlign w:val="center"/>
          </w:tcPr>
          <w:p w14:paraId="4EF20FD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c>
          <w:tcPr>
            <w:tcW w:w="1098" w:type="pct"/>
            <w:tcBorders>
              <w:top w:val="nil"/>
              <w:left w:val="nil"/>
              <w:bottom w:val="nil"/>
              <w:right w:val="nil"/>
            </w:tcBorders>
            <w:shd w:val="clear" w:color="auto" w:fill="FFFFFF"/>
            <w:noWrap/>
            <w:vAlign w:val="center"/>
          </w:tcPr>
          <w:p w14:paraId="2F3A22C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c>
          <w:tcPr>
            <w:tcW w:w="1088" w:type="pct"/>
            <w:tcBorders>
              <w:top w:val="nil"/>
              <w:left w:val="nil"/>
              <w:bottom w:val="nil"/>
              <w:right w:val="nil"/>
            </w:tcBorders>
            <w:shd w:val="clear" w:color="auto" w:fill="FFFFFF"/>
            <w:noWrap/>
            <w:vAlign w:val="center"/>
          </w:tcPr>
          <w:p w14:paraId="7A6AAB0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c>
          <w:tcPr>
            <w:tcW w:w="1228" w:type="pct"/>
            <w:tcBorders>
              <w:top w:val="nil"/>
              <w:left w:val="nil"/>
              <w:bottom w:val="nil"/>
              <w:right w:val="nil"/>
            </w:tcBorders>
            <w:shd w:val="clear" w:color="auto" w:fill="FFFFFF"/>
            <w:noWrap/>
            <w:vAlign w:val="center"/>
          </w:tcPr>
          <w:p w14:paraId="5B39EF2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r>
      <w:tr w14:paraId="3D2427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0FC2A74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dim_head</w:t>
            </w:r>
          </w:p>
        </w:tc>
        <w:tc>
          <w:tcPr>
            <w:tcW w:w="735" w:type="pct"/>
            <w:tcBorders>
              <w:top w:val="nil"/>
              <w:left w:val="nil"/>
              <w:bottom w:val="nil"/>
              <w:right w:val="nil"/>
            </w:tcBorders>
            <w:shd w:val="clear" w:color="auto" w:fill="FFFFFF"/>
            <w:noWrap/>
            <w:vAlign w:val="center"/>
          </w:tcPr>
          <w:p w14:paraId="33E232A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1098" w:type="pct"/>
            <w:tcBorders>
              <w:top w:val="nil"/>
              <w:left w:val="nil"/>
              <w:bottom w:val="nil"/>
              <w:right w:val="nil"/>
            </w:tcBorders>
            <w:shd w:val="clear" w:color="auto" w:fill="FFFFFF"/>
            <w:noWrap/>
            <w:vAlign w:val="center"/>
          </w:tcPr>
          <w:p w14:paraId="628E7C3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1088" w:type="pct"/>
            <w:tcBorders>
              <w:top w:val="nil"/>
              <w:left w:val="nil"/>
              <w:bottom w:val="nil"/>
              <w:right w:val="nil"/>
            </w:tcBorders>
            <w:shd w:val="clear" w:color="auto" w:fill="FFFFFF"/>
            <w:noWrap/>
            <w:vAlign w:val="center"/>
          </w:tcPr>
          <w:p w14:paraId="344F0B2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1228" w:type="pct"/>
            <w:tcBorders>
              <w:top w:val="nil"/>
              <w:left w:val="nil"/>
              <w:bottom w:val="nil"/>
              <w:right w:val="nil"/>
            </w:tcBorders>
            <w:shd w:val="clear" w:color="auto" w:fill="FFFFFF"/>
            <w:noWrap/>
            <w:vAlign w:val="center"/>
          </w:tcPr>
          <w:p w14:paraId="449188A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r>
      <w:tr w14:paraId="71C7B9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179F8C2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dropout</w:t>
            </w:r>
          </w:p>
        </w:tc>
        <w:tc>
          <w:tcPr>
            <w:tcW w:w="735" w:type="pct"/>
            <w:tcBorders>
              <w:top w:val="nil"/>
              <w:left w:val="nil"/>
              <w:bottom w:val="nil"/>
              <w:right w:val="nil"/>
            </w:tcBorders>
            <w:shd w:val="clear" w:color="auto" w:fill="FFFFFF"/>
            <w:noWrap/>
            <w:vAlign w:val="center"/>
          </w:tcPr>
          <w:p w14:paraId="57EF32D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1098" w:type="pct"/>
            <w:tcBorders>
              <w:top w:val="nil"/>
              <w:left w:val="nil"/>
              <w:bottom w:val="nil"/>
              <w:right w:val="nil"/>
            </w:tcBorders>
            <w:shd w:val="clear" w:color="auto" w:fill="FFFFFF"/>
            <w:noWrap/>
            <w:vAlign w:val="center"/>
          </w:tcPr>
          <w:p w14:paraId="1EF545A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1088" w:type="pct"/>
            <w:tcBorders>
              <w:top w:val="nil"/>
              <w:left w:val="nil"/>
              <w:bottom w:val="nil"/>
              <w:right w:val="nil"/>
            </w:tcBorders>
            <w:shd w:val="clear" w:color="auto" w:fill="FFFFFF"/>
            <w:noWrap/>
            <w:vAlign w:val="center"/>
          </w:tcPr>
          <w:p w14:paraId="4A8AE29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1228" w:type="pct"/>
            <w:tcBorders>
              <w:top w:val="nil"/>
              <w:left w:val="nil"/>
              <w:bottom w:val="nil"/>
              <w:right w:val="nil"/>
            </w:tcBorders>
            <w:shd w:val="clear" w:color="auto" w:fill="FFFFFF"/>
            <w:noWrap/>
            <w:vAlign w:val="center"/>
          </w:tcPr>
          <w:p w14:paraId="0829BA7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r>
      <w:tr w14:paraId="0906F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020FE8F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emb_dropout</w:t>
            </w:r>
          </w:p>
        </w:tc>
        <w:tc>
          <w:tcPr>
            <w:tcW w:w="735" w:type="pct"/>
            <w:tcBorders>
              <w:top w:val="nil"/>
              <w:left w:val="nil"/>
              <w:bottom w:val="nil"/>
              <w:right w:val="nil"/>
            </w:tcBorders>
            <w:shd w:val="clear" w:color="auto" w:fill="FFFFFF"/>
            <w:noWrap/>
            <w:vAlign w:val="center"/>
          </w:tcPr>
          <w:p w14:paraId="44A6017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1098" w:type="pct"/>
            <w:tcBorders>
              <w:top w:val="nil"/>
              <w:left w:val="nil"/>
              <w:bottom w:val="nil"/>
              <w:right w:val="nil"/>
            </w:tcBorders>
            <w:shd w:val="clear" w:color="auto" w:fill="FFFFFF"/>
            <w:noWrap/>
            <w:vAlign w:val="center"/>
          </w:tcPr>
          <w:p w14:paraId="0A6A126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1088" w:type="pct"/>
            <w:tcBorders>
              <w:top w:val="nil"/>
              <w:left w:val="nil"/>
              <w:bottom w:val="nil"/>
              <w:right w:val="nil"/>
            </w:tcBorders>
            <w:shd w:val="clear" w:color="auto" w:fill="FFFFFF"/>
            <w:noWrap/>
            <w:vAlign w:val="center"/>
          </w:tcPr>
          <w:p w14:paraId="6D04C3E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1228" w:type="pct"/>
            <w:tcBorders>
              <w:top w:val="nil"/>
              <w:left w:val="nil"/>
              <w:bottom w:val="nil"/>
              <w:right w:val="nil"/>
            </w:tcBorders>
            <w:shd w:val="clear" w:color="auto" w:fill="FFFFFF"/>
            <w:noWrap/>
            <w:vAlign w:val="center"/>
          </w:tcPr>
          <w:p w14:paraId="573C5E4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r>
      <w:tr w14:paraId="4A8CBB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4F4F791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batch_size</w:t>
            </w:r>
          </w:p>
        </w:tc>
        <w:tc>
          <w:tcPr>
            <w:tcW w:w="735" w:type="pct"/>
            <w:tcBorders>
              <w:top w:val="nil"/>
              <w:left w:val="nil"/>
              <w:bottom w:val="nil"/>
              <w:right w:val="nil"/>
            </w:tcBorders>
            <w:shd w:val="clear" w:color="auto" w:fill="FFFFFF"/>
            <w:noWrap/>
            <w:vAlign w:val="center"/>
          </w:tcPr>
          <w:p w14:paraId="0EC8BC7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098" w:type="pct"/>
            <w:tcBorders>
              <w:top w:val="nil"/>
              <w:left w:val="nil"/>
              <w:bottom w:val="nil"/>
              <w:right w:val="nil"/>
            </w:tcBorders>
            <w:shd w:val="clear" w:color="auto" w:fill="FFFFFF"/>
            <w:noWrap/>
            <w:vAlign w:val="center"/>
          </w:tcPr>
          <w:p w14:paraId="77CDF59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088" w:type="pct"/>
            <w:tcBorders>
              <w:top w:val="nil"/>
              <w:left w:val="nil"/>
              <w:bottom w:val="nil"/>
              <w:right w:val="nil"/>
            </w:tcBorders>
            <w:shd w:val="clear" w:color="auto" w:fill="FFFFFF"/>
            <w:noWrap/>
            <w:vAlign w:val="center"/>
          </w:tcPr>
          <w:p w14:paraId="1AC6E5F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228" w:type="pct"/>
            <w:tcBorders>
              <w:top w:val="nil"/>
              <w:left w:val="nil"/>
              <w:bottom w:val="nil"/>
              <w:right w:val="nil"/>
            </w:tcBorders>
            <w:shd w:val="clear" w:color="auto" w:fill="FFFFFF"/>
            <w:noWrap/>
            <w:vAlign w:val="center"/>
          </w:tcPr>
          <w:p w14:paraId="5E7E900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r>
      <w:tr w14:paraId="111984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4BA6833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num_epochs</w:t>
            </w:r>
          </w:p>
        </w:tc>
        <w:tc>
          <w:tcPr>
            <w:tcW w:w="735" w:type="pct"/>
            <w:tcBorders>
              <w:top w:val="nil"/>
              <w:left w:val="nil"/>
              <w:bottom w:val="nil"/>
              <w:right w:val="nil"/>
            </w:tcBorders>
            <w:shd w:val="clear" w:color="auto" w:fill="FFFFFF"/>
            <w:noWrap/>
            <w:vAlign w:val="center"/>
          </w:tcPr>
          <w:p w14:paraId="2F27281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70</w:t>
            </w:r>
          </w:p>
        </w:tc>
        <w:tc>
          <w:tcPr>
            <w:tcW w:w="1098" w:type="pct"/>
            <w:tcBorders>
              <w:top w:val="nil"/>
              <w:left w:val="nil"/>
              <w:bottom w:val="nil"/>
              <w:right w:val="nil"/>
            </w:tcBorders>
            <w:shd w:val="clear" w:color="auto" w:fill="FFFFFF"/>
            <w:noWrap/>
            <w:vAlign w:val="center"/>
          </w:tcPr>
          <w:p w14:paraId="75D6674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70</w:t>
            </w:r>
          </w:p>
        </w:tc>
        <w:tc>
          <w:tcPr>
            <w:tcW w:w="1088" w:type="pct"/>
            <w:tcBorders>
              <w:top w:val="nil"/>
              <w:left w:val="nil"/>
              <w:bottom w:val="nil"/>
              <w:right w:val="nil"/>
            </w:tcBorders>
            <w:shd w:val="clear" w:color="auto" w:fill="FFFFFF"/>
            <w:noWrap/>
            <w:vAlign w:val="center"/>
          </w:tcPr>
          <w:p w14:paraId="5CF0509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70</w:t>
            </w:r>
          </w:p>
        </w:tc>
        <w:tc>
          <w:tcPr>
            <w:tcW w:w="1228" w:type="pct"/>
            <w:tcBorders>
              <w:top w:val="nil"/>
              <w:left w:val="nil"/>
              <w:bottom w:val="nil"/>
              <w:right w:val="nil"/>
            </w:tcBorders>
            <w:shd w:val="clear" w:color="auto" w:fill="FFFFFF"/>
            <w:noWrap/>
            <w:vAlign w:val="center"/>
          </w:tcPr>
          <w:p w14:paraId="4400597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70</w:t>
            </w:r>
          </w:p>
        </w:tc>
      </w:tr>
      <w:tr w14:paraId="7E4B6A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638DA81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learning_rate</w:t>
            </w:r>
          </w:p>
        </w:tc>
        <w:tc>
          <w:tcPr>
            <w:tcW w:w="735" w:type="pct"/>
            <w:tcBorders>
              <w:top w:val="nil"/>
              <w:left w:val="nil"/>
              <w:bottom w:val="nil"/>
              <w:right w:val="nil"/>
            </w:tcBorders>
            <w:shd w:val="clear" w:color="auto" w:fill="FFFFFF"/>
            <w:noWrap/>
            <w:vAlign w:val="center"/>
          </w:tcPr>
          <w:p w14:paraId="72E0709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c>
          <w:tcPr>
            <w:tcW w:w="1098" w:type="pct"/>
            <w:tcBorders>
              <w:top w:val="nil"/>
              <w:left w:val="nil"/>
              <w:bottom w:val="nil"/>
              <w:right w:val="nil"/>
            </w:tcBorders>
            <w:shd w:val="clear" w:color="auto" w:fill="FFFFFF"/>
            <w:noWrap/>
            <w:vAlign w:val="center"/>
          </w:tcPr>
          <w:p w14:paraId="0008365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c>
          <w:tcPr>
            <w:tcW w:w="1088" w:type="pct"/>
            <w:tcBorders>
              <w:top w:val="nil"/>
              <w:left w:val="nil"/>
              <w:bottom w:val="nil"/>
              <w:right w:val="nil"/>
            </w:tcBorders>
            <w:shd w:val="clear" w:color="auto" w:fill="FFFFFF"/>
            <w:noWrap/>
            <w:vAlign w:val="center"/>
          </w:tcPr>
          <w:p w14:paraId="1518D60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c>
          <w:tcPr>
            <w:tcW w:w="1228" w:type="pct"/>
            <w:tcBorders>
              <w:top w:val="nil"/>
              <w:left w:val="nil"/>
              <w:bottom w:val="nil"/>
              <w:right w:val="nil"/>
            </w:tcBorders>
            <w:shd w:val="clear" w:color="auto" w:fill="FFFFFF"/>
            <w:noWrap/>
            <w:vAlign w:val="center"/>
          </w:tcPr>
          <w:p w14:paraId="69FB8A9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r>
      <w:tr w14:paraId="45BA83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4B94CAB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epoch_step</w:t>
            </w:r>
          </w:p>
        </w:tc>
        <w:tc>
          <w:tcPr>
            <w:tcW w:w="735" w:type="pct"/>
            <w:tcBorders>
              <w:top w:val="nil"/>
              <w:left w:val="nil"/>
              <w:bottom w:val="nil"/>
              <w:right w:val="nil"/>
            </w:tcBorders>
            <w:shd w:val="clear" w:color="auto" w:fill="FFFFFF"/>
            <w:noWrap/>
            <w:vAlign w:val="center"/>
          </w:tcPr>
          <w:p w14:paraId="04D33BA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c>
          <w:tcPr>
            <w:tcW w:w="1098" w:type="pct"/>
            <w:tcBorders>
              <w:top w:val="nil"/>
              <w:left w:val="nil"/>
              <w:bottom w:val="nil"/>
              <w:right w:val="nil"/>
            </w:tcBorders>
            <w:shd w:val="clear" w:color="auto" w:fill="FFFFFF"/>
            <w:noWrap/>
            <w:vAlign w:val="center"/>
          </w:tcPr>
          <w:p w14:paraId="4251582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c>
          <w:tcPr>
            <w:tcW w:w="1088" w:type="pct"/>
            <w:tcBorders>
              <w:top w:val="nil"/>
              <w:left w:val="nil"/>
              <w:bottom w:val="nil"/>
              <w:right w:val="nil"/>
            </w:tcBorders>
            <w:shd w:val="clear" w:color="auto" w:fill="FFFFFF"/>
            <w:noWrap/>
            <w:vAlign w:val="center"/>
          </w:tcPr>
          <w:p w14:paraId="1D155E7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c>
          <w:tcPr>
            <w:tcW w:w="1228" w:type="pct"/>
            <w:tcBorders>
              <w:top w:val="nil"/>
              <w:left w:val="nil"/>
              <w:bottom w:val="nil"/>
              <w:right w:val="nil"/>
            </w:tcBorders>
            <w:shd w:val="clear" w:color="auto" w:fill="FFFFFF"/>
            <w:noWrap/>
            <w:vAlign w:val="center"/>
          </w:tcPr>
          <w:p w14:paraId="11CA6C9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r>
      <w:tr w14:paraId="693DB2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427B43E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nb_features</w:t>
            </w:r>
          </w:p>
        </w:tc>
        <w:tc>
          <w:tcPr>
            <w:tcW w:w="735" w:type="pct"/>
            <w:tcBorders>
              <w:top w:val="nil"/>
              <w:left w:val="nil"/>
              <w:bottom w:val="nil"/>
              <w:right w:val="nil"/>
            </w:tcBorders>
            <w:shd w:val="clear" w:color="auto" w:fill="FFFFFF"/>
            <w:noWrap/>
            <w:vAlign w:val="center"/>
          </w:tcPr>
          <w:p w14:paraId="63B3F4F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1098" w:type="pct"/>
            <w:tcBorders>
              <w:top w:val="nil"/>
              <w:left w:val="nil"/>
              <w:bottom w:val="nil"/>
              <w:right w:val="nil"/>
            </w:tcBorders>
            <w:shd w:val="clear" w:color="auto" w:fill="FFFFFF"/>
            <w:noWrap/>
            <w:vAlign w:val="center"/>
          </w:tcPr>
          <w:p w14:paraId="0DAE7AF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088" w:type="pct"/>
            <w:tcBorders>
              <w:top w:val="nil"/>
              <w:left w:val="nil"/>
              <w:bottom w:val="nil"/>
              <w:right w:val="nil"/>
            </w:tcBorders>
            <w:shd w:val="clear" w:color="auto" w:fill="FFFFFF"/>
            <w:noWrap/>
            <w:vAlign w:val="center"/>
          </w:tcPr>
          <w:p w14:paraId="5F6B228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228" w:type="pct"/>
            <w:tcBorders>
              <w:top w:val="nil"/>
              <w:left w:val="nil"/>
              <w:bottom w:val="nil"/>
              <w:right w:val="nil"/>
            </w:tcBorders>
            <w:shd w:val="clear" w:color="auto" w:fill="FFFFFF"/>
            <w:noWrap/>
            <w:vAlign w:val="center"/>
          </w:tcPr>
          <w:p w14:paraId="5CF9E26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r>
      <w:tr w14:paraId="30162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2F1AFF2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generalized_attention</w:t>
            </w:r>
          </w:p>
        </w:tc>
        <w:tc>
          <w:tcPr>
            <w:tcW w:w="735" w:type="pct"/>
            <w:tcBorders>
              <w:top w:val="nil"/>
              <w:left w:val="nil"/>
              <w:bottom w:val="nil"/>
              <w:right w:val="nil"/>
            </w:tcBorders>
            <w:shd w:val="clear" w:color="auto" w:fill="FFFFFF"/>
            <w:noWrap/>
            <w:vAlign w:val="center"/>
          </w:tcPr>
          <w:p w14:paraId="08CC68F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1098" w:type="pct"/>
            <w:tcBorders>
              <w:top w:val="nil"/>
              <w:left w:val="nil"/>
              <w:bottom w:val="nil"/>
              <w:right w:val="nil"/>
            </w:tcBorders>
            <w:shd w:val="clear" w:color="auto" w:fill="FFFFFF"/>
            <w:noWrap/>
            <w:vAlign w:val="center"/>
          </w:tcPr>
          <w:p w14:paraId="420BCA5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c>
          <w:tcPr>
            <w:tcW w:w="1088" w:type="pct"/>
            <w:tcBorders>
              <w:top w:val="nil"/>
              <w:left w:val="nil"/>
              <w:bottom w:val="nil"/>
              <w:right w:val="nil"/>
            </w:tcBorders>
            <w:shd w:val="clear" w:color="auto" w:fill="FFFFFF"/>
            <w:noWrap/>
            <w:vAlign w:val="center"/>
          </w:tcPr>
          <w:p w14:paraId="3853E1A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c>
          <w:tcPr>
            <w:tcW w:w="1228" w:type="pct"/>
            <w:tcBorders>
              <w:top w:val="nil"/>
              <w:left w:val="nil"/>
              <w:bottom w:val="nil"/>
              <w:right w:val="nil"/>
            </w:tcBorders>
            <w:shd w:val="clear" w:color="auto" w:fill="FFFFFF"/>
            <w:noWrap/>
            <w:vAlign w:val="center"/>
          </w:tcPr>
          <w:p w14:paraId="3AA70F8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r>
      <w:tr w14:paraId="0B9A81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69AC9CC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kernel_fn</w:t>
            </w:r>
          </w:p>
        </w:tc>
        <w:tc>
          <w:tcPr>
            <w:tcW w:w="735" w:type="pct"/>
            <w:tcBorders>
              <w:top w:val="nil"/>
              <w:left w:val="nil"/>
              <w:bottom w:val="nil"/>
              <w:right w:val="nil"/>
            </w:tcBorders>
            <w:shd w:val="clear" w:color="auto" w:fill="FFFFFF"/>
            <w:noWrap/>
            <w:vAlign w:val="center"/>
          </w:tcPr>
          <w:p w14:paraId="1338175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1098" w:type="pct"/>
            <w:tcBorders>
              <w:top w:val="nil"/>
              <w:left w:val="nil"/>
              <w:bottom w:val="nil"/>
              <w:right w:val="nil"/>
            </w:tcBorders>
            <w:shd w:val="clear" w:color="auto" w:fill="FFFFFF"/>
            <w:noWrap/>
            <w:vAlign w:val="center"/>
          </w:tcPr>
          <w:p w14:paraId="6ABDA80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relu</w:t>
            </w:r>
          </w:p>
        </w:tc>
        <w:tc>
          <w:tcPr>
            <w:tcW w:w="1088" w:type="pct"/>
            <w:tcBorders>
              <w:top w:val="nil"/>
              <w:left w:val="nil"/>
              <w:bottom w:val="nil"/>
              <w:right w:val="nil"/>
            </w:tcBorders>
            <w:shd w:val="clear" w:color="auto" w:fill="FFFFFF"/>
            <w:noWrap/>
            <w:vAlign w:val="center"/>
          </w:tcPr>
          <w:p w14:paraId="0E0B0D3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exp</w:t>
            </w:r>
          </w:p>
        </w:tc>
        <w:tc>
          <w:tcPr>
            <w:tcW w:w="1228" w:type="pct"/>
            <w:tcBorders>
              <w:top w:val="nil"/>
              <w:left w:val="nil"/>
              <w:bottom w:val="nil"/>
              <w:right w:val="nil"/>
            </w:tcBorders>
            <w:shd w:val="clear" w:color="auto" w:fill="FFFFFF"/>
            <w:noWrap/>
            <w:vAlign w:val="center"/>
          </w:tcPr>
          <w:p w14:paraId="79FF929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learnable</w:t>
            </w:r>
          </w:p>
        </w:tc>
      </w:tr>
      <w:tr w14:paraId="317950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848" w:type="pct"/>
            <w:tcBorders>
              <w:top w:val="nil"/>
              <w:left w:val="nil"/>
              <w:bottom w:val="nil"/>
              <w:right w:val="nil"/>
            </w:tcBorders>
            <w:shd w:val="clear" w:color="auto" w:fill="FFFFFF"/>
            <w:noWrap/>
            <w:vAlign w:val="center"/>
          </w:tcPr>
          <w:p w14:paraId="3418474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no_projection</w:t>
            </w:r>
          </w:p>
        </w:tc>
        <w:tc>
          <w:tcPr>
            <w:tcW w:w="735" w:type="pct"/>
            <w:tcBorders>
              <w:top w:val="nil"/>
              <w:left w:val="nil"/>
              <w:bottom w:val="nil"/>
              <w:right w:val="nil"/>
            </w:tcBorders>
            <w:shd w:val="clear" w:color="auto" w:fill="FFFFFF"/>
            <w:noWrap/>
            <w:vAlign w:val="center"/>
          </w:tcPr>
          <w:p w14:paraId="4D974F1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1098" w:type="pct"/>
            <w:tcBorders>
              <w:top w:val="nil"/>
              <w:left w:val="nil"/>
              <w:bottom w:val="nil"/>
              <w:right w:val="nil"/>
            </w:tcBorders>
            <w:shd w:val="clear" w:color="auto" w:fill="FFFFFF"/>
            <w:noWrap/>
            <w:vAlign w:val="center"/>
          </w:tcPr>
          <w:p w14:paraId="4763310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c>
          <w:tcPr>
            <w:tcW w:w="1088" w:type="pct"/>
            <w:tcBorders>
              <w:top w:val="nil"/>
              <w:left w:val="nil"/>
              <w:bottom w:val="nil"/>
              <w:right w:val="nil"/>
            </w:tcBorders>
            <w:shd w:val="clear" w:color="auto" w:fill="FFFFFF"/>
            <w:noWrap/>
            <w:vAlign w:val="center"/>
          </w:tcPr>
          <w:p w14:paraId="3D75553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c>
          <w:tcPr>
            <w:tcW w:w="1228" w:type="pct"/>
            <w:tcBorders>
              <w:top w:val="nil"/>
              <w:left w:val="nil"/>
              <w:bottom w:val="nil"/>
              <w:right w:val="nil"/>
            </w:tcBorders>
            <w:shd w:val="clear" w:color="auto" w:fill="FFFFFF"/>
            <w:noWrap/>
            <w:vAlign w:val="center"/>
          </w:tcPr>
          <w:p w14:paraId="139CE39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r>
      <w:tr w14:paraId="379E71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848" w:type="pct"/>
            <w:tcBorders>
              <w:top w:val="nil"/>
              <w:left w:val="nil"/>
              <w:bottom w:val="single" w:color="000000" w:sz="12" w:space="0"/>
              <w:right w:val="nil"/>
            </w:tcBorders>
            <w:shd w:val="clear" w:color="auto" w:fill="FFFFFF"/>
            <w:noWrap/>
            <w:vAlign w:val="center"/>
          </w:tcPr>
          <w:p w14:paraId="5374727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qkv_bias</w:t>
            </w:r>
          </w:p>
        </w:tc>
        <w:tc>
          <w:tcPr>
            <w:tcW w:w="735" w:type="pct"/>
            <w:tcBorders>
              <w:top w:val="nil"/>
              <w:left w:val="nil"/>
              <w:bottom w:val="single" w:color="000000" w:sz="12" w:space="0"/>
              <w:right w:val="nil"/>
            </w:tcBorders>
            <w:shd w:val="clear" w:color="auto" w:fill="FFFFFF"/>
            <w:noWrap/>
            <w:vAlign w:val="center"/>
          </w:tcPr>
          <w:p w14:paraId="4655DBD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1098" w:type="pct"/>
            <w:tcBorders>
              <w:top w:val="nil"/>
              <w:left w:val="nil"/>
              <w:bottom w:val="single" w:color="000000" w:sz="12" w:space="0"/>
              <w:right w:val="nil"/>
            </w:tcBorders>
            <w:shd w:val="clear" w:color="auto" w:fill="FFFFFF"/>
            <w:noWrap/>
            <w:vAlign w:val="center"/>
          </w:tcPr>
          <w:p w14:paraId="33F2D2B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c>
          <w:tcPr>
            <w:tcW w:w="1088" w:type="pct"/>
            <w:tcBorders>
              <w:top w:val="nil"/>
              <w:left w:val="nil"/>
              <w:bottom w:val="single" w:color="000000" w:sz="12" w:space="0"/>
              <w:right w:val="nil"/>
            </w:tcBorders>
            <w:shd w:val="clear" w:color="auto" w:fill="FFFFFF"/>
            <w:noWrap/>
            <w:vAlign w:val="center"/>
          </w:tcPr>
          <w:p w14:paraId="03260F3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c>
          <w:tcPr>
            <w:tcW w:w="1228" w:type="pct"/>
            <w:tcBorders>
              <w:top w:val="nil"/>
              <w:left w:val="nil"/>
              <w:bottom w:val="single" w:color="000000" w:sz="12" w:space="0"/>
              <w:right w:val="nil"/>
            </w:tcBorders>
            <w:shd w:val="clear" w:color="auto" w:fill="FFFFFF"/>
            <w:noWrap/>
            <w:vAlign w:val="center"/>
          </w:tcPr>
          <w:p w14:paraId="09F4346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r>
    </w:tbl>
    <w:p w14:paraId="276AD98E">
      <w:pPr>
        <w:bidi w:val="0"/>
        <w:rPr>
          <w:rFonts w:hint="default"/>
          <w:lang w:val="en-US" w:eastAsia="zh-CN"/>
        </w:rPr>
      </w:pPr>
      <w:r>
        <w:rPr>
          <w:rFonts w:hint="eastAsia"/>
          <w:lang w:val="en-US" w:eastAsia="zh-CN"/>
        </w:rPr>
        <w:t>The results are shown below. The original ViT maintains superior accuracy and computational efficiency, highlighting its suitability for small datasets even with increased embedding and MLP dimensions. However, with increased embedding dim and MLP dimensions, both the average train time and inference time dramatically increased across the four architectures, along with resource usage. Nonetheless, among Performers, Performer-relu stands out as the most efficient variant.</w:t>
      </w:r>
    </w:p>
    <w:p w14:paraId="0D123158">
      <w:pPr>
        <w:pStyle w:val="7"/>
        <w:rPr>
          <w:rFonts w:hint="eastAsia" w:eastAsia="宋体"/>
          <w:lang w:eastAsia="zh-CN"/>
        </w:rPr>
      </w:pPr>
      <w:r>
        <w:t xml:space="preserve">Table </w:t>
      </w:r>
      <w:r>
        <w:fldChar w:fldCharType="begin"/>
      </w:r>
      <w:r>
        <w:instrText xml:space="preserve"> SEQ Table \* ARABIC </w:instrText>
      </w:r>
      <w:r>
        <w:fldChar w:fldCharType="separate"/>
      </w:r>
      <w:r>
        <w:t>8</w:t>
      </w:r>
      <w:r>
        <w:fldChar w:fldCharType="end"/>
      </w:r>
      <w:r>
        <w:rPr>
          <w:rFonts w:hint="eastAsia"/>
          <w:lang w:eastAsia="zh-CN"/>
        </w:rPr>
        <w:t xml:space="preserve"> Results for Exp IV</w:t>
      </w:r>
    </w:p>
    <w:tbl>
      <w:tblPr>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657"/>
        <w:gridCol w:w="1297"/>
        <w:gridCol w:w="1696"/>
        <w:gridCol w:w="1597"/>
        <w:gridCol w:w="1149"/>
        <w:gridCol w:w="1123"/>
      </w:tblGrid>
      <w:tr w14:paraId="5EC0BA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972" w:type="pct"/>
            <w:tcBorders>
              <w:top w:val="single" w:color="000000" w:sz="12" w:space="0"/>
              <w:left w:val="nil"/>
              <w:bottom w:val="single" w:color="000000" w:sz="4" w:space="0"/>
              <w:right w:val="nil"/>
              <w:tl2br w:val="nil"/>
            </w:tcBorders>
            <w:shd w:val="clear" w:color="auto" w:fill="FFFFFF"/>
            <w:noWrap/>
            <w:vAlign w:val="center"/>
          </w:tcPr>
          <w:p w14:paraId="16476D7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Model</w:t>
            </w:r>
          </w:p>
        </w:tc>
        <w:tc>
          <w:tcPr>
            <w:tcW w:w="761" w:type="pct"/>
            <w:tcBorders>
              <w:top w:val="single" w:color="000000" w:sz="12" w:space="0"/>
              <w:left w:val="nil"/>
              <w:bottom w:val="single" w:color="000000" w:sz="4" w:space="0"/>
              <w:right w:val="nil"/>
            </w:tcBorders>
            <w:shd w:val="clear" w:color="auto" w:fill="FFFFFF"/>
            <w:noWrap/>
            <w:vAlign w:val="center"/>
          </w:tcPr>
          <w:p w14:paraId="4AEA995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Average </w:t>
            </w:r>
          </w:p>
          <w:p w14:paraId="5710808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Train Time</w:t>
            </w:r>
          </w:p>
        </w:tc>
        <w:tc>
          <w:tcPr>
            <w:tcW w:w="995" w:type="pct"/>
            <w:tcBorders>
              <w:top w:val="single" w:color="000000" w:sz="12" w:space="0"/>
              <w:left w:val="nil"/>
              <w:bottom w:val="single" w:color="000000" w:sz="4" w:space="0"/>
              <w:right w:val="nil"/>
            </w:tcBorders>
            <w:shd w:val="clear" w:color="auto" w:fill="FFFFFF"/>
            <w:noWrap/>
            <w:vAlign w:val="center"/>
          </w:tcPr>
          <w:p w14:paraId="3573CA6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Average </w:t>
            </w:r>
          </w:p>
          <w:p w14:paraId="4A9FEFB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Inference Time</w:t>
            </w:r>
          </w:p>
        </w:tc>
        <w:tc>
          <w:tcPr>
            <w:tcW w:w="937" w:type="pct"/>
            <w:tcBorders>
              <w:top w:val="single" w:color="000000" w:sz="12" w:space="0"/>
              <w:left w:val="nil"/>
              <w:bottom w:val="single" w:color="000000" w:sz="4" w:space="0"/>
              <w:right w:val="nil"/>
            </w:tcBorders>
            <w:shd w:val="clear" w:color="auto" w:fill="FFFFFF"/>
            <w:noWrap/>
            <w:vAlign w:val="center"/>
          </w:tcPr>
          <w:p w14:paraId="1D4893D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Max </w:t>
            </w:r>
          </w:p>
          <w:p w14:paraId="15BAC0C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Test Accuracy</w:t>
            </w:r>
          </w:p>
        </w:tc>
        <w:tc>
          <w:tcPr>
            <w:tcW w:w="674" w:type="pct"/>
            <w:tcBorders>
              <w:top w:val="single" w:color="000000" w:sz="12" w:space="0"/>
              <w:left w:val="nil"/>
              <w:bottom w:val="single" w:color="000000" w:sz="4" w:space="0"/>
              <w:right w:val="nil"/>
            </w:tcBorders>
            <w:shd w:val="clear" w:color="auto" w:fill="FFFFFF"/>
            <w:noWrap/>
            <w:vAlign w:val="center"/>
          </w:tcPr>
          <w:p w14:paraId="5C25682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Final </w:t>
            </w:r>
          </w:p>
          <w:p w14:paraId="1716BDE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Accuracy</w:t>
            </w:r>
          </w:p>
        </w:tc>
        <w:tc>
          <w:tcPr>
            <w:tcW w:w="658" w:type="pct"/>
            <w:tcBorders>
              <w:top w:val="single" w:color="000000" w:sz="12" w:space="0"/>
              <w:left w:val="nil"/>
              <w:bottom w:val="single" w:color="000000" w:sz="4" w:space="0"/>
              <w:right w:val="nil"/>
            </w:tcBorders>
            <w:shd w:val="clear" w:color="auto" w:fill="FFFFFF"/>
            <w:noWrap/>
            <w:vAlign w:val="center"/>
          </w:tcPr>
          <w:p w14:paraId="3BAB6A8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Resource </w:t>
            </w:r>
          </w:p>
          <w:p w14:paraId="4BCFD11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Used</w:t>
            </w:r>
          </w:p>
        </w:tc>
      </w:tr>
      <w:tr w14:paraId="78AE90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972" w:type="pct"/>
            <w:tcBorders>
              <w:top w:val="single" w:color="000000" w:sz="4" w:space="0"/>
              <w:left w:val="nil"/>
              <w:bottom w:val="nil"/>
              <w:right w:val="nil"/>
            </w:tcBorders>
            <w:shd w:val="clear" w:color="auto" w:fill="FFFFFF"/>
            <w:noWrap/>
            <w:vAlign w:val="center"/>
          </w:tcPr>
          <w:p w14:paraId="27B62D9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VIT</w:t>
            </w:r>
          </w:p>
        </w:tc>
        <w:tc>
          <w:tcPr>
            <w:tcW w:w="761" w:type="pct"/>
            <w:tcBorders>
              <w:top w:val="single" w:color="000000" w:sz="4" w:space="0"/>
              <w:left w:val="nil"/>
              <w:bottom w:val="nil"/>
              <w:right w:val="nil"/>
            </w:tcBorders>
            <w:shd w:val="clear" w:color="auto" w:fill="FFFFFF"/>
            <w:noWrap/>
            <w:vAlign w:val="center"/>
          </w:tcPr>
          <w:p w14:paraId="7D786AB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15.30 </w:t>
            </w:r>
          </w:p>
        </w:tc>
        <w:tc>
          <w:tcPr>
            <w:tcW w:w="995" w:type="pct"/>
            <w:tcBorders>
              <w:top w:val="single" w:color="000000" w:sz="4" w:space="0"/>
              <w:left w:val="nil"/>
              <w:bottom w:val="nil"/>
              <w:right w:val="nil"/>
            </w:tcBorders>
            <w:shd w:val="clear" w:color="auto" w:fill="FFFFFF"/>
            <w:noWrap/>
            <w:vAlign w:val="center"/>
          </w:tcPr>
          <w:p w14:paraId="0E031E6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1.38 </w:t>
            </w:r>
          </w:p>
        </w:tc>
        <w:tc>
          <w:tcPr>
            <w:tcW w:w="937" w:type="pct"/>
            <w:tcBorders>
              <w:top w:val="single" w:color="000000" w:sz="4" w:space="0"/>
              <w:left w:val="nil"/>
              <w:bottom w:val="nil"/>
              <w:right w:val="nil"/>
            </w:tcBorders>
            <w:shd w:val="clear" w:color="auto" w:fill="FFFFFF"/>
            <w:noWrap/>
            <w:vAlign w:val="center"/>
          </w:tcPr>
          <w:p w14:paraId="572BC96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83.67 </w:t>
            </w:r>
          </w:p>
        </w:tc>
        <w:tc>
          <w:tcPr>
            <w:tcW w:w="674" w:type="pct"/>
            <w:tcBorders>
              <w:top w:val="single" w:color="000000" w:sz="4" w:space="0"/>
              <w:left w:val="nil"/>
              <w:bottom w:val="nil"/>
              <w:right w:val="nil"/>
            </w:tcBorders>
            <w:shd w:val="clear" w:color="auto" w:fill="FFFFFF"/>
            <w:noWrap/>
            <w:vAlign w:val="center"/>
          </w:tcPr>
          <w:p w14:paraId="7DAF61D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83.67 </w:t>
            </w:r>
          </w:p>
        </w:tc>
        <w:tc>
          <w:tcPr>
            <w:tcW w:w="658" w:type="pct"/>
            <w:tcBorders>
              <w:top w:val="single" w:color="000000" w:sz="4" w:space="0"/>
              <w:left w:val="nil"/>
              <w:bottom w:val="nil"/>
              <w:right w:val="nil"/>
            </w:tcBorders>
            <w:shd w:val="clear" w:color="auto" w:fill="FFFFFF"/>
            <w:noWrap/>
            <w:vAlign w:val="center"/>
          </w:tcPr>
          <w:p w14:paraId="6808361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100.00 </w:t>
            </w:r>
          </w:p>
        </w:tc>
      </w:tr>
      <w:tr w14:paraId="06AFE4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972" w:type="pct"/>
            <w:tcBorders>
              <w:top w:val="nil"/>
              <w:left w:val="nil"/>
              <w:bottom w:val="nil"/>
              <w:right w:val="nil"/>
            </w:tcBorders>
            <w:shd w:val="clear" w:color="auto" w:fill="FFFFFF"/>
            <w:noWrap/>
            <w:vAlign w:val="center"/>
          </w:tcPr>
          <w:p w14:paraId="05BDB3A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Performer-relu</w:t>
            </w:r>
          </w:p>
        </w:tc>
        <w:tc>
          <w:tcPr>
            <w:tcW w:w="761" w:type="pct"/>
            <w:tcBorders>
              <w:top w:val="nil"/>
              <w:left w:val="nil"/>
              <w:bottom w:val="nil"/>
              <w:right w:val="nil"/>
            </w:tcBorders>
            <w:shd w:val="clear" w:color="auto" w:fill="FFFFFF"/>
            <w:noWrap/>
            <w:vAlign w:val="center"/>
          </w:tcPr>
          <w:p w14:paraId="51AC6C1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16.61 </w:t>
            </w:r>
          </w:p>
        </w:tc>
        <w:tc>
          <w:tcPr>
            <w:tcW w:w="995" w:type="pct"/>
            <w:tcBorders>
              <w:top w:val="nil"/>
              <w:left w:val="nil"/>
              <w:bottom w:val="nil"/>
              <w:right w:val="nil"/>
            </w:tcBorders>
            <w:shd w:val="clear" w:color="auto" w:fill="FFFFFF"/>
            <w:noWrap/>
            <w:vAlign w:val="center"/>
          </w:tcPr>
          <w:p w14:paraId="3819B99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1.60 </w:t>
            </w:r>
          </w:p>
        </w:tc>
        <w:tc>
          <w:tcPr>
            <w:tcW w:w="937" w:type="pct"/>
            <w:tcBorders>
              <w:top w:val="nil"/>
              <w:left w:val="nil"/>
              <w:bottom w:val="nil"/>
              <w:right w:val="nil"/>
            </w:tcBorders>
            <w:shd w:val="clear" w:color="auto" w:fill="FFFFFF"/>
            <w:noWrap/>
            <w:vAlign w:val="center"/>
          </w:tcPr>
          <w:p w14:paraId="4732206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80.6</w:t>
            </w:r>
          </w:p>
        </w:tc>
        <w:tc>
          <w:tcPr>
            <w:tcW w:w="674" w:type="pct"/>
            <w:tcBorders>
              <w:top w:val="nil"/>
              <w:left w:val="nil"/>
              <w:bottom w:val="nil"/>
              <w:right w:val="nil"/>
            </w:tcBorders>
            <w:shd w:val="clear" w:color="auto" w:fill="FFFFFF"/>
            <w:noWrap/>
            <w:vAlign w:val="center"/>
          </w:tcPr>
          <w:p w14:paraId="447E44F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80.53</w:t>
            </w:r>
          </w:p>
        </w:tc>
        <w:tc>
          <w:tcPr>
            <w:tcW w:w="658" w:type="pct"/>
            <w:tcBorders>
              <w:top w:val="nil"/>
              <w:left w:val="nil"/>
              <w:bottom w:val="nil"/>
              <w:right w:val="nil"/>
            </w:tcBorders>
            <w:shd w:val="clear" w:color="auto" w:fill="FFFFFF"/>
            <w:noWrap/>
            <w:vAlign w:val="center"/>
          </w:tcPr>
          <w:p w14:paraId="36FA7A4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88.46 </w:t>
            </w:r>
          </w:p>
        </w:tc>
      </w:tr>
      <w:tr w14:paraId="77EF23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972" w:type="pct"/>
            <w:tcBorders>
              <w:top w:val="nil"/>
              <w:left w:val="nil"/>
              <w:bottom w:val="nil"/>
              <w:right w:val="nil"/>
            </w:tcBorders>
            <w:shd w:val="clear" w:color="auto" w:fill="FFFFFF"/>
            <w:noWrap/>
            <w:vAlign w:val="center"/>
          </w:tcPr>
          <w:p w14:paraId="0FAE483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Performer-exp</w:t>
            </w:r>
          </w:p>
        </w:tc>
        <w:tc>
          <w:tcPr>
            <w:tcW w:w="761" w:type="pct"/>
            <w:tcBorders>
              <w:top w:val="nil"/>
              <w:left w:val="nil"/>
              <w:bottom w:val="nil"/>
              <w:right w:val="nil"/>
            </w:tcBorders>
            <w:shd w:val="clear" w:color="auto" w:fill="FFFFFF"/>
            <w:noWrap/>
            <w:vAlign w:val="center"/>
          </w:tcPr>
          <w:p w14:paraId="500E797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19.66 </w:t>
            </w:r>
          </w:p>
        </w:tc>
        <w:tc>
          <w:tcPr>
            <w:tcW w:w="995" w:type="pct"/>
            <w:tcBorders>
              <w:top w:val="nil"/>
              <w:left w:val="nil"/>
              <w:bottom w:val="nil"/>
              <w:right w:val="nil"/>
            </w:tcBorders>
            <w:shd w:val="clear" w:color="auto" w:fill="FFFFFF"/>
            <w:noWrap/>
            <w:vAlign w:val="center"/>
          </w:tcPr>
          <w:p w14:paraId="2633DB5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1.85 </w:t>
            </w:r>
          </w:p>
        </w:tc>
        <w:tc>
          <w:tcPr>
            <w:tcW w:w="937" w:type="pct"/>
            <w:tcBorders>
              <w:top w:val="nil"/>
              <w:left w:val="nil"/>
              <w:bottom w:val="nil"/>
              <w:right w:val="nil"/>
            </w:tcBorders>
            <w:shd w:val="clear" w:color="auto" w:fill="FFFFFF"/>
            <w:noWrap/>
            <w:vAlign w:val="center"/>
          </w:tcPr>
          <w:p w14:paraId="154A0C9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78.62 </w:t>
            </w:r>
          </w:p>
        </w:tc>
        <w:tc>
          <w:tcPr>
            <w:tcW w:w="674" w:type="pct"/>
            <w:tcBorders>
              <w:top w:val="nil"/>
              <w:left w:val="nil"/>
              <w:bottom w:val="nil"/>
              <w:right w:val="nil"/>
            </w:tcBorders>
            <w:shd w:val="clear" w:color="auto" w:fill="FFFFFF"/>
            <w:noWrap/>
            <w:vAlign w:val="center"/>
          </w:tcPr>
          <w:p w14:paraId="3BFEA65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78.62 </w:t>
            </w:r>
          </w:p>
        </w:tc>
        <w:tc>
          <w:tcPr>
            <w:tcW w:w="658" w:type="pct"/>
            <w:tcBorders>
              <w:top w:val="nil"/>
              <w:left w:val="nil"/>
              <w:bottom w:val="nil"/>
              <w:right w:val="nil"/>
            </w:tcBorders>
            <w:shd w:val="clear" w:color="auto" w:fill="FFFFFF"/>
            <w:noWrap/>
            <w:vAlign w:val="center"/>
          </w:tcPr>
          <w:p w14:paraId="07995BD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114.95 </w:t>
            </w:r>
          </w:p>
        </w:tc>
      </w:tr>
      <w:tr w14:paraId="6EA5E2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972" w:type="pct"/>
            <w:tcBorders>
              <w:top w:val="nil"/>
              <w:left w:val="nil"/>
              <w:bottom w:val="single" w:color="000000" w:sz="12" w:space="0"/>
              <w:right w:val="nil"/>
            </w:tcBorders>
            <w:shd w:val="clear" w:color="auto" w:fill="FFFFFF"/>
            <w:noWrap/>
            <w:vAlign w:val="center"/>
          </w:tcPr>
          <w:p w14:paraId="1444FCD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Performer-fθ</w:t>
            </w:r>
          </w:p>
        </w:tc>
        <w:tc>
          <w:tcPr>
            <w:tcW w:w="761" w:type="pct"/>
            <w:tcBorders>
              <w:top w:val="nil"/>
              <w:left w:val="nil"/>
              <w:bottom w:val="single" w:color="000000" w:sz="12" w:space="0"/>
              <w:right w:val="nil"/>
            </w:tcBorders>
            <w:shd w:val="clear" w:color="auto" w:fill="FFFFFF"/>
            <w:noWrap/>
            <w:vAlign w:val="center"/>
          </w:tcPr>
          <w:p w14:paraId="51457AD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17.35 </w:t>
            </w:r>
          </w:p>
        </w:tc>
        <w:tc>
          <w:tcPr>
            <w:tcW w:w="995" w:type="pct"/>
            <w:tcBorders>
              <w:top w:val="nil"/>
              <w:left w:val="nil"/>
              <w:bottom w:val="single" w:color="000000" w:sz="12" w:space="0"/>
              <w:right w:val="nil"/>
            </w:tcBorders>
            <w:shd w:val="clear" w:color="auto" w:fill="FFFFFF"/>
            <w:noWrap/>
            <w:vAlign w:val="center"/>
          </w:tcPr>
          <w:p w14:paraId="3CF1951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1.65 </w:t>
            </w:r>
          </w:p>
        </w:tc>
        <w:tc>
          <w:tcPr>
            <w:tcW w:w="937" w:type="pct"/>
            <w:tcBorders>
              <w:top w:val="nil"/>
              <w:left w:val="nil"/>
              <w:bottom w:val="single" w:color="000000" w:sz="12" w:space="0"/>
              <w:right w:val="nil"/>
            </w:tcBorders>
            <w:shd w:val="clear" w:color="auto" w:fill="FFFFFF"/>
            <w:noWrap/>
            <w:vAlign w:val="center"/>
          </w:tcPr>
          <w:p w14:paraId="6A7664C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79.22 </w:t>
            </w:r>
          </w:p>
        </w:tc>
        <w:tc>
          <w:tcPr>
            <w:tcW w:w="674" w:type="pct"/>
            <w:tcBorders>
              <w:top w:val="nil"/>
              <w:left w:val="nil"/>
              <w:bottom w:val="single" w:color="000000" w:sz="12" w:space="0"/>
              <w:right w:val="nil"/>
            </w:tcBorders>
            <w:shd w:val="clear" w:color="auto" w:fill="FFFFFF"/>
            <w:noWrap/>
            <w:vAlign w:val="center"/>
          </w:tcPr>
          <w:p w14:paraId="3EC03A1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79.09 </w:t>
            </w:r>
          </w:p>
        </w:tc>
        <w:tc>
          <w:tcPr>
            <w:tcW w:w="658" w:type="pct"/>
            <w:tcBorders>
              <w:top w:val="nil"/>
              <w:left w:val="nil"/>
              <w:bottom w:val="single" w:color="000000" w:sz="12" w:space="0"/>
              <w:right w:val="nil"/>
            </w:tcBorders>
            <w:shd w:val="clear" w:color="auto" w:fill="FFFFFF"/>
            <w:noWrap/>
            <w:vAlign w:val="center"/>
          </w:tcPr>
          <w:p w14:paraId="6380CBB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98.20 </w:t>
            </w:r>
          </w:p>
        </w:tc>
      </w:tr>
    </w:tbl>
    <w:p w14:paraId="762078E0">
      <w:pPr>
        <w:bidi w:val="0"/>
        <w:rPr>
          <w:rFonts w:hint="default"/>
          <w:lang w:val="en-US" w:eastAsia="zh-CN"/>
        </w:rPr>
      </w:pPr>
    </w:p>
    <w:p w14:paraId="6B7BEB76">
      <w:pPr>
        <w:bidi w:val="0"/>
        <w:rPr>
          <w:rFonts w:hint="eastAsia"/>
          <w:lang w:val="en-US" w:eastAsia="zh-CN"/>
        </w:rPr>
      </w:pPr>
      <w:r>
        <w:rPr>
          <w:rFonts w:hint="eastAsia"/>
          <w:lang w:val="en-US" w:eastAsia="zh-CN"/>
        </w:rPr>
        <w:t>Experiment V through IX are conducted on TinyImageNet</w:t>
      </w:r>
      <w:r>
        <w:rPr>
          <w:rStyle w:val="22"/>
          <w:rFonts w:hint="eastAsia"/>
          <w:lang w:val="en-US" w:eastAsia="zh-CN"/>
        </w:rPr>
        <w:footnoteReference w:id="0"/>
      </w:r>
      <w:r>
        <w:rPr>
          <w:rFonts w:hint="eastAsia"/>
          <w:lang w:val="en-US" w:eastAsia="zh-CN"/>
        </w:rPr>
        <w:t xml:space="preserve"> dataset, which consists of larger images (64×64 resolution) compared to previous experiments. This dataset provides a more challenging evaluation setting, enabling us to assess the scalability and performance of the four architectures on a relatively larger and more complex dataset.</w:t>
      </w:r>
    </w:p>
    <w:p w14:paraId="523814F8">
      <w:pPr>
        <w:bidi w:val="0"/>
        <w:rPr>
          <w:rFonts w:hint="eastAsia"/>
          <w:lang w:val="en-US" w:eastAsia="zh-CN"/>
        </w:rPr>
      </w:pPr>
      <w:r>
        <w:rPr>
          <w:rFonts w:hint="eastAsia"/>
          <w:lang w:val="en-US" w:eastAsia="zh-CN"/>
        </w:rPr>
        <w:t>To comprehensively analyze the impact of key hyperparameters, the experiments were designed with a combination of patch sizes and the number of random features (nb_features) as follows:</w:t>
      </w:r>
    </w:p>
    <w:p w14:paraId="1DE02236">
      <w:pPr>
        <w:bidi w:val="0"/>
        <w:rPr>
          <w:rFonts w:hint="eastAsia"/>
          <w:lang w:val="en-US" w:eastAsia="zh-CN"/>
        </w:rPr>
      </w:pPr>
      <w:r>
        <w:rPr>
          <w:rFonts w:hint="eastAsia"/>
          <w:lang w:val="en-US" w:eastAsia="zh-CN"/>
        </w:rPr>
        <w:t>Patch Size 4: Tested with nb_features = 16, 32, 64.</w:t>
      </w:r>
    </w:p>
    <w:p w14:paraId="22142934">
      <w:pPr>
        <w:bidi w:val="0"/>
        <w:rPr>
          <w:rFonts w:hint="eastAsia"/>
          <w:lang w:val="en-US" w:eastAsia="zh-CN"/>
        </w:rPr>
      </w:pPr>
      <w:r>
        <w:rPr>
          <w:rFonts w:hint="eastAsia"/>
          <w:lang w:val="en-US" w:eastAsia="zh-CN"/>
        </w:rPr>
        <w:t>Patch Size 8: Tested with nb_features = 32, 64.</w:t>
      </w:r>
    </w:p>
    <w:p w14:paraId="1B7AD285">
      <w:pPr>
        <w:bidi w:val="0"/>
        <w:rPr>
          <w:rFonts w:hint="default"/>
          <w:lang w:val="en-US" w:eastAsia="zh-CN"/>
        </w:rPr>
      </w:pPr>
      <w:r>
        <w:rPr>
          <w:rFonts w:hint="eastAsia"/>
          <w:lang w:val="en-US" w:eastAsia="zh-CN"/>
        </w:rPr>
        <w:t>This experimental design allows us to evaluate not only the classification performance but also the computational efficiency and resource usage of each architecture under varying conditions, providing deeper insights into their behavior on larger datasets.</w:t>
      </w:r>
    </w:p>
    <w:p w14:paraId="4DB93C96">
      <w:pPr>
        <w:bidi w:val="0"/>
        <w:rPr>
          <w:rFonts w:hint="eastAsia"/>
          <w:lang w:val="en-US" w:eastAsia="zh-CN"/>
        </w:rPr>
      </w:pPr>
      <w:r>
        <w:rPr>
          <w:rFonts w:hint="eastAsia"/>
          <w:lang w:val="en-US" w:eastAsia="zh-CN"/>
        </w:rPr>
        <w:t>Experiment V has the following parameters:</w:t>
      </w:r>
    </w:p>
    <w:p w14:paraId="191D5FF7">
      <w:pPr>
        <w:pStyle w:val="7"/>
        <w:rPr>
          <w:rFonts w:hint="eastAsia" w:eastAsia="宋体"/>
          <w:lang w:eastAsia="zh-CN"/>
        </w:rPr>
      </w:pPr>
      <w:r>
        <w:t xml:space="preserve">Table </w:t>
      </w:r>
      <w:r>
        <w:fldChar w:fldCharType="begin"/>
      </w:r>
      <w:r>
        <w:instrText xml:space="preserve"> SEQ Table \* ARABIC </w:instrText>
      </w:r>
      <w:r>
        <w:fldChar w:fldCharType="separate"/>
      </w:r>
      <w:r>
        <w:t>9</w:t>
      </w:r>
      <w:r>
        <w:fldChar w:fldCharType="end"/>
      </w:r>
      <w:r>
        <w:rPr>
          <w:rFonts w:hint="eastAsia"/>
          <w:lang w:eastAsia="zh-CN"/>
        </w:rPr>
        <w:t xml:space="preserve"> Training params for ExpV</w:t>
      </w:r>
    </w:p>
    <w:tbl>
      <w:tblPr>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907"/>
        <w:gridCol w:w="1116"/>
        <w:gridCol w:w="1498"/>
        <w:gridCol w:w="1498"/>
        <w:gridCol w:w="1498"/>
      </w:tblGrid>
      <w:tr w14:paraId="188304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trPr>
        <w:tc>
          <w:tcPr>
            <w:tcW w:w="1706" w:type="pct"/>
            <w:tcBorders>
              <w:top w:val="single" w:color="000000" w:sz="12" w:space="0"/>
              <w:left w:val="nil"/>
              <w:bottom w:val="single" w:color="000000" w:sz="4" w:space="0"/>
              <w:right w:val="nil"/>
              <w:tl2br w:val="nil"/>
            </w:tcBorders>
            <w:shd w:val="clear" w:color="auto" w:fill="FFFFFF"/>
            <w:noWrap/>
            <w:vAlign w:val="center"/>
          </w:tcPr>
          <w:p w14:paraId="1D105FC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model_type</w:t>
            </w:r>
          </w:p>
        </w:tc>
        <w:tc>
          <w:tcPr>
            <w:tcW w:w="655" w:type="pct"/>
            <w:tcBorders>
              <w:top w:val="single" w:color="000000" w:sz="12" w:space="0"/>
              <w:left w:val="nil"/>
              <w:bottom w:val="single" w:color="000000" w:sz="4" w:space="0"/>
              <w:right w:val="nil"/>
            </w:tcBorders>
            <w:shd w:val="clear" w:color="auto" w:fill="FFFFFF"/>
            <w:noWrap/>
            <w:vAlign w:val="center"/>
          </w:tcPr>
          <w:p w14:paraId="2BD6041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vit</w:t>
            </w:r>
          </w:p>
        </w:tc>
        <w:tc>
          <w:tcPr>
            <w:tcW w:w="879" w:type="pct"/>
            <w:tcBorders>
              <w:top w:val="single" w:color="000000" w:sz="12" w:space="0"/>
              <w:left w:val="nil"/>
              <w:bottom w:val="single" w:color="000000" w:sz="4" w:space="0"/>
              <w:right w:val="nil"/>
            </w:tcBorders>
            <w:shd w:val="clear" w:color="auto" w:fill="FFFFFF"/>
            <w:noWrap/>
            <w:vAlign w:val="center"/>
          </w:tcPr>
          <w:p w14:paraId="75CD0C3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performer</w:t>
            </w:r>
          </w:p>
        </w:tc>
        <w:tc>
          <w:tcPr>
            <w:tcW w:w="879" w:type="pct"/>
            <w:tcBorders>
              <w:top w:val="single" w:color="000000" w:sz="12" w:space="0"/>
              <w:left w:val="nil"/>
              <w:bottom w:val="single" w:color="000000" w:sz="4" w:space="0"/>
              <w:right w:val="nil"/>
            </w:tcBorders>
            <w:shd w:val="clear" w:color="auto" w:fill="FFFFFF"/>
            <w:noWrap/>
            <w:vAlign w:val="center"/>
          </w:tcPr>
          <w:p w14:paraId="00A599D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performer</w:t>
            </w:r>
          </w:p>
        </w:tc>
        <w:tc>
          <w:tcPr>
            <w:tcW w:w="879" w:type="pct"/>
            <w:tcBorders>
              <w:top w:val="single" w:color="000000" w:sz="12" w:space="0"/>
              <w:left w:val="nil"/>
              <w:bottom w:val="single" w:color="000000" w:sz="4" w:space="0"/>
              <w:right w:val="nil"/>
            </w:tcBorders>
            <w:shd w:val="clear" w:color="auto" w:fill="FFFFFF"/>
            <w:noWrap/>
            <w:vAlign w:val="center"/>
          </w:tcPr>
          <w:p w14:paraId="7DDC7A5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performer</w:t>
            </w:r>
          </w:p>
        </w:tc>
      </w:tr>
      <w:tr w14:paraId="7AD4AE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1706" w:type="pct"/>
            <w:tcBorders>
              <w:top w:val="single" w:color="000000" w:sz="4" w:space="0"/>
              <w:left w:val="nil"/>
              <w:bottom w:val="nil"/>
              <w:right w:val="nil"/>
            </w:tcBorders>
            <w:shd w:val="clear" w:color="auto" w:fill="FFFFFF"/>
            <w:noWrap/>
            <w:vAlign w:val="center"/>
          </w:tcPr>
          <w:p w14:paraId="409C3A8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image_size</w:t>
            </w:r>
          </w:p>
        </w:tc>
        <w:tc>
          <w:tcPr>
            <w:tcW w:w="655" w:type="pct"/>
            <w:tcBorders>
              <w:top w:val="single" w:color="000000" w:sz="4" w:space="0"/>
              <w:left w:val="nil"/>
              <w:bottom w:val="nil"/>
              <w:right w:val="nil"/>
            </w:tcBorders>
            <w:shd w:val="clear" w:color="auto" w:fill="FFFFFF"/>
            <w:noWrap/>
            <w:vAlign w:val="center"/>
          </w:tcPr>
          <w:p w14:paraId="5DED2CE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64</w:t>
            </w:r>
          </w:p>
        </w:tc>
        <w:tc>
          <w:tcPr>
            <w:tcW w:w="879" w:type="pct"/>
            <w:tcBorders>
              <w:top w:val="single" w:color="000000" w:sz="4" w:space="0"/>
              <w:left w:val="nil"/>
              <w:bottom w:val="nil"/>
              <w:right w:val="nil"/>
            </w:tcBorders>
            <w:shd w:val="clear" w:color="auto" w:fill="FFFFFF"/>
            <w:noWrap/>
            <w:vAlign w:val="center"/>
          </w:tcPr>
          <w:p w14:paraId="200612F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64</w:t>
            </w:r>
          </w:p>
        </w:tc>
        <w:tc>
          <w:tcPr>
            <w:tcW w:w="879" w:type="pct"/>
            <w:tcBorders>
              <w:top w:val="single" w:color="000000" w:sz="4" w:space="0"/>
              <w:left w:val="nil"/>
              <w:bottom w:val="nil"/>
              <w:right w:val="nil"/>
            </w:tcBorders>
            <w:shd w:val="clear" w:color="auto" w:fill="FFFFFF"/>
            <w:noWrap/>
            <w:vAlign w:val="center"/>
          </w:tcPr>
          <w:p w14:paraId="0864E86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64</w:t>
            </w:r>
          </w:p>
        </w:tc>
        <w:tc>
          <w:tcPr>
            <w:tcW w:w="879" w:type="pct"/>
            <w:tcBorders>
              <w:top w:val="single" w:color="000000" w:sz="4" w:space="0"/>
              <w:left w:val="nil"/>
              <w:bottom w:val="nil"/>
              <w:right w:val="nil"/>
            </w:tcBorders>
            <w:shd w:val="clear" w:color="auto" w:fill="FFFFFF"/>
            <w:noWrap/>
            <w:vAlign w:val="center"/>
          </w:tcPr>
          <w:p w14:paraId="51659D2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64</w:t>
            </w:r>
          </w:p>
        </w:tc>
      </w:tr>
      <w:tr w14:paraId="3030DC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0067E53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patch_size</w:t>
            </w:r>
          </w:p>
        </w:tc>
        <w:tc>
          <w:tcPr>
            <w:tcW w:w="655" w:type="pct"/>
            <w:tcBorders>
              <w:top w:val="nil"/>
              <w:left w:val="nil"/>
              <w:bottom w:val="nil"/>
              <w:right w:val="nil"/>
            </w:tcBorders>
            <w:shd w:val="clear" w:color="auto" w:fill="FFFFFF"/>
            <w:noWrap/>
            <w:vAlign w:val="center"/>
          </w:tcPr>
          <w:p w14:paraId="15BE486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4</w:t>
            </w:r>
          </w:p>
        </w:tc>
        <w:tc>
          <w:tcPr>
            <w:tcW w:w="879" w:type="pct"/>
            <w:tcBorders>
              <w:top w:val="nil"/>
              <w:left w:val="nil"/>
              <w:bottom w:val="nil"/>
              <w:right w:val="nil"/>
            </w:tcBorders>
            <w:shd w:val="clear" w:color="auto" w:fill="FFFFFF"/>
            <w:noWrap/>
            <w:vAlign w:val="center"/>
          </w:tcPr>
          <w:p w14:paraId="4BD8B0E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4</w:t>
            </w:r>
          </w:p>
        </w:tc>
        <w:tc>
          <w:tcPr>
            <w:tcW w:w="879" w:type="pct"/>
            <w:tcBorders>
              <w:top w:val="nil"/>
              <w:left w:val="nil"/>
              <w:bottom w:val="nil"/>
              <w:right w:val="nil"/>
            </w:tcBorders>
            <w:shd w:val="clear" w:color="auto" w:fill="FFFFFF"/>
            <w:noWrap/>
            <w:vAlign w:val="center"/>
          </w:tcPr>
          <w:p w14:paraId="4DA89CC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4</w:t>
            </w:r>
          </w:p>
        </w:tc>
        <w:tc>
          <w:tcPr>
            <w:tcW w:w="879" w:type="pct"/>
            <w:tcBorders>
              <w:top w:val="nil"/>
              <w:left w:val="nil"/>
              <w:bottom w:val="nil"/>
              <w:right w:val="nil"/>
            </w:tcBorders>
            <w:shd w:val="clear" w:color="auto" w:fill="FFFFFF"/>
            <w:noWrap/>
            <w:vAlign w:val="center"/>
          </w:tcPr>
          <w:p w14:paraId="1BD7F03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4</w:t>
            </w:r>
          </w:p>
        </w:tc>
      </w:tr>
      <w:tr w14:paraId="56BE4B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4C220DC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num_classes</w:t>
            </w:r>
          </w:p>
        </w:tc>
        <w:tc>
          <w:tcPr>
            <w:tcW w:w="655" w:type="pct"/>
            <w:tcBorders>
              <w:top w:val="nil"/>
              <w:left w:val="nil"/>
              <w:bottom w:val="nil"/>
              <w:right w:val="nil"/>
            </w:tcBorders>
            <w:shd w:val="clear" w:color="auto" w:fill="FFFFFF"/>
            <w:noWrap/>
            <w:vAlign w:val="center"/>
          </w:tcPr>
          <w:p w14:paraId="25B0A19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200</w:t>
            </w:r>
          </w:p>
        </w:tc>
        <w:tc>
          <w:tcPr>
            <w:tcW w:w="879" w:type="pct"/>
            <w:tcBorders>
              <w:top w:val="nil"/>
              <w:left w:val="nil"/>
              <w:bottom w:val="nil"/>
              <w:right w:val="nil"/>
            </w:tcBorders>
            <w:shd w:val="clear" w:color="auto" w:fill="FFFFFF"/>
            <w:noWrap/>
            <w:vAlign w:val="center"/>
          </w:tcPr>
          <w:p w14:paraId="577C194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200</w:t>
            </w:r>
          </w:p>
        </w:tc>
        <w:tc>
          <w:tcPr>
            <w:tcW w:w="879" w:type="pct"/>
            <w:tcBorders>
              <w:top w:val="nil"/>
              <w:left w:val="nil"/>
              <w:bottom w:val="nil"/>
              <w:right w:val="nil"/>
            </w:tcBorders>
            <w:shd w:val="clear" w:color="auto" w:fill="FFFFFF"/>
            <w:noWrap/>
            <w:vAlign w:val="center"/>
          </w:tcPr>
          <w:p w14:paraId="3911291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200</w:t>
            </w:r>
          </w:p>
        </w:tc>
        <w:tc>
          <w:tcPr>
            <w:tcW w:w="879" w:type="pct"/>
            <w:tcBorders>
              <w:top w:val="nil"/>
              <w:left w:val="nil"/>
              <w:bottom w:val="nil"/>
              <w:right w:val="nil"/>
            </w:tcBorders>
            <w:shd w:val="clear" w:color="auto" w:fill="FFFFFF"/>
            <w:noWrap/>
            <w:vAlign w:val="center"/>
          </w:tcPr>
          <w:p w14:paraId="4616ACC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200</w:t>
            </w:r>
          </w:p>
        </w:tc>
      </w:tr>
      <w:tr w14:paraId="37B2DA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1152D6C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dim</w:t>
            </w:r>
          </w:p>
        </w:tc>
        <w:tc>
          <w:tcPr>
            <w:tcW w:w="655" w:type="pct"/>
            <w:tcBorders>
              <w:top w:val="nil"/>
              <w:left w:val="nil"/>
              <w:bottom w:val="nil"/>
              <w:right w:val="nil"/>
            </w:tcBorders>
            <w:shd w:val="clear" w:color="auto" w:fill="FFFFFF"/>
            <w:noWrap/>
            <w:vAlign w:val="center"/>
          </w:tcPr>
          <w:p w14:paraId="318E182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256</w:t>
            </w:r>
          </w:p>
        </w:tc>
        <w:tc>
          <w:tcPr>
            <w:tcW w:w="879" w:type="pct"/>
            <w:tcBorders>
              <w:top w:val="nil"/>
              <w:left w:val="nil"/>
              <w:bottom w:val="nil"/>
              <w:right w:val="nil"/>
            </w:tcBorders>
            <w:shd w:val="clear" w:color="auto" w:fill="FFFFFF"/>
            <w:noWrap/>
            <w:vAlign w:val="center"/>
          </w:tcPr>
          <w:p w14:paraId="1A4A9E2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256</w:t>
            </w:r>
          </w:p>
        </w:tc>
        <w:tc>
          <w:tcPr>
            <w:tcW w:w="879" w:type="pct"/>
            <w:tcBorders>
              <w:top w:val="nil"/>
              <w:left w:val="nil"/>
              <w:bottom w:val="nil"/>
              <w:right w:val="nil"/>
            </w:tcBorders>
            <w:shd w:val="clear" w:color="auto" w:fill="FFFFFF"/>
            <w:noWrap/>
            <w:vAlign w:val="center"/>
          </w:tcPr>
          <w:p w14:paraId="4B46C9A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256</w:t>
            </w:r>
          </w:p>
        </w:tc>
        <w:tc>
          <w:tcPr>
            <w:tcW w:w="879" w:type="pct"/>
            <w:tcBorders>
              <w:top w:val="nil"/>
              <w:left w:val="nil"/>
              <w:bottom w:val="nil"/>
              <w:right w:val="nil"/>
            </w:tcBorders>
            <w:shd w:val="clear" w:color="auto" w:fill="FFFFFF"/>
            <w:noWrap/>
            <w:vAlign w:val="center"/>
          </w:tcPr>
          <w:p w14:paraId="7BCAEC0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256</w:t>
            </w:r>
          </w:p>
        </w:tc>
      </w:tr>
      <w:tr w14:paraId="0B926E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6DEF98B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depth</w:t>
            </w:r>
          </w:p>
        </w:tc>
        <w:tc>
          <w:tcPr>
            <w:tcW w:w="655" w:type="pct"/>
            <w:tcBorders>
              <w:top w:val="nil"/>
              <w:left w:val="nil"/>
              <w:bottom w:val="nil"/>
              <w:right w:val="nil"/>
            </w:tcBorders>
            <w:shd w:val="clear" w:color="auto" w:fill="FFFFFF"/>
            <w:noWrap/>
            <w:vAlign w:val="center"/>
          </w:tcPr>
          <w:p w14:paraId="4CA0950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6</w:t>
            </w:r>
          </w:p>
        </w:tc>
        <w:tc>
          <w:tcPr>
            <w:tcW w:w="879" w:type="pct"/>
            <w:tcBorders>
              <w:top w:val="nil"/>
              <w:left w:val="nil"/>
              <w:bottom w:val="nil"/>
              <w:right w:val="nil"/>
            </w:tcBorders>
            <w:shd w:val="clear" w:color="auto" w:fill="FFFFFF"/>
            <w:noWrap/>
            <w:vAlign w:val="center"/>
          </w:tcPr>
          <w:p w14:paraId="2C0712A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6</w:t>
            </w:r>
          </w:p>
        </w:tc>
        <w:tc>
          <w:tcPr>
            <w:tcW w:w="879" w:type="pct"/>
            <w:tcBorders>
              <w:top w:val="nil"/>
              <w:left w:val="nil"/>
              <w:bottom w:val="nil"/>
              <w:right w:val="nil"/>
            </w:tcBorders>
            <w:shd w:val="clear" w:color="auto" w:fill="FFFFFF"/>
            <w:noWrap/>
            <w:vAlign w:val="center"/>
          </w:tcPr>
          <w:p w14:paraId="5E27F7B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6</w:t>
            </w:r>
          </w:p>
        </w:tc>
        <w:tc>
          <w:tcPr>
            <w:tcW w:w="879" w:type="pct"/>
            <w:tcBorders>
              <w:top w:val="nil"/>
              <w:left w:val="nil"/>
              <w:bottom w:val="nil"/>
              <w:right w:val="nil"/>
            </w:tcBorders>
            <w:shd w:val="clear" w:color="auto" w:fill="FFFFFF"/>
            <w:noWrap/>
            <w:vAlign w:val="center"/>
          </w:tcPr>
          <w:p w14:paraId="4622F36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6</w:t>
            </w:r>
          </w:p>
        </w:tc>
      </w:tr>
      <w:tr w14:paraId="06C5A8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50A34FE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heads</w:t>
            </w:r>
          </w:p>
        </w:tc>
        <w:tc>
          <w:tcPr>
            <w:tcW w:w="655" w:type="pct"/>
            <w:tcBorders>
              <w:top w:val="nil"/>
              <w:left w:val="nil"/>
              <w:bottom w:val="nil"/>
              <w:right w:val="nil"/>
            </w:tcBorders>
            <w:shd w:val="clear" w:color="auto" w:fill="FFFFFF"/>
            <w:noWrap/>
            <w:vAlign w:val="center"/>
          </w:tcPr>
          <w:p w14:paraId="4FF0893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8</w:t>
            </w:r>
          </w:p>
        </w:tc>
        <w:tc>
          <w:tcPr>
            <w:tcW w:w="879" w:type="pct"/>
            <w:tcBorders>
              <w:top w:val="nil"/>
              <w:left w:val="nil"/>
              <w:bottom w:val="nil"/>
              <w:right w:val="nil"/>
            </w:tcBorders>
            <w:shd w:val="clear" w:color="auto" w:fill="FFFFFF"/>
            <w:noWrap/>
            <w:vAlign w:val="center"/>
          </w:tcPr>
          <w:p w14:paraId="42A149A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8</w:t>
            </w:r>
          </w:p>
        </w:tc>
        <w:tc>
          <w:tcPr>
            <w:tcW w:w="879" w:type="pct"/>
            <w:tcBorders>
              <w:top w:val="nil"/>
              <w:left w:val="nil"/>
              <w:bottom w:val="nil"/>
              <w:right w:val="nil"/>
            </w:tcBorders>
            <w:shd w:val="clear" w:color="auto" w:fill="FFFFFF"/>
            <w:noWrap/>
            <w:vAlign w:val="center"/>
          </w:tcPr>
          <w:p w14:paraId="2EC8631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8</w:t>
            </w:r>
          </w:p>
        </w:tc>
        <w:tc>
          <w:tcPr>
            <w:tcW w:w="879" w:type="pct"/>
            <w:tcBorders>
              <w:top w:val="nil"/>
              <w:left w:val="nil"/>
              <w:bottom w:val="nil"/>
              <w:right w:val="nil"/>
            </w:tcBorders>
            <w:shd w:val="clear" w:color="auto" w:fill="FFFFFF"/>
            <w:noWrap/>
            <w:vAlign w:val="center"/>
          </w:tcPr>
          <w:p w14:paraId="12AB87E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8</w:t>
            </w:r>
          </w:p>
        </w:tc>
      </w:tr>
      <w:tr w14:paraId="1D05F9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50E8CB5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mlp_dim</w:t>
            </w:r>
          </w:p>
        </w:tc>
        <w:tc>
          <w:tcPr>
            <w:tcW w:w="655" w:type="pct"/>
            <w:tcBorders>
              <w:top w:val="nil"/>
              <w:left w:val="nil"/>
              <w:bottom w:val="nil"/>
              <w:right w:val="nil"/>
            </w:tcBorders>
            <w:shd w:val="clear" w:color="auto" w:fill="FFFFFF"/>
            <w:noWrap/>
            <w:vAlign w:val="center"/>
          </w:tcPr>
          <w:p w14:paraId="5003831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256</w:t>
            </w:r>
          </w:p>
        </w:tc>
        <w:tc>
          <w:tcPr>
            <w:tcW w:w="879" w:type="pct"/>
            <w:tcBorders>
              <w:top w:val="nil"/>
              <w:left w:val="nil"/>
              <w:bottom w:val="nil"/>
              <w:right w:val="nil"/>
            </w:tcBorders>
            <w:shd w:val="clear" w:color="auto" w:fill="FFFFFF"/>
            <w:noWrap/>
            <w:vAlign w:val="center"/>
          </w:tcPr>
          <w:p w14:paraId="2A20BB9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256</w:t>
            </w:r>
          </w:p>
        </w:tc>
        <w:tc>
          <w:tcPr>
            <w:tcW w:w="879" w:type="pct"/>
            <w:tcBorders>
              <w:top w:val="nil"/>
              <w:left w:val="nil"/>
              <w:bottom w:val="nil"/>
              <w:right w:val="nil"/>
            </w:tcBorders>
            <w:shd w:val="clear" w:color="auto" w:fill="FFFFFF"/>
            <w:noWrap/>
            <w:vAlign w:val="center"/>
          </w:tcPr>
          <w:p w14:paraId="72C39DE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256</w:t>
            </w:r>
          </w:p>
        </w:tc>
        <w:tc>
          <w:tcPr>
            <w:tcW w:w="879" w:type="pct"/>
            <w:tcBorders>
              <w:top w:val="nil"/>
              <w:left w:val="nil"/>
              <w:bottom w:val="nil"/>
              <w:right w:val="nil"/>
            </w:tcBorders>
            <w:shd w:val="clear" w:color="auto" w:fill="FFFFFF"/>
            <w:noWrap/>
            <w:vAlign w:val="center"/>
          </w:tcPr>
          <w:p w14:paraId="253DD73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256</w:t>
            </w:r>
          </w:p>
        </w:tc>
      </w:tr>
      <w:tr w14:paraId="14C3CD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659062F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pool</w:t>
            </w:r>
          </w:p>
        </w:tc>
        <w:tc>
          <w:tcPr>
            <w:tcW w:w="655" w:type="pct"/>
            <w:tcBorders>
              <w:top w:val="nil"/>
              <w:left w:val="nil"/>
              <w:bottom w:val="nil"/>
              <w:right w:val="nil"/>
            </w:tcBorders>
            <w:shd w:val="clear" w:color="auto" w:fill="FFFFFF"/>
            <w:noWrap/>
            <w:vAlign w:val="center"/>
          </w:tcPr>
          <w:p w14:paraId="22314C7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cls</w:t>
            </w:r>
          </w:p>
        </w:tc>
        <w:tc>
          <w:tcPr>
            <w:tcW w:w="879" w:type="pct"/>
            <w:tcBorders>
              <w:top w:val="nil"/>
              <w:left w:val="nil"/>
              <w:bottom w:val="nil"/>
              <w:right w:val="nil"/>
            </w:tcBorders>
            <w:shd w:val="clear" w:color="auto" w:fill="FFFFFF"/>
            <w:noWrap/>
            <w:vAlign w:val="center"/>
          </w:tcPr>
          <w:p w14:paraId="4019E4A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cls</w:t>
            </w:r>
          </w:p>
        </w:tc>
        <w:tc>
          <w:tcPr>
            <w:tcW w:w="879" w:type="pct"/>
            <w:tcBorders>
              <w:top w:val="nil"/>
              <w:left w:val="nil"/>
              <w:bottom w:val="nil"/>
              <w:right w:val="nil"/>
            </w:tcBorders>
            <w:shd w:val="clear" w:color="auto" w:fill="FFFFFF"/>
            <w:noWrap/>
            <w:vAlign w:val="center"/>
          </w:tcPr>
          <w:p w14:paraId="2F3C205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cls</w:t>
            </w:r>
          </w:p>
        </w:tc>
        <w:tc>
          <w:tcPr>
            <w:tcW w:w="879" w:type="pct"/>
            <w:tcBorders>
              <w:top w:val="nil"/>
              <w:left w:val="nil"/>
              <w:bottom w:val="nil"/>
              <w:right w:val="nil"/>
            </w:tcBorders>
            <w:shd w:val="clear" w:color="auto" w:fill="FFFFFF"/>
            <w:noWrap/>
            <w:vAlign w:val="center"/>
          </w:tcPr>
          <w:p w14:paraId="3C308FC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cls</w:t>
            </w:r>
          </w:p>
        </w:tc>
      </w:tr>
      <w:tr w14:paraId="3A0181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2829008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channels</w:t>
            </w:r>
          </w:p>
        </w:tc>
        <w:tc>
          <w:tcPr>
            <w:tcW w:w="655" w:type="pct"/>
            <w:tcBorders>
              <w:top w:val="nil"/>
              <w:left w:val="nil"/>
              <w:bottom w:val="nil"/>
              <w:right w:val="nil"/>
            </w:tcBorders>
            <w:shd w:val="clear" w:color="auto" w:fill="FFFFFF"/>
            <w:noWrap/>
            <w:vAlign w:val="center"/>
          </w:tcPr>
          <w:p w14:paraId="63F8903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3</w:t>
            </w:r>
          </w:p>
        </w:tc>
        <w:tc>
          <w:tcPr>
            <w:tcW w:w="879" w:type="pct"/>
            <w:tcBorders>
              <w:top w:val="nil"/>
              <w:left w:val="nil"/>
              <w:bottom w:val="nil"/>
              <w:right w:val="nil"/>
            </w:tcBorders>
            <w:shd w:val="clear" w:color="auto" w:fill="FFFFFF"/>
            <w:noWrap/>
            <w:vAlign w:val="center"/>
          </w:tcPr>
          <w:p w14:paraId="03BED50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3</w:t>
            </w:r>
          </w:p>
        </w:tc>
        <w:tc>
          <w:tcPr>
            <w:tcW w:w="879" w:type="pct"/>
            <w:tcBorders>
              <w:top w:val="nil"/>
              <w:left w:val="nil"/>
              <w:bottom w:val="nil"/>
              <w:right w:val="nil"/>
            </w:tcBorders>
            <w:shd w:val="clear" w:color="auto" w:fill="FFFFFF"/>
            <w:noWrap/>
            <w:vAlign w:val="center"/>
          </w:tcPr>
          <w:p w14:paraId="08CEAF2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3</w:t>
            </w:r>
          </w:p>
        </w:tc>
        <w:tc>
          <w:tcPr>
            <w:tcW w:w="879" w:type="pct"/>
            <w:tcBorders>
              <w:top w:val="nil"/>
              <w:left w:val="nil"/>
              <w:bottom w:val="nil"/>
              <w:right w:val="nil"/>
            </w:tcBorders>
            <w:shd w:val="clear" w:color="auto" w:fill="FFFFFF"/>
            <w:noWrap/>
            <w:vAlign w:val="center"/>
          </w:tcPr>
          <w:p w14:paraId="37B2C1C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3</w:t>
            </w:r>
          </w:p>
        </w:tc>
      </w:tr>
      <w:tr w14:paraId="11A0D0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606018A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dim_head</w:t>
            </w:r>
          </w:p>
        </w:tc>
        <w:tc>
          <w:tcPr>
            <w:tcW w:w="655" w:type="pct"/>
            <w:tcBorders>
              <w:top w:val="nil"/>
              <w:left w:val="nil"/>
              <w:bottom w:val="nil"/>
              <w:right w:val="nil"/>
            </w:tcBorders>
            <w:shd w:val="clear" w:color="auto" w:fill="FFFFFF"/>
            <w:noWrap/>
            <w:vAlign w:val="center"/>
          </w:tcPr>
          <w:p w14:paraId="39F9E31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32</w:t>
            </w:r>
          </w:p>
        </w:tc>
        <w:tc>
          <w:tcPr>
            <w:tcW w:w="879" w:type="pct"/>
            <w:tcBorders>
              <w:top w:val="nil"/>
              <w:left w:val="nil"/>
              <w:bottom w:val="nil"/>
              <w:right w:val="nil"/>
            </w:tcBorders>
            <w:shd w:val="clear" w:color="auto" w:fill="FFFFFF"/>
            <w:noWrap/>
            <w:vAlign w:val="center"/>
          </w:tcPr>
          <w:p w14:paraId="5D3C6FD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32</w:t>
            </w:r>
          </w:p>
        </w:tc>
        <w:tc>
          <w:tcPr>
            <w:tcW w:w="879" w:type="pct"/>
            <w:tcBorders>
              <w:top w:val="nil"/>
              <w:left w:val="nil"/>
              <w:bottom w:val="nil"/>
              <w:right w:val="nil"/>
            </w:tcBorders>
            <w:shd w:val="clear" w:color="auto" w:fill="FFFFFF"/>
            <w:noWrap/>
            <w:vAlign w:val="center"/>
          </w:tcPr>
          <w:p w14:paraId="693097D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32</w:t>
            </w:r>
          </w:p>
        </w:tc>
        <w:tc>
          <w:tcPr>
            <w:tcW w:w="879" w:type="pct"/>
            <w:tcBorders>
              <w:top w:val="nil"/>
              <w:left w:val="nil"/>
              <w:bottom w:val="nil"/>
              <w:right w:val="nil"/>
            </w:tcBorders>
            <w:shd w:val="clear" w:color="auto" w:fill="FFFFFF"/>
            <w:noWrap/>
            <w:vAlign w:val="center"/>
          </w:tcPr>
          <w:p w14:paraId="41581E4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32</w:t>
            </w:r>
          </w:p>
        </w:tc>
      </w:tr>
      <w:tr w14:paraId="6B6D90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677860E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dropout</w:t>
            </w:r>
          </w:p>
        </w:tc>
        <w:tc>
          <w:tcPr>
            <w:tcW w:w="655" w:type="pct"/>
            <w:tcBorders>
              <w:top w:val="nil"/>
              <w:left w:val="nil"/>
              <w:bottom w:val="nil"/>
              <w:right w:val="nil"/>
            </w:tcBorders>
            <w:shd w:val="clear" w:color="auto" w:fill="FFFFFF"/>
            <w:noWrap/>
            <w:vAlign w:val="center"/>
          </w:tcPr>
          <w:p w14:paraId="572D466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0.18</w:t>
            </w:r>
          </w:p>
        </w:tc>
        <w:tc>
          <w:tcPr>
            <w:tcW w:w="879" w:type="pct"/>
            <w:tcBorders>
              <w:top w:val="nil"/>
              <w:left w:val="nil"/>
              <w:bottom w:val="nil"/>
              <w:right w:val="nil"/>
            </w:tcBorders>
            <w:shd w:val="clear" w:color="auto" w:fill="FFFFFF"/>
            <w:noWrap/>
            <w:vAlign w:val="center"/>
          </w:tcPr>
          <w:p w14:paraId="6872B4E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0.18</w:t>
            </w:r>
          </w:p>
        </w:tc>
        <w:tc>
          <w:tcPr>
            <w:tcW w:w="879" w:type="pct"/>
            <w:tcBorders>
              <w:top w:val="nil"/>
              <w:left w:val="nil"/>
              <w:bottom w:val="nil"/>
              <w:right w:val="nil"/>
            </w:tcBorders>
            <w:shd w:val="clear" w:color="auto" w:fill="FFFFFF"/>
            <w:noWrap/>
            <w:vAlign w:val="center"/>
          </w:tcPr>
          <w:p w14:paraId="2F171F8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0.18</w:t>
            </w:r>
          </w:p>
        </w:tc>
        <w:tc>
          <w:tcPr>
            <w:tcW w:w="879" w:type="pct"/>
            <w:tcBorders>
              <w:top w:val="nil"/>
              <w:left w:val="nil"/>
              <w:bottom w:val="nil"/>
              <w:right w:val="nil"/>
            </w:tcBorders>
            <w:shd w:val="clear" w:color="auto" w:fill="FFFFFF"/>
            <w:noWrap/>
            <w:vAlign w:val="center"/>
          </w:tcPr>
          <w:p w14:paraId="07C4591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0.18</w:t>
            </w:r>
          </w:p>
        </w:tc>
      </w:tr>
      <w:tr w14:paraId="083F9E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7E166CD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emb_dropout</w:t>
            </w:r>
          </w:p>
        </w:tc>
        <w:tc>
          <w:tcPr>
            <w:tcW w:w="655" w:type="pct"/>
            <w:tcBorders>
              <w:top w:val="nil"/>
              <w:left w:val="nil"/>
              <w:bottom w:val="nil"/>
              <w:right w:val="nil"/>
            </w:tcBorders>
            <w:shd w:val="clear" w:color="auto" w:fill="FFFFFF"/>
            <w:noWrap/>
            <w:vAlign w:val="center"/>
          </w:tcPr>
          <w:p w14:paraId="664A68F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0.18</w:t>
            </w:r>
          </w:p>
        </w:tc>
        <w:tc>
          <w:tcPr>
            <w:tcW w:w="879" w:type="pct"/>
            <w:tcBorders>
              <w:top w:val="nil"/>
              <w:left w:val="nil"/>
              <w:bottom w:val="nil"/>
              <w:right w:val="nil"/>
            </w:tcBorders>
            <w:shd w:val="clear" w:color="auto" w:fill="FFFFFF"/>
            <w:noWrap/>
            <w:vAlign w:val="center"/>
          </w:tcPr>
          <w:p w14:paraId="7440698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0.18</w:t>
            </w:r>
          </w:p>
        </w:tc>
        <w:tc>
          <w:tcPr>
            <w:tcW w:w="879" w:type="pct"/>
            <w:tcBorders>
              <w:top w:val="nil"/>
              <w:left w:val="nil"/>
              <w:bottom w:val="nil"/>
              <w:right w:val="nil"/>
            </w:tcBorders>
            <w:shd w:val="clear" w:color="auto" w:fill="FFFFFF"/>
            <w:noWrap/>
            <w:vAlign w:val="center"/>
          </w:tcPr>
          <w:p w14:paraId="60B709A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0.18</w:t>
            </w:r>
          </w:p>
        </w:tc>
        <w:tc>
          <w:tcPr>
            <w:tcW w:w="879" w:type="pct"/>
            <w:tcBorders>
              <w:top w:val="nil"/>
              <w:left w:val="nil"/>
              <w:bottom w:val="nil"/>
              <w:right w:val="nil"/>
            </w:tcBorders>
            <w:shd w:val="clear" w:color="auto" w:fill="FFFFFF"/>
            <w:noWrap/>
            <w:vAlign w:val="center"/>
          </w:tcPr>
          <w:p w14:paraId="7553B2E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0.18</w:t>
            </w:r>
          </w:p>
        </w:tc>
      </w:tr>
      <w:tr w14:paraId="264C25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12FF8D2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batch_size</w:t>
            </w:r>
          </w:p>
        </w:tc>
        <w:tc>
          <w:tcPr>
            <w:tcW w:w="655" w:type="pct"/>
            <w:tcBorders>
              <w:top w:val="nil"/>
              <w:left w:val="nil"/>
              <w:bottom w:val="nil"/>
              <w:right w:val="nil"/>
            </w:tcBorders>
            <w:shd w:val="clear" w:color="auto" w:fill="FFFFFF"/>
            <w:noWrap/>
            <w:vAlign w:val="center"/>
          </w:tcPr>
          <w:p w14:paraId="634E8EE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256</w:t>
            </w:r>
          </w:p>
        </w:tc>
        <w:tc>
          <w:tcPr>
            <w:tcW w:w="879" w:type="pct"/>
            <w:tcBorders>
              <w:top w:val="nil"/>
              <w:left w:val="nil"/>
              <w:bottom w:val="nil"/>
              <w:right w:val="nil"/>
            </w:tcBorders>
            <w:shd w:val="clear" w:color="auto" w:fill="FFFFFF"/>
            <w:noWrap/>
            <w:vAlign w:val="center"/>
          </w:tcPr>
          <w:p w14:paraId="2112F89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256</w:t>
            </w:r>
          </w:p>
        </w:tc>
        <w:tc>
          <w:tcPr>
            <w:tcW w:w="879" w:type="pct"/>
            <w:tcBorders>
              <w:top w:val="nil"/>
              <w:left w:val="nil"/>
              <w:bottom w:val="nil"/>
              <w:right w:val="nil"/>
            </w:tcBorders>
            <w:shd w:val="clear" w:color="auto" w:fill="FFFFFF"/>
            <w:noWrap/>
            <w:vAlign w:val="center"/>
          </w:tcPr>
          <w:p w14:paraId="4A0CE4E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256</w:t>
            </w:r>
          </w:p>
        </w:tc>
        <w:tc>
          <w:tcPr>
            <w:tcW w:w="879" w:type="pct"/>
            <w:tcBorders>
              <w:top w:val="nil"/>
              <w:left w:val="nil"/>
              <w:bottom w:val="nil"/>
              <w:right w:val="nil"/>
            </w:tcBorders>
            <w:shd w:val="clear" w:color="auto" w:fill="FFFFFF"/>
            <w:noWrap/>
            <w:vAlign w:val="center"/>
          </w:tcPr>
          <w:p w14:paraId="4FC4F54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256</w:t>
            </w:r>
          </w:p>
        </w:tc>
      </w:tr>
      <w:tr w14:paraId="3CC1F4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3C26E58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num_epochs</w:t>
            </w:r>
          </w:p>
        </w:tc>
        <w:tc>
          <w:tcPr>
            <w:tcW w:w="655" w:type="pct"/>
            <w:tcBorders>
              <w:top w:val="nil"/>
              <w:left w:val="nil"/>
              <w:bottom w:val="nil"/>
              <w:right w:val="nil"/>
            </w:tcBorders>
            <w:shd w:val="clear" w:color="auto" w:fill="FFFFFF"/>
            <w:noWrap/>
            <w:vAlign w:val="center"/>
          </w:tcPr>
          <w:p w14:paraId="278D330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84</w:t>
            </w:r>
          </w:p>
        </w:tc>
        <w:tc>
          <w:tcPr>
            <w:tcW w:w="879" w:type="pct"/>
            <w:tcBorders>
              <w:top w:val="nil"/>
              <w:left w:val="nil"/>
              <w:bottom w:val="nil"/>
              <w:right w:val="nil"/>
            </w:tcBorders>
            <w:shd w:val="clear" w:color="auto" w:fill="FFFFFF"/>
            <w:noWrap/>
            <w:vAlign w:val="center"/>
          </w:tcPr>
          <w:p w14:paraId="7684012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84</w:t>
            </w:r>
          </w:p>
        </w:tc>
        <w:tc>
          <w:tcPr>
            <w:tcW w:w="879" w:type="pct"/>
            <w:tcBorders>
              <w:top w:val="nil"/>
              <w:left w:val="nil"/>
              <w:bottom w:val="nil"/>
              <w:right w:val="nil"/>
            </w:tcBorders>
            <w:shd w:val="clear" w:color="auto" w:fill="FFFFFF"/>
            <w:noWrap/>
            <w:vAlign w:val="center"/>
          </w:tcPr>
          <w:p w14:paraId="588885B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84</w:t>
            </w:r>
          </w:p>
        </w:tc>
        <w:tc>
          <w:tcPr>
            <w:tcW w:w="879" w:type="pct"/>
            <w:tcBorders>
              <w:top w:val="nil"/>
              <w:left w:val="nil"/>
              <w:bottom w:val="nil"/>
              <w:right w:val="nil"/>
            </w:tcBorders>
            <w:shd w:val="clear" w:color="auto" w:fill="FFFFFF"/>
            <w:noWrap/>
            <w:vAlign w:val="center"/>
          </w:tcPr>
          <w:p w14:paraId="2479E32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84</w:t>
            </w:r>
          </w:p>
        </w:tc>
      </w:tr>
      <w:tr w14:paraId="42A939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713489F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learning_rate</w:t>
            </w:r>
          </w:p>
        </w:tc>
        <w:tc>
          <w:tcPr>
            <w:tcW w:w="655" w:type="pct"/>
            <w:tcBorders>
              <w:top w:val="nil"/>
              <w:left w:val="nil"/>
              <w:bottom w:val="nil"/>
              <w:right w:val="nil"/>
            </w:tcBorders>
            <w:shd w:val="clear" w:color="auto" w:fill="FFFFFF"/>
            <w:noWrap/>
            <w:vAlign w:val="center"/>
          </w:tcPr>
          <w:p w14:paraId="0DDAD73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0.0015</w:t>
            </w:r>
          </w:p>
        </w:tc>
        <w:tc>
          <w:tcPr>
            <w:tcW w:w="879" w:type="pct"/>
            <w:tcBorders>
              <w:top w:val="nil"/>
              <w:left w:val="nil"/>
              <w:bottom w:val="nil"/>
              <w:right w:val="nil"/>
            </w:tcBorders>
            <w:shd w:val="clear" w:color="auto" w:fill="FFFFFF"/>
            <w:noWrap/>
            <w:vAlign w:val="center"/>
          </w:tcPr>
          <w:p w14:paraId="357475D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0.0015</w:t>
            </w:r>
          </w:p>
        </w:tc>
        <w:tc>
          <w:tcPr>
            <w:tcW w:w="879" w:type="pct"/>
            <w:tcBorders>
              <w:top w:val="nil"/>
              <w:left w:val="nil"/>
              <w:bottom w:val="nil"/>
              <w:right w:val="nil"/>
            </w:tcBorders>
            <w:shd w:val="clear" w:color="auto" w:fill="FFFFFF"/>
            <w:noWrap/>
            <w:vAlign w:val="center"/>
          </w:tcPr>
          <w:p w14:paraId="428E15C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0.0015</w:t>
            </w:r>
          </w:p>
        </w:tc>
        <w:tc>
          <w:tcPr>
            <w:tcW w:w="879" w:type="pct"/>
            <w:tcBorders>
              <w:top w:val="nil"/>
              <w:left w:val="nil"/>
              <w:bottom w:val="nil"/>
              <w:right w:val="nil"/>
            </w:tcBorders>
            <w:shd w:val="clear" w:color="auto" w:fill="FFFFFF"/>
            <w:noWrap/>
            <w:vAlign w:val="center"/>
          </w:tcPr>
          <w:p w14:paraId="16EF4C3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0.0015</w:t>
            </w:r>
          </w:p>
        </w:tc>
      </w:tr>
      <w:tr w14:paraId="377B45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19822FB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epoch_step</w:t>
            </w:r>
          </w:p>
        </w:tc>
        <w:tc>
          <w:tcPr>
            <w:tcW w:w="655" w:type="pct"/>
            <w:tcBorders>
              <w:top w:val="nil"/>
              <w:left w:val="nil"/>
              <w:bottom w:val="nil"/>
              <w:right w:val="nil"/>
            </w:tcBorders>
            <w:shd w:val="clear" w:color="auto" w:fill="FFFFFF"/>
            <w:noWrap/>
            <w:vAlign w:val="center"/>
          </w:tcPr>
          <w:p w14:paraId="5D0BB97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5</w:t>
            </w:r>
          </w:p>
        </w:tc>
        <w:tc>
          <w:tcPr>
            <w:tcW w:w="879" w:type="pct"/>
            <w:tcBorders>
              <w:top w:val="nil"/>
              <w:left w:val="nil"/>
              <w:bottom w:val="nil"/>
              <w:right w:val="nil"/>
            </w:tcBorders>
            <w:shd w:val="clear" w:color="auto" w:fill="FFFFFF"/>
            <w:noWrap/>
            <w:vAlign w:val="center"/>
          </w:tcPr>
          <w:p w14:paraId="49543FD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5</w:t>
            </w:r>
          </w:p>
        </w:tc>
        <w:tc>
          <w:tcPr>
            <w:tcW w:w="879" w:type="pct"/>
            <w:tcBorders>
              <w:top w:val="nil"/>
              <w:left w:val="nil"/>
              <w:bottom w:val="nil"/>
              <w:right w:val="nil"/>
            </w:tcBorders>
            <w:shd w:val="clear" w:color="auto" w:fill="FFFFFF"/>
            <w:noWrap/>
            <w:vAlign w:val="center"/>
          </w:tcPr>
          <w:p w14:paraId="596B09B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5</w:t>
            </w:r>
          </w:p>
        </w:tc>
        <w:tc>
          <w:tcPr>
            <w:tcW w:w="879" w:type="pct"/>
            <w:tcBorders>
              <w:top w:val="nil"/>
              <w:left w:val="nil"/>
              <w:bottom w:val="nil"/>
              <w:right w:val="nil"/>
            </w:tcBorders>
            <w:shd w:val="clear" w:color="auto" w:fill="FFFFFF"/>
            <w:noWrap/>
            <w:vAlign w:val="center"/>
          </w:tcPr>
          <w:p w14:paraId="49395CB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5</w:t>
            </w:r>
          </w:p>
        </w:tc>
      </w:tr>
      <w:tr w14:paraId="1CDF11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7F7F3D6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nb_features</w:t>
            </w:r>
          </w:p>
        </w:tc>
        <w:tc>
          <w:tcPr>
            <w:tcW w:w="655" w:type="pct"/>
            <w:tcBorders>
              <w:top w:val="nil"/>
              <w:left w:val="nil"/>
              <w:bottom w:val="nil"/>
              <w:right w:val="nil"/>
            </w:tcBorders>
            <w:shd w:val="clear" w:color="auto" w:fill="FFFFFF"/>
            <w:noWrap/>
            <w:vAlign w:val="center"/>
          </w:tcPr>
          <w:p w14:paraId="180E792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p>
        </w:tc>
        <w:tc>
          <w:tcPr>
            <w:tcW w:w="879" w:type="pct"/>
            <w:tcBorders>
              <w:top w:val="nil"/>
              <w:left w:val="nil"/>
              <w:bottom w:val="nil"/>
              <w:right w:val="nil"/>
            </w:tcBorders>
            <w:shd w:val="clear" w:color="auto" w:fill="FFFFFF"/>
            <w:noWrap/>
            <w:vAlign w:val="center"/>
          </w:tcPr>
          <w:p w14:paraId="598A891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16</w:t>
            </w:r>
          </w:p>
        </w:tc>
        <w:tc>
          <w:tcPr>
            <w:tcW w:w="879" w:type="pct"/>
            <w:tcBorders>
              <w:top w:val="nil"/>
              <w:left w:val="nil"/>
              <w:bottom w:val="nil"/>
              <w:right w:val="nil"/>
            </w:tcBorders>
            <w:shd w:val="clear" w:color="auto" w:fill="FFFFFF"/>
            <w:noWrap/>
            <w:vAlign w:val="center"/>
          </w:tcPr>
          <w:p w14:paraId="0FB9680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16</w:t>
            </w:r>
          </w:p>
        </w:tc>
        <w:tc>
          <w:tcPr>
            <w:tcW w:w="879" w:type="pct"/>
            <w:tcBorders>
              <w:top w:val="nil"/>
              <w:left w:val="nil"/>
              <w:bottom w:val="nil"/>
              <w:right w:val="nil"/>
            </w:tcBorders>
            <w:shd w:val="clear" w:color="auto" w:fill="FFFFFF"/>
            <w:noWrap/>
            <w:vAlign w:val="center"/>
          </w:tcPr>
          <w:p w14:paraId="50E8883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16</w:t>
            </w:r>
          </w:p>
        </w:tc>
      </w:tr>
      <w:tr w14:paraId="27128C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22A0B16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generalized_attention</w:t>
            </w:r>
          </w:p>
        </w:tc>
        <w:tc>
          <w:tcPr>
            <w:tcW w:w="655" w:type="pct"/>
            <w:tcBorders>
              <w:top w:val="nil"/>
              <w:left w:val="nil"/>
              <w:bottom w:val="nil"/>
              <w:right w:val="nil"/>
            </w:tcBorders>
            <w:shd w:val="clear" w:color="auto" w:fill="FFFFFF"/>
            <w:noWrap/>
            <w:vAlign w:val="center"/>
          </w:tcPr>
          <w:p w14:paraId="3D96298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p>
        </w:tc>
        <w:tc>
          <w:tcPr>
            <w:tcW w:w="879" w:type="pct"/>
            <w:tcBorders>
              <w:top w:val="nil"/>
              <w:left w:val="nil"/>
              <w:bottom w:val="nil"/>
              <w:right w:val="nil"/>
            </w:tcBorders>
            <w:shd w:val="clear" w:color="auto" w:fill="FFFFFF"/>
            <w:noWrap/>
            <w:vAlign w:val="center"/>
          </w:tcPr>
          <w:p w14:paraId="722AEBE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TRUE</w:t>
            </w:r>
          </w:p>
        </w:tc>
        <w:tc>
          <w:tcPr>
            <w:tcW w:w="879" w:type="pct"/>
            <w:tcBorders>
              <w:top w:val="nil"/>
              <w:left w:val="nil"/>
              <w:bottom w:val="nil"/>
              <w:right w:val="nil"/>
            </w:tcBorders>
            <w:shd w:val="clear" w:color="auto" w:fill="FFFFFF"/>
            <w:noWrap/>
            <w:vAlign w:val="center"/>
          </w:tcPr>
          <w:p w14:paraId="6C41D39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FALSE</w:t>
            </w:r>
          </w:p>
        </w:tc>
        <w:tc>
          <w:tcPr>
            <w:tcW w:w="879" w:type="pct"/>
            <w:tcBorders>
              <w:top w:val="nil"/>
              <w:left w:val="nil"/>
              <w:bottom w:val="nil"/>
              <w:right w:val="nil"/>
            </w:tcBorders>
            <w:shd w:val="clear" w:color="auto" w:fill="FFFFFF"/>
            <w:noWrap/>
            <w:vAlign w:val="center"/>
          </w:tcPr>
          <w:p w14:paraId="5B342B9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TRUE</w:t>
            </w:r>
          </w:p>
        </w:tc>
      </w:tr>
      <w:tr w14:paraId="5BDF9E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300BE4E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kernel_fn</w:t>
            </w:r>
          </w:p>
        </w:tc>
        <w:tc>
          <w:tcPr>
            <w:tcW w:w="655" w:type="pct"/>
            <w:tcBorders>
              <w:top w:val="nil"/>
              <w:left w:val="nil"/>
              <w:bottom w:val="nil"/>
              <w:right w:val="nil"/>
            </w:tcBorders>
            <w:shd w:val="clear" w:color="auto" w:fill="FFFFFF"/>
            <w:noWrap/>
            <w:vAlign w:val="center"/>
          </w:tcPr>
          <w:p w14:paraId="7ED7D85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p>
        </w:tc>
        <w:tc>
          <w:tcPr>
            <w:tcW w:w="879" w:type="pct"/>
            <w:tcBorders>
              <w:top w:val="nil"/>
              <w:left w:val="nil"/>
              <w:bottom w:val="nil"/>
              <w:right w:val="nil"/>
            </w:tcBorders>
            <w:shd w:val="clear" w:color="auto" w:fill="FFFFFF"/>
            <w:noWrap/>
            <w:vAlign w:val="center"/>
          </w:tcPr>
          <w:p w14:paraId="6773DB3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relu</w:t>
            </w:r>
          </w:p>
        </w:tc>
        <w:tc>
          <w:tcPr>
            <w:tcW w:w="879" w:type="pct"/>
            <w:tcBorders>
              <w:top w:val="nil"/>
              <w:left w:val="nil"/>
              <w:bottom w:val="nil"/>
              <w:right w:val="nil"/>
            </w:tcBorders>
            <w:shd w:val="clear" w:color="auto" w:fill="FFFFFF"/>
            <w:noWrap/>
            <w:vAlign w:val="center"/>
          </w:tcPr>
          <w:p w14:paraId="577FA12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exp</w:t>
            </w:r>
          </w:p>
        </w:tc>
        <w:tc>
          <w:tcPr>
            <w:tcW w:w="879" w:type="pct"/>
            <w:tcBorders>
              <w:top w:val="nil"/>
              <w:left w:val="nil"/>
              <w:bottom w:val="nil"/>
              <w:right w:val="nil"/>
            </w:tcBorders>
            <w:shd w:val="clear" w:color="auto" w:fill="FFFFFF"/>
            <w:noWrap/>
            <w:vAlign w:val="center"/>
          </w:tcPr>
          <w:p w14:paraId="0EE1FE7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learnable</w:t>
            </w:r>
          </w:p>
        </w:tc>
      </w:tr>
      <w:tr w14:paraId="785F30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1706" w:type="pct"/>
            <w:tcBorders>
              <w:top w:val="nil"/>
              <w:left w:val="nil"/>
              <w:bottom w:val="nil"/>
              <w:right w:val="nil"/>
            </w:tcBorders>
            <w:shd w:val="clear" w:color="auto" w:fill="FFFFFF"/>
            <w:noWrap/>
            <w:vAlign w:val="center"/>
          </w:tcPr>
          <w:p w14:paraId="306C40D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no_projection</w:t>
            </w:r>
          </w:p>
        </w:tc>
        <w:tc>
          <w:tcPr>
            <w:tcW w:w="655" w:type="pct"/>
            <w:tcBorders>
              <w:top w:val="nil"/>
              <w:left w:val="nil"/>
              <w:bottom w:val="nil"/>
              <w:right w:val="nil"/>
            </w:tcBorders>
            <w:shd w:val="clear" w:color="auto" w:fill="FFFFFF"/>
            <w:noWrap/>
            <w:vAlign w:val="center"/>
          </w:tcPr>
          <w:p w14:paraId="6988045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p>
        </w:tc>
        <w:tc>
          <w:tcPr>
            <w:tcW w:w="879" w:type="pct"/>
            <w:tcBorders>
              <w:top w:val="nil"/>
              <w:left w:val="nil"/>
              <w:bottom w:val="nil"/>
              <w:right w:val="nil"/>
            </w:tcBorders>
            <w:shd w:val="clear" w:color="auto" w:fill="FFFFFF"/>
            <w:noWrap/>
            <w:vAlign w:val="center"/>
          </w:tcPr>
          <w:p w14:paraId="5FC48CE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FALSE</w:t>
            </w:r>
          </w:p>
        </w:tc>
        <w:tc>
          <w:tcPr>
            <w:tcW w:w="879" w:type="pct"/>
            <w:tcBorders>
              <w:top w:val="nil"/>
              <w:left w:val="nil"/>
              <w:bottom w:val="nil"/>
              <w:right w:val="nil"/>
            </w:tcBorders>
            <w:shd w:val="clear" w:color="auto" w:fill="FFFFFF"/>
            <w:noWrap/>
            <w:vAlign w:val="center"/>
          </w:tcPr>
          <w:p w14:paraId="578365C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FALSE</w:t>
            </w:r>
          </w:p>
        </w:tc>
        <w:tc>
          <w:tcPr>
            <w:tcW w:w="879" w:type="pct"/>
            <w:tcBorders>
              <w:top w:val="nil"/>
              <w:left w:val="nil"/>
              <w:bottom w:val="nil"/>
              <w:right w:val="nil"/>
            </w:tcBorders>
            <w:shd w:val="clear" w:color="auto" w:fill="FFFFFF"/>
            <w:noWrap/>
            <w:vAlign w:val="center"/>
          </w:tcPr>
          <w:p w14:paraId="1108576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FALSE</w:t>
            </w:r>
          </w:p>
        </w:tc>
      </w:tr>
      <w:tr w14:paraId="1B22D8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trPr>
        <w:tc>
          <w:tcPr>
            <w:tcW w:w="1706" w:type="pct"/>
            <w:tcBorders>
              <w:top w:val="nil"/>
              <w:left w:val="nil"/>
              <w:bottom w:val="single" w:color="000000" w:sz="12" w:space="0"/>
              <w:right w:val="nil"/>
            </w:tcBorders>
            <w:shd w:val="clear" w:color="auto" w:fill="FFFFFF"/>
            <w:noWrap/>
            <w:vAlign w:val="center"/>
          </w:tcPr>
          <w:p w14:paraId="1305E3D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qkv_bias</w:t>
            </w:r>
          </w:p>
        </w:tc>
        <w:tc>
          <w:tcPr>
            <w:tcW w:w="655" w:type="pct"/>
            <w:tcBorders>
              <w:top w:val="nil"/>
              <w:left w:val="nil"/>
              <w:bottom w:val="single" w:color="000000" w:sz="12" w:space="0"/>
              <w:right w:val="nil"/>
            </w:tcBorders>
            <w:shd w:val="clear" w:color="auto" w:fill="FFFFFF"/>
            <w:noWrap/>
            <w:vAlign w:val="center"/>
          </w:tcPr>
          <w:p w14:paraId="2E9A350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p>
        </w:tc>
        <w:tc>
          <w:tcPr>
            <w:tcW w:w="879" w:type="pct"/>
            <w:tcBorders>
              <w:top w:val="nil"/>
              <w:left w:val="nil"/>
              <w:bottom w:val="single" w:color="000000" w:sz="12" w:space="0"/>
              <w:right w:val="nil"/>
            </w:tcBorders>
            <w:shd w:val="clear" w:color="auto" w:fill="FFFFFF"/>
            <w:noWrap/>
            <w:vAlign w:val="center"/>
          </w:tcPr>
          <w:p w14:paraId="7EA8DEE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TRUE</w:t>
            </w:r>
          </w:p>
        </w:tc>
        <w:tc>
          <w:tcPr>
            <w:tcW w:w="879" w:type="pct"/>
            <w:tcBorders>
              <w:top w:val="nil"/>
              <w:left w:val="nil"/>
              <w:bottom w:val="single" w:color="000000" w:sz="12" w:space="0"/>
              <w:right w:val="nil"/>
            </w:tcBorders>
            <w:shd w:val="clear" w:color="auto" w:fill="FFFFFF"/>
            <w:noWrap/>
            <w:vAlign w:val="center"/>
          </w:tcPr>
          <w:p w14:paraId="05511E8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TRUE</w:t>
            </w:r>
          </w:p>
        </w:tc>
        <w:tc>
          <w:tcPr>
            <w:tcW w:w="879" w:type="pct"/>
            <w:tcBorders>
              <w:top w:val="nil"/>
              <w:left w:val="nil"/>
              <w:bottom w:val="single" w:color="000000" w:sz="12" w:space="0"/>
              <w:right w:val="nil"/>
            </w:tcBorders>
            <w:shd w:val="clear" w:color="auto" w:fill="FFFFFF"/>
            <w:noWrap/>
            <w:vAlign w:val="center"/>
          </w:tcPr>
          <w:p w14:paraId="5263413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TRUE</w:t>
            </w:r>
          </w:p>
        </w:tc>
      </w:tr>
    </w:tbl>
    <w:p w14:paraId="03B4DDFE">
      <w:pPr>
        <w:bidi w:val="0"/>
        <w:rPr>
          <w:rFonts w:hint="default"/>
          <w:lang w:val="en-US" w:eastAsia="zh-CN"/>
        </w:rPr>
      </w:pPr>
      <w:r>
        <w:rPr>
          <w:rFonts w:hint="eastAsia"/>
          <w:lang w:val="en-US" w:eastAsia="zh-CN"/>
        </w:rPr>
        <w:t>The results for Experiment V are in . ViT demonstrates significantly higher training (141.36 seconds) and inference times (5.36 seconds) compared to the Performer variants. This is consistent with the expectation that Performers optimize computational efficiency through the use of kernel-based approximations. Among the Performers, Performer-relu achieves the lowest training (82.90 seconds) and inference times (3.79 seconds), followed closely by Perform</w:t>
      </w:r>
      <w:r>
        <w:rPr>
          <w:rFonts w:hint="default" w:ascii="Times New Roman" w:hAnsi="Times New Roman" w:cs="Times New Roman"/>
          <w:lang w:val="en-US" w:eastAsia="zh-CN"/>
        </w:rPr>
        <w:t>er-fθ. P</w:t>
      </w:r>
      <w:r>
        <w:rPr>
          <w:rFonts w:hint="eastAsia"/>
          <w:lang w:val="en-US" w:eastAsia="zh-CN"/>
        </w:rPr>
        <w:t>erformer-exp is slightly slower than its counterparts, which may be attributed to the computational overhead of the exponential kernel. In terms of GPU memory utilization, Performer-relu is the most efficient, using only 45.46% of the resources compared to ViT. Performer-fθ and Performer-exp consume slightly more resources (48.24% and 52.20%, respectively), but still remain significantly lower than ViT.</w:t>
      </w:r>
    </w:p>
    <w:p w14:paraId="47BC5DAA">
      <w:pPr>
        <w:pStyle w:val="7"/>
        <w:rPr>
          <w:rFonts w:hint="eastAsia" w:eastAsia="宋体"/>
          <w:lang w:eastAsia="zh-CN"/>
        </w:rPr>
      </w:pPr>
      <w:bookmarkStart w:id="6" w:name="OLE_LINK7"/>
      <w:r>
        <w:t xml:space="preserve">Table </w:t>
      </w:r>
      <w:r>
        <w:fldChar w:fldCharType="begin"/>
      </w:r>
      <w:r>
        <w:instrText xml:space="preserve"> SEQ Table \* ARABIC </w:instrText>
      </w:r>
      <w:r>
        <w:fldChar w:fldCharType="separate"/>
      </w:r>
      <w:r>
        <w:t>10</w:t>
      </w:r>
      <w:r>
        <w:fldChar w:fldCharType="end"/>
      </w:r>
      <w:r>
        <w:rPr>
          <w:rFonts w:hint="eastAsia"/>
          <w:lang w:eastAsia="zh-CN"/>
        </w:rPr>
        <w:t xml:space="preserve"> Results for Exp V</w:t>
      </w:r>
    </w:p>
    <w:tbl>
      <w:tblPr>
        <w:tblW w:w="4997"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707"/>
        <w:gridCol w:w="1539"/>
        <w:gridCol w:w="1747"/>
        <w:gridCol w:w="1183"/>
        <w:gridCol w:w="1183"/>
        <w:gridCol w:w="1158"/>
      </w:tblGrid>
      <w:tr w14:paraId="2AEEA8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1002" w:type="pct"/>
            <w:tcBorders>
              <w:top w:val="single" w:color="000000" w:sz="12" w:space="0"/>
              <w:left w:val="nil"/>
              <w:bottom w:val="single" w:color="000000" w:sz="4" w:space="0"/>
              <w:right w:val="nil"/>
              <w:tl2br w:val="nil"/>
            </w:tcBorders>
            <w:shd w:val="clear" w:color="auto" w:fill="FFFFFF"/>
            <w:noWrap/>
            <w:vAlign w:val="center"/>
          </w:tcPr>
          <w:p w14:paraId="35D9E24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Model</w:t>
            </w:r>
          </w:p>
        </w:tc>
        <w:tc>
          <w:tcPr>
            <w:tcW w:w="903" w:type="pct"/>
            <w:tcBorders>
              <w:top w:val="single" w:color="000000" w:sz="12" w:space="0"/>
              <w:left w:val="nil"/>
              <w:bottom w:val="single" w:color="000000" w:sz="4" w:space="0"/>
              <w:right w:val="nil"/>
            </w:tcBorders>
            <w:shd w:val="clear" w:color="auto" w:fill="FFFFFF"/>
            <w:noWrap/>
            <w:vAlign w:val="center"/>
          </w:tcPr>
          <w:p w14:paraId="4944E2D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Average </w:t>
            </w:r>
          </w:p>
          <w:p w14:paraId="3542616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Train Time</w:t>
            </w:r>
          </w:p>
        </w:tc>
        <w:tc>
          <w:tcPr>
            <w:tcW w:w="1025" w:type="pct"/>
            <w:tcBorders>
              <w:top w:val="single" w:color="000000" w:sz="12" w:space="0"/>
              <w:left w:val="nil"/>
              <w:bottom w:val="single" w:color="000000" w:sz="4" w:space="0"/>
              <w:right w:val="nil"/>
            </w:tcBorders>
            <w:shd w:val="clear" w:color="auto" w:fill="FFFFFF"/>
            <w:noWrap/>
            <w:vAlign w:val="center"/>
          </w:tcPr>
          <w:p w14:paraId="4F4BD82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Average </w:t>
            </w:r>
          </w:p>
          <w:p w14:paraId="66D3C28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Inference Time</w:t>
            </w:r>
          </w:p>
        </w:tc>
        <w:tc>
          <w:tcPr>
            <w:tcW w:w="694" w:type="pct"/>
            <w:tcBorders>
              <w:top w:val="single" w:color="000000" w:sz="12" w:space="0"/>
              <w:left w:val="nil"/>
              <w:bottom w:val="single" w:color="000000" w:sz="4" w:space="0"/>
              <w:right w:val="nil"/>
            </w:tcBorders>
            <w:shd w:val="clear" w:color="auto" w:fill="FFFFFF"/>
            <w:noWrap/>
            <w:vAlign w:val="center"/>
          </w:tcPr>
          <w:p w14:paraId="5642B4D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Max Test </w:t>
            </w:r>
          </w:p>
          <w:p w14:paraId="2CC4202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Accuracy</w:t>
            </w:r>
          </w:p>
        </w:tc>
        <w:tc>
          <w:tcPr>
            <w:tcW w:w="694" w:type="pct"/>
            <w:tcBorders>
              <w:top w:val="single" w:color="000000" w:sz="12" w:space="0"/>
              <w:left w:val="nil"/>
              <w:bottom w:val="single" w:color="000000" w:sz="4" w:space="0"/>
              <w:right w:val="nil"/>
            </w:tcBorders>
            <w:shd w:val="clear" w:color="auto" w:fill="FFFFFF"/>
            <w:noWrap/>
            <w:vAlign w:val="center"/>
          </w:tcPr>
          <w:p w14:paraId="32A790B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Final </w:t>
            </w:r>
          </w:p>
          <w:p w14:paraId="633076D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Accuracy</w:t>
            </w:r>
          </w:p>
        </w:tc>
        <w:tc>
          <w:tcPr>
            <w:tcW w:w="678" w:type="pct"/>
            <w:tcBorders>
              <w:top w:val="single" w:color="000000" w:sz="12" w:space="0"/>
              <w:left w:val="nil"/>
              <w:bottom w:val="single" w:color="000000" w:sz="4" w:space="0"/>
              <w:right w:val="nil"/>
            </w:tcBorders>
            <w:shd w:val="clear" w:color="auto" w:fill="FFFFFF"/>
            <w:noWrap/>
            <w:vAlign w:val="center"/>
          </w:tcPr>
          <w:p w14:paraId="61F9A0C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Resource </w:t>
            </w:r>
          </w:p>
          <w:p w14:paraId="6EA46BD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Used</w:t>
            </w:r>
          </w:p>
        </w:tc>
      </w:tr>
      <w:tr w14:paraId="4D098E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002" w:type="pct"/>
            <w:tcBorders>
              <w:top w:val="single" w:color="000000" w:sz="4" w:space="0"/>
              <w:left w:val="nil"/>
              <w:bottom w:val="nil"/>
              <w:right w:val="nil"/>
            </w:tcBorders>
            <w:shd w:val="clear" w:color="auto" w:fill="FFFFFF"/>
            <w:noWrap/>
            <w:vAlign w:val="center"/>
          </w:tcPr>
          <w:p w14:paraId="0C56905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VIT</w:t>
            </w:r>
          </w:p>
        </w:tc>
        <w:tc>
          <w:tcPr>
            <w:tcW w:w="1539" w:type="dxa"/>
            <w:tcBorders>
              <w:top w:val="single" w:color="000000" w:sz="4" w:space="0"/>
              <w:left w:val="nil"/>
              <w:bottom w:val="nil"/>
              <w:right w:val="nil"/>
            </w:tcBorders>
            <w:shd w:val="clear" w:color="auto" w:fill="FFFFFF"/>
            <w:noWrap/>
            <w:vAlign w:val="center"/>
          </w:tcPr>
          <w:p w14:paraId="74450C1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141.36 </w:t>
            </w:r>
          </w:p>
        </w:tc>
        <w:tc>
          <w:tcPr>
            <w:tcW w:w="1747" w:type="dxa"/>
            <w:tcBorders>
              <w:top w:val="single" w:color="000000" w:sz="4" w:space="0"/>
              <w:left w:val="nil"/>
              <w:bottom w:val="nil"/>
              <w:right w:val="nil"/>
            </w:tcBorders>
            <w:shd w:val="clear" w:color="auto" w:fill="FFFFFF"/>
            <w:noWrap/>
            <w:vAlign w:val="center"/>
          </w:tcPr>
          <w:p w14:paraId="7D640FB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5.36 </w:t>
            </w:r>
          </w:p>
        </w:tc>
        <w:tc>
          <w:tcPr>
            <w:tcW w:w="1183" w:type="dxa"/>
            <w:tcBorders>
              <w:top w:val="single" w:color="000000" w:sz="4" w:space="0"/>
              <w:left w:val="nil"/>
              <w:bottom w:val="nil"/>
              <w:right w:val="nil"/>
            </w:tcBorders>
            <w:shd w:val="clear" w:color="auto" w:fill="FFFFFF"/>
            <w:noWrap/>
            <w:vAlign w:val="center"/>
          </w:tcPr>
          <w:p w14:paraId="1BA23C7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35.55 </w:t>
            </w:r>
          </w:p>
        </w:tc>
        <w:tc>
          <w:tcPr>
            <w:tcW w:w="1183" w:type="dxa"/>
            <w:tcBorders>
              <w:top w:val="single" w:color="000000" w:sz="4" w:space="0"/>
              <w:left w:val="nil"/>
              <w:bottom w:val="nil"/>
              <w:right w:val="nil"/>
            </w:tcBorders>
            <w:shd w:val="clear" w:color="auto" w:fill="FFFFFF"/>
            <w:noWrap/>
            <w:vAlign w:val="center"/>
          </w:tcPr>
          <w:p w14:paraId="5A35522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32.78 </w:t>
            </w:r>
          </w:p>
        </w:tc>
        <w:tc>
          <w:tcPr>
            <w:tcW w:w="1157" w:type="dxa"/>
            <w:tcBorders>
              <w:top w:val="single" w:color="000000" w:sz="4" w:space="0"/>
              <w:left w:val="nil"/>
              <w:bottom w:val="nil"/>
              <w:right w:val="nil"/>
            </w:tcBorders>
            <w:shd w:val="clear" w:color="auto" w:fill="FFFFFF"/>
            <w:noWrap/>
            <w:vAlign w:val="center"/>
          </w:tcPr>
          <w:p w14:paraId="5CC4494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100.00 </w:t>
            </w:r>
          </w:p>
        </w:tc>
      </w:tr>
      <w:tr w14:paraId="27F4AB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002" w:type="pct"/>
            <w:tcBorders>
              <w:top w:val="nil"/>
              <w:left w:val="nil"/>
              <w:bottom w:val="nil"/>
              <w:right w:val="nil"/>
            </w:tcBorders>
            <w:shd w:val="clear" w:color="auto" w:fill="FFFFFF"/>
            <w:noWrap/>
            <w:vAlign w:val="center"/>
          </w:tcPr>
          <w:p w14:paraId="15DE529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Performer-relu</w:t>
            </w:r>
          </w:p>
        </w:tc>
        <w:tc>
          <w:tcPr>
            <w:tcW w:w="1539" w:type="dxa"/>
            <w:tcBorders>
              <w:top w:val="nil"/>
              <w:left w:val="nil"/>
              <w:bottom w:val="nil"/>
              <w:right w:val="nil"/>
            </w:tcBorders>
            <w:shd w:val="clear" w:color="auto" w:fill="FFFFFF"/>
            <w:noWrap/>
            <w:vAlign w:val="center"/>
          </w:tcPr>
          <w:p w14:paraId="1A5B35D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82.90 </w:t>
            </w:r>
          </w:p>
        </w:tc>
        <w:tc>
          <w:tcPr>
            <w:tcW w:w="1747" w:type="dxa"/>
            <w:tcBorders>
              <w:top w:val="nil"/>
              <w:left w:val="nil"/>
              <w:bottom w:val="nil"/>
              <w:right w:val="nil"/>
            </w:tcBorders>
            <w:shd w:val="clear" w:color="auto" w:fill="FFFFFF"/>
            <w:noWrap/>
            <w:vAlign w:val="center"/>
          </w:tcPr>
          <w:p w14:paraId="5AA53B6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3.79 </w:t>
            </w:r>
          </w:p>
        </w:tc>
        <w:tc>
          <w:tcPr>
            <w:tcW w:w="1183" w:type="dxa"/>
            <w:tcBorders>
              <w:top w:val="nil"/>
              <w:left w:val="nil"/>
              <w:bottom w:val="nil"/>
              <w:right w:val="nil"/>
            </w:tcBorders>
            <w:shd w:val="clear" w:color="auto" w:fill="FFFFFF"/>
            <w:noWrap/>
            <w:vAlign w:val="center"/>
          </w:tcPr>
          <w:p w14:paraId="77724AC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31.43 </w:t>
            </w:r>
          </w:p>
        </w:tc>
        <w:tc>
          <w:tcPr>
            <w:tcW w:w="1183" w:type="dxa"/>
            <w:tcBorders>
              <w:top w:val="nil"/>
              <w:left w:val="nil"/>
              <w:bottom w:val="nil"/>
              <w:right w:val="nil"/>
            </w:tcBorders>
            <w:shd w:val="clear" w:color="auto" w:fill="FFFFFF"/>
            <w:noWrap/>
            <w:vAlign w:val="center"/>
          </w:tcPr>
          <w:p w14:paraId="44BF7B5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29.49 </w:t>
            </w:r>
          </w:p>
        </w:tc>
        <w:tc>
          <w:tcPr>
            <w:tcW w:w="1157" w:type="dxa"/>
            <w:tcBorders>
              <w:top w:val="nil"/>
              <w:left w:val="nil"/>
              <w:bottom w:val="nil"/>
              <w:right w:val="nil"/>
            </w:tcBorders>
            <w:shd w:val="clear" w:color="auto" w:fill="FFFFFF"/>
            <w:noWrap/>
            <w:vAlign w:val="center"/>
          </w:tcPr>
          <w:p w14:paraId="6E93097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45.46 </w:t>
            </w:r>
          </w:p>
        </w:tc>
      </w:tr>
      <w:tr w14:paraId="19D37D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002" w:type="pct"/>
            <w:tcBorders>
              <w:top w:val="nil"/>
              <w:left w:val="nil"/>
              <w:bottom w:val="nil"/>
              <w:right w:val="nil"/>
            </w:tcBorders>
            <w:shd w:val="clear" w:color="auto" w:fill="FFFFFF"/>
            <w:noWrap/>
            <w:vAlign w:val="center"/>
          </w:tcPr>
          <w:p w14:paraId="46A968D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Performer-exp</w:t>
            </w:r>
          </w:p>
        </w:tc>
        <w:tc>
          <w:tcPr>
            <w:tcW w:w="1539" w:type="dxa"/>
            <w:tcBorders>
              <w:top w:val="nil"/>
              <w:left w:val="nil"/>
              <w:bottom w:val="nil"/>
              <w:right w:val="nil"/>
            </w:tcBorders>
            <w:shd w:val="clear" w:color="auto" w:fill="FFFFFF"/>
            <w:noWrap/>
            <w:vAlign w:val="center"/>
          </w:tcPr>
          <w:p w14:paraId="7222EB4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95.64 </w:t>
            </w:r>
          </w:p>
        </w:tc>
        <w:tc>
          <w:tcPr>
            <w:tcW w:w="1747" w:type="dxa"/>
            <w:tcBorders>
              <w:top w:val="nil"/>
              <w:left w:val="nil"/>
              <w:bottom w:val="nil"/>
              <w:right w:val="nil"/>
            </w:tcBorders>
            <w:shd w:val="clear" w:color="auto" w:fill="FFFFFF"/>
            <w:noWrap/>
            <w:vAlign w:val="center"/>
          </w:tcPr>
          <w:p w14:paraId="1353E07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4.32 </w:t>
            </w:r>
          </w:p>
        </w:tc>
        <w:tc>
          <w:tcPr>
            <w:tcW w:w="1183" w:type="dxa"/>
            <w:tcBorders>
              <w:top w:val="nil"/>
              <w:left w:val="nil"/>
              <w:bottom w:val="nil"/>
              <w:right w:val="nil"/>
            </w:tcBorders>
            <w:shd w:val="clear" w:color="auto" w:fill="FFFFFF"/>
            <w:noWrap/>
            <w:vAlign w:val="center"/>
          </w:tcPr>
          <w:p w14:paraId="01ABF26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33.55 </w:t>
            </w:r>
          </w:p>
        </w:tc>
        <w:tc>
          <w:tcPr>
            <w:tcW w:w="1183" w:type="dxa"/>
            <w:tcBorders>
              <w:top w:val="nil"/>
              <w:left w:val="nil"/>
              <w:bottom w:val="nil"/>
              <w:right w:val="nil"/>
            </w:tcBorders>
            <w:shd w:val="clear" w:color="auto" w:fill="FFFFFF"/>
            <w:noWrap/>
            <w:vAlign w:val="center"/>
          </w:tcPr>
          <w:p w14:paraId="7A6FCAC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33.06 </w:t>
            </w:r>
          </w:p>
        </w:tc>
        <w:tc>
          <w:tcPr>
            <w:tcW w:w="1157" w:type="dxa"/>
            <w:tcBorders>
              <w:top w:val="nil"/>
              <w:left w:val="nil"/>
              <w:bottom w:val="nil"/>
              <w:right w:val="nil"/>
            </w:tcBorders>
            <w:shd w:val="clear" w:color="auto" w:fill="FFFFFF"/>
            <w:noWrap/>
            <w:vAlign w:val="center"/>
          </w:tcPr>
          <w:p w14:paraId="03E7BDA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52.20 </w:t>
            </w:r>
          </w:p>
        </w:tc>
      </w:tr>
      <w:tr w14:paraId="380F22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jc w:val="center"/>
        </w:trPr>
        <w:tc>
          <w:tcPr>
            <w:tcW w:w="1002" w:type="pct"/>
            <w:tcBorders>
              <w:top w:val="nil"/>
              <w:left w:val="nil"/>
              <w:bottom w:val="single" w:color="000000" w:sz="12" w:space="0"/>
              <w:right w:val="nil"/>
            </w:tcBorders>
            <w:shd w:val="clear" w:color="auto" w:fill="FFFFFF"/>
            <w:noWrap/>
            <w:vAlign w:val="center"/>
          </w:tcPr>
          <w:p w14:paraId="6E44A12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Performer-fθ</w:t>
            </w:r>
          </w:p>
        </w:tc>
        <w:tc>
          <w:tcPr>
            <w:tcW w:w="1539" w:type="dxa"/>
            <w:tcBorders>
              <w:top w:val="nil"/>
              <w:left w:val="nil"/>
              <w:bottom w:val="single" w:color="000000" w:sz="12" w:space="0"/>
              <w:right w:val="nil"/>
            </w:tcBorders>
            <w:shd w:val="clear" w:color="auto" w:fill="FFFFFF"/>
            <w:noWrap/>
            <w:vAlign w:val="center"/>
          </w:tcPr>
          <w:p w14:paraId="449A0AD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85.75 </w:t>
            </w:r>
          </w:p>
        </w:tc>
        <w:tc>
          <w:tcPr>
            <w:tcW w:w="1747" w:type="dxa"/>
            <w:tcBorders>
              <w:top w:val="nil"/>
              <w:left w:val="nil"/>
              <w:bottom w:val="single" w:color="000000" w:sz="12" w:space="0"/>
              <w:right w:val="nil"/>
            </w:tcBorders>
            <w:shd w:val="clear" w:color="auto" w:fill="FFFFFF"/>
            <w:noWrap/>
            <w:vAlign w:val="center"/>
          </w:tcPr>
          <w:p w14:paraId="184B8A4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3.85 </w:t>
            </w:r>
          </w:p>
        </w:tc>
        <w:tc>
          <w:tcPr>
            <w:tcW w:w="1183" w:type="dxa"/>
            <w:tcBorders>
              <w:top w:val="nil"/>
              <w:left w:val="nil"/>
              <w:bottom w:val="single" w:color="000000" w:sz="12" w:space="0"/>
              <w:right w:val="nil"/>
            </w:tcBorders>
            <w:shd w:val="clear" w:color="auto" w:fill="FFFFFF"/>
            <w:noWrap/>
            <w:vAlign w:val="center"/>
          </w:tcPr>
          <w:p w14:paraId="0F31C04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31.80 </w:t>
            </w:r>
          </w:p>
        </w:tc>
        <w:tc>
          <w:tcPr>
            <w:tcW w:w="1183" w:type="dxa"/>
            <w:tcBorders>
              <w:top w:val="nil"/>
              <w:left w:val="nil"/>
              <w:bottom w:val="single" w:color="000000" w:sz="12" w:space="0"/>
              <w:right w:val="nil"/>
            </w:tcBorders>
            <w:shd w:val="clear" w:color="auto" w:fill="FFFFFF"/>
            <w:noWrap/>
            <w:vAlign w:val="center"/>
          </w:tcPr>
          <w:p w14:paraId="646D082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28.51 </w:t>
            </w:r>
          </w:p>
        </w:tc>
        <w:tc>
          <w:tcPr>
            <w:tcW w:w="1157" w:type="dxa"/>
            <w:tcBorders>
              <w:top w:val="nil"/>
              <w:left w:val="nil"/>
              <w:bottom w:val="single" w:color="000000" w:sz="12" w:space="0"/>
              <w:right w:val="nil"/>
            </w:tcBorders>
            <w:shd w:val="clear" w:color="auto" w:fill="FFFFFF"/>
            <w:noWrap/>
            <w:vAlign w:val="center"/>
          </w:tcPr>
          <w:p w14:paraId="7E4BF13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48.24 </w:t>
            </w:r>
          </w:p>
        </w:tc>
      </w:tr>
      <w:bookmarkEnd w:id="6"/>
    </w:tbl>
    <w:p w14:paraId="46CF99D7">
      <w:pPr>
        <w:bidi w:val="0"/>
        <w:rPr>
          <w:rFonts w:hint="eastAsia"/>
          <w:lang w:val="en-US" w:eastAsia="zh-CN"/>
        </w:rPr>
      </w:pPr>
      <w:r>
        <w:rPr>
          <w:rFonts w:hint="eastAsia"/>
          <w:lang w:val="en-US" w:eastAsia="zh-CN"/>
        </w:rPr>
        <w:t>Experiment VI alters nb_features to 32 and maintains all the rest training parameters. The results are shown in Table 11.</w:t>
      </w:r>
    </w:p>
    <w:p w14:paraId="5FFB263C">
      <w:pPr>
        <w:pStyle w:val="7"/>
        <w:rPr>
          <w:rFonts w:hint="eastAsia" w:eastAsia="宋体"/>
          <w:lang w:eastAsia="zh-CN"/>
        </w:rPr>
      </w:pPr>
      <w:r>
        <w:t xml:space="preserve">Table </w:t>
      </w:r>
      <w:r>
        <w:fldChar w:fldCharType="begin"/>
      </w:r>
      <w:r>
        <w:instrText xml:space="preserve"> SEQ Table \* ARABIC </w:instrText>
      </w:r>
      <w:r>
        <w:fldChar w:fldCharType="separate"/>
      </w:r>
      <w:r>
        <w:t>11</w:t>
      </w:r>
      <w:r>
        <w:fldChar w:fldCharType="end"/>
      </w:r>
      <w:r>
        <w:rPr>
          <w:rFonts w:hint="eastAsia"/>
          <w:lang w:eastAsia="zh-CN"/>
        </w:rPr>
        <w:t xml:space="preserve"> Results for Exp VI</w:t>
      </w:r>
    </w:p>
    <w:tbl>
      <w:tblP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638"/>
        <w:gridCol w:w="1364"/>
        <w:gridCol w:w="1693"/>
        <w:gridCol w:w="1579"/>
        <w:gridCol w:w="1136"/>
        <w:gridCol w:w="1109"/>
      </w:tblGrid>
      <w:tr w14:paraId="59A57F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816" w:type="pct"/>
            <w:tcBorders>
              <w:top w:val="single" w:color="000000" w:sz="12" w:space="0"/>
              <w:left w:val="nil"/>
              <w:bottom w:val="single" w:color="000000" w:sz="4" w:space="0"/>
              <w:right w:val="nil"/>
              <w:tl2br w:val="nil"/>
            </w:tcBorders>
            <w:shd w:val="clear" w:color="auto" w:fill="FFFFFF"/>
            <w:noWrap/>
            <w:vAlign w:val="center"/>
          </w:tcPr>
          <w:p w14:paraId="31F8BF0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Model</w:t>
            </w:r>
          </w:p>
        </w:tc>
        <w:tc>
          <w:tcPr>
            <w:tcW w:w="886" w:type="pct"/>
            <w:tcBorders>
              <w:top w:val="single" w:color="000000" w:sz="12" w:space="0"/>
              <w:left w:val="nil"/>
              <w:bottom w:val="single" w:color="000000" w:sz="4" w:space="0"/>
              <w:right w:val="nil"/>
            </w:tcBorders>
            <w:shd w:val="clear" w:color="auto" w:fill="FFFFFF"/>
            <w:noWrap/>
            <w:vAlign w:val="center"/>
          </w:tcPr>
          <w:p w14:paraId="497F8F1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Average </w:t>
            </w:r>
          </w:p>
          <w:p w14:paraId="70CB02A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Train Time</w:t>
            </w:r>
          </w:p>
        </w:tc>
        <w:tc>
          <w:tcPr>
            <w:tcW w:w="1079" w:type="pct"/>
            <w:tcBorders>
              <w:top w:val="single" w:color="000000" w:sz="12" w:space="0"/>
              <w:left w:val="nil"/>
              <w:bottom w:val="single" w:color="000000" w:sz="4" w:space="0"/>
              <w:right w:val="nil"/>
            </w:tcBorders>
            <w:shd w:val="clear" w:color="auto" w:fill="FFFFFF"/>
            <w:noWrap/>
            <w:vAlign w:val="center"/>
          </w:tcPr>
          <w:p w14:paraId="6C3C614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Average </w:t>
            </w:r>
          </w:p>
          <w:p w14:paraId="172F8F6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Inference Time</w:t>
            </w:r>
          </w:p>
        </w:tc>
        <w:tc>
          <w:tcPr>
            <w:tcW w:w="857" w:type="pct"/>
            <w:tcBorders>
              <w:top w:val="single" w:color="000000" w:sz="12" w:space="0"/>
              <w:left w:val="nil"/>
              <w:bottom w:val="single" w:color="000000" w:sz="4" w:space="0"/>
              <w:right w:val="nil"/>
            </w:tcBorders>
            <w:shd w:val="clear" w:color="auto" w:fill="FFFFFF"/>
            <w:noWrap/>
            <w:vAlign w:val="center"/>
          </w:tcPr>
          <w:p w14:paraId="114492B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Max </w:t>
            </w:r>
          </w:p>
          <w:p w14:paraId="75A1701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Test Accuracy</w:t>
            </w:r>
          </w:p>
        </w:tc>
        <w:tc>
          <w:tcPr>
            <w:tcW w:w="665" w:type="pct"/>
            <w:tcBorders>
              <w:top w:val="single" w:color="000000" w:sz="12" w:space="0"/>
              <w:left w:val="nil"/>
              <w:bottom w:val="single" w:color="000000" w:sz="4" w:space="0"/>
              <w:right w:val="nil"/>
            </w:tcBorders>
            <w:shd w:val="clear" w:color="auto" w:fill="FFFFFF"/>
            <w:noWrap/>
            <w:vAlign w:val="center"/>
          </w:tcPr>
          <w:p w14:paraId="73DAD30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Final </w:t>
            </w:r>
          </w:p>
          <w:p w14:paraId="76A9DF4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Accuracy</w:t>
            </w:r>
          </w:p>
        </w:tc>
        <w:tc>
          <w:tcPr>
            <w:tcW w:w="694" w:type="pct"/>
            <w:tcBorders>
              <w:top w:val="single" w:color="000000" w:sz="12" w:space="0"/>
              <w:left w:val="nil"/>
              <w:bottom w:val="single" w:color="000000" w:sz="4" w:space="0"/>
              <w:right w:val="nil"/>
            </w:tcBorders>
            <w:shd w:val="clear" w:color="auto" w:fill="FFFFFF"/>
            <w:noWrap/>
            <w:vAlign w:val="center"/>
          </w:tcPr>
          <w:p w14:paraId="2DDA8E9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Resource </w:t>
            </w:r>
          </w:p>
          <w:p w14:paraId="7341A27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Used</w:t>
            </w:r>
          </w:p>
        </w:tc>
      </w:tr>
      <w:tr w14:paraId="5397B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816" w:type="pct"/>
            <w:tcBorders>
              <w:top w:val="single" w:color="000000" w:sz="4" w:space="0"/>
              <w:left w:val="nil"/>
              <w:bottom w:val="nil"/>
              <w:right w:val="nil"/>
            </w:tcBorders>
            <w:shd w:val="clear" w:color="auto" w:fill="FFFFFF"/>
            <w:noWrap/>
            <w:vAlign w:val="center"/>
          </w:tcPr>
          <w:p w14:paraId="7D42B7C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VIT</w:t>
            </w:r>
          </w:p>
        </w:tc>
        <w:tc>
          <w:tcPr>
            <w:tcW w:w="886" w:type="pct"/>
            <w:tcBorders>
              <w:top w:val="single" w:color="000000" w:sz="4" w:space="0"/>
              <w:left w:val="nil"/>
              <w:bottom w:val="nil"/>
              <w:right w:val="nil"/>
            </w:tcBorders>
            <w:shd w:val="clear" w:color="auto" w:fill="FFFFFF"/>
            <w:noWrap/>
            <w:vAlign w:val="center"/>
          </w:tcPr>
          <w:p w14:paraId="566ED01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141.36 </w:t>
            </w:r>
          </w:p>
        </w:tc>
        <w:tc>
          <w:tcPr>
            <w:tcW w:w="1079" w:type="pct"/>
            <w:tcBorders>
              <w:top w:val="single" w:color="000000" w:sz="4" w:space="0"/>
              <w:left w:val="nil"/>
              <w:bottom w:val="nil"/>
              <w:right w:val="nil"/>
            </w:tcBorders>
            <w:shd w:val="clear" w:color="auto" w:fill="FFFFFF"/>
            <w:noWrap/>
            <w:vAlign w:val="center"/>
          </w:tcPr>
          <w:p w14:paraId="75D2E11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5.36 </w:t>
            </w:r>
          </w:p>
        </w:tc>
        <w:tc>
          <w:tcPr>
            <w:tcW w:w="857" w:type="pct"/>
            <w:tcBorders>
              <w:top w:val="single" w:color="000000" w:sz="4" w:space="0"/>
              <w:left w:val="nil"/>
              <w:bottom w:val="nil"/>
              <w:right w:val="nil"/>
            </w:tcBorders>
            <w:shd w:val="clear" w:color="auto" w:fill="FFFFFF"/>
            <w:noWrap/>
            <w:vAlign w:val="center"/>
          </w:tcPr>
          <w:p w14:paraId="09D8716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35.55 </w:t>
            </w:r>
          </w:p>
        </w:tc>
        <w:tc>
          <w:tcPr>
            <w:tcW w:w="665" w:type="pct"/>
            <w:tcBorders>
              <w:top w:val="single" w:color="000000" w:sz="4" w:space="0"/>
              <w:left w:val="nil"/>
              <w:bottom w:val="nil"/>
              <w:right w:val="nil"/>
            </w:tcBorders>
            <w:shd w:val="clear" w:color="auto" w:fill="FFFFFF"/>
            <w:noWrap/>
            <w:vAlign w:val="center"/>
          </w:tcPr>
          <w:p w14:paraId="6396A03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32.78 </w:t>
            </w:r>
          </w:p>
        </w:tc>
        <w:tc>
          <w:tcPr>
            <w:tcW w:w="694" w:type="pct"/>
            <w:tcBorders>
              <w:top w:val="single" w:color="000000" w:sz="4" w:space="0"/>
              <w:left w:val="nil"/>
              <w:bottom w:val="nil"/>
              <w:right w:val="nil"/>
            </w:tcBorders>
            <w:shd w:val="clear" w:color="auto" w:fill="FFFFFF"/>
            <w:noWrap/>
            <w:vAlign w:val="center"/>
          </w:tcPr>
          <w:p w14:paraId="7BB8735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100.00 </w:t>
            </w:r>
          </w:p>
        </w:tc>
      </w:tr>
      <w:tr w14:paraId="4B996B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816" w:type="pct"/>
            <w:tcBorders>
              <w:top w:val="nil"/>
              <w:left w:val="nil"/>
              <w:bottom w:val="nil"/>
              <w:right w:val="nil"/>
            </w:tcBorders>
            <w:shd w:val="clear" w:color="auto" w:fill="FFFFFF"/>
            <w:noWrap/>
            <w:vAlign w:val="center"/>
          </w:tcPr>
          <w:p w14:paraId="22B47E2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Performer-relu</w:t>
            </w:r>
          </w:p>
        </w:tc>
        <w:tc>
          <w:tcPr>
            <w:tcW w:w="886" w:type="pct"/>
            <w:tcBorders>
              <w:top w:val="nil"/>
              <w:left w:val="nil"/>
              <w:bottom w:val="nil"/>
              <w:right w:val="nil"/>
            </w:tcBorders>
            <w:shd w:val="clear" w:color="auto" w:fill="FFFFFF"/>
            <w:noWrap/>
            <w:vAlign w:val="center"/>
          </w:tcPr>
          <w:p w14:paraId="3D9B565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91.80 </w:t>
            </w:r>
          </w:p>
        </w:tc>
        <w:tc>
          <w:tcPr>
            <w:tcW w:w="1079" w:type="pct"/>
            <w:tcBorders>
              <w:top w:val="nil"/>
              <w:left w:val="nil"/>
              <w:bottom w:val="nil"/>
              <w:right w:val="nil"/>
            </w:tcBorders>
            <w:shd w:val="clear" w:color="auto" w:fill="FFFFFF"/>
            <w:noWrap/>
            <w:vAlign w:val="center"/>
          </w:tcPr>
          <w:p w14:paraId="7721767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4.01 </w:t>
            </w:r>
          </w:p>
        </w:tc>
        <w:tc>
          <w:tcPr>
            <w:tcW w:w="857" w:type="pct"/>
            <w:tcBorders>
              <w:top w:val="nil"/>
              <w:left w:val="nil"/>
              <w:bottom w:val="nil"/>
              <w:right w:val="nil"/>
            </w:tcBorders>
            <w:shd w:val="clear" w:color="auto" w:fill="FFFFFF"/>
            <w:noWrap/>
            <w:vAlign w:val="center"/>
          </w:tcPr>
          <w:p w14:paraId="3A7BCF8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31.94 </w:t>
            </w:r>
          </w:p>
        </w:tc>
        <w:tc>
          <w:tcPr>
            <w:tcW w:w="665" w:type="pct"/>
            <w:tcBorders>
              <w:top w:val="nil"/>
              <w:left w:val="nil"/>
              <w:bottom w:val="nil"/>
              <w:right w:val="nil"/>
            </w:tcBorders>
            <w:shd w:val="clear" w:color="auto" w:fill="FFFFFF"/>
            <w:noWrap/>
            <w:vAlign w:val="center"/>
          </w:tcPr>
          <w:p w14:paraId="6768ACD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29.70 </w:t>
            </w:r>
          </w:p>
        </w:tc>
        <w:tc>
          <w:tcPr>
            <w:tcW w:w="694" w:type="pct"/>
            <w:tcBorders>
              <w:top w:val="nil"/>
              <w:left w:val="nil"/>
              <w:bottom w:val="nil"/>
              <w:right w:val="nil"/>
            </w:tcBorders>
            <w:shd w:val="clear" w:color="auto" w:fill="FFFFFF"/>
            <w:noWrap/>
            <w:vAlign w:val="center"/>
          </w:tcPr>
          <w:p w14:paraId="504E533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51.27 </w:t>
            </w:r>
          </w:p>
        </w:tc>
      </w:tr>
      <w:tr w14:paraId="5C357F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trPr>
        <w:tc>
          <w:tcPr>
            <w:tcW w:w="816" w:type="pct"/>
            <w:tcBorders>
              <w:top w:val="nil"/>
              <w:left w:val="nil"/>
              <w:bottom w:val="nil"/>
              <w:right w:val="nil"/>
            </w:tcBorders>
            <w:shd w:val="clear" w:color="auto" w:fill="FFFFFF"/>
            <w:noWrap/>
            <w:vAlign w:val="center"/>
          </w:tcPr>
          <w:p w14:paraId="2F893CB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Performer-exp</w:t>
            </w:r>
          </w:p>
        </w:tc>
        <w:tc>
          <w:tcPr>
            <w:tcW w:w="886" w:type="pct"/>
            <w:tcBorders>
              <w:top w:val="nil"/>
              <w:left w:val="nil"/>
              <w:bottom w:val="nil"/>
              <w:right w:val="nil"/>
            </w:tcBorders>
            <w:shd w:val="clear" w:color="auto" w:fill="FFFFFF"/>
            <w:noWrap/>
            <w:vAlign w:val="center"/>
          </w:tcPr>
          <w:p w14:paraId="74B8DE0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108.39 </w:t>
            </w:r>
          </w:p>
        </w:tc>
        <w:tc>
          <w:tcPr>
            <w:tcW w:w="1079" w:type="pct"/>
            <w:tcBorders>
              <w:top w:val="nil"/>
              <w:left w:val="nil"/>
              <w:bottom w:val="nil"/>
              <w:right w:val="nil"/>
            </w:tcBorders>
            <w:shd w:val="clear" w:color="auto" w:fill="FFFFFF"/>
            <w:noWrap/>
            <w:vAlign w:val="center"/>
          </w:tcPr>
          <w:p w14:paraId="3DC6E20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4.81 </w:t>
            </w:r>
          </w:p>
        </w:tc>
        <w:tc>
          <w:tcPr>
            <w:tcW w:w="857" w:type="pct"/>
            <w:tcBorders>
              <w:top w:val="nil"/>
              <w:left w:val="nil"/>
              <w:bottom w:val="nil"/>
              <w:right w:val="nil"/>
            </w:tcBorders>
            <w:shd w:val="clear" w:color="auto" w:fill="FFFFFF"/>
            <w:noWrap/>
            <w:vAlign w:val="center"/>
          </w:tcPr>
          <w:p w14:paraId="2685D40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33.80 </w:t>
            </w:r>
          </w:p>
        </w:tc>
        <w:tc>
          <w:tcPr>
            <w:tcW w:w="665" w:type="pct"/>
            <w:tcBorders>
              <w:top w:val="nil"/>
              <w:left w:val="nil"/>
              <w:bottom w:val="nil"/>
              <w:right w:val="nil"/>
            </w:tcBorders>
            <w:shd w:val="clear" w:color="auto" w:fill="FFFFFF"/>
            <w:noWrap/>
            <w:vAlign w:val="center"/>
          </w:tcPr>
          <w:p w14:paraId="3EACB53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33.31 </w:t>
            </w:r>
          </w:p>
        </w:tc>
        <w:tc>
          <w:tcPr>
            <w:tcW w:w="694" w:type="pct"/>
            <w:tcBorders>
              <w:top w:val="nil"/>
              <w:left w:val="nil"/>
              <w:bottom w:val="nil"/>
              <w:right w:val="nil"/>
            </w:tcBorders>
            <w:shd w:val="clear" w:color="auto" w:fill="FFFFFF"/>
            <w:noWrap/>
            <w:vAlign w:val="center"/>
          </w:tcPr>
          <w:p w14:paraId="6F687E5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59.20 </w:t>
            </w:r>
          </w:p>
        </w:tc>
      </w:tr>
      <w:tr w14:paraId="060D96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trPr>
        <w:tc>
          <w:tcPr>
            <w:tcW w:w="816" w:type="pct"/>
            <w:tcBorders>
              <w:top w:val="nil"/>
              <w:left w:val="nil"/>
              <w:bottom w:val="single" w:color="000000" w:sz="12" w:space="0"/>
              <w:right w:val="nil"/>
            </w:tcBorders>
            <w:shd w:val="clear" w:color="auto" w:fill="FFFFFF"/>
            <w:noWrap/>
            <w:vAlign w:val="center"/>
          </w:tcPr>
          <w:p w14:paraId="08067AC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Performer-</w:t>
            </w:r>
            <w:bookmarkStart w:id="7" w:name="OLE_LINK8"/>
            <w:r>
              <w:rPr>
                <w:rFonts w:hint="eastAsia"/>
                <w:b w:val="0"/>
                <w:color w:val="000000"/>
                <w:lang w:val="en-US" w:eastAsia="zh-CN"/>
              </w:rPr>
              <w:t>f</w:t>
            </w:r>
            <w:r>
              <w:rPr>
                <w:rFonts w:hint="default" w:ascii="Times New Roman" w:hAnsi="Times New Roman" w:cs="Times New Roman"/>
                <w:b w:val="0"/>
                <w:color w:val="000000"/>
                <w:lang w:val="en-US" w:eastAsia="zh-CN"/>
              </w:rPr>
              <w:t>θ</w:t>
            </w:r>
            <w:bookmarkEnd w:id="7"/>
          </w:p>
        </w:tc>
        <w:tc>
          <w:tcPr>
            <w:tcW w:w="886" w:type="pct"/>
            <w:tcBorders>
              <w:top w:val="nil"/>
              <w:left w:val="nil"/>
              <w:bottom w:val="single" w:color="000000" w:sz="12" w:space="0"/>
              <w:right w:val="nil"/>
            </w:tcBorders>
            <w:shd w:val="clear" w:color="auto" w:fill="FFFFFF"/>
            <w:noWrap/>
            <w:vAlign w:val="center"/>
          </w:tcPr>
          <w:p w14:paraId="679E500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97.71 </w:t>
            </w:r>
          </w:p>
        </w:tc>
        <w:tc>
          <w:tcPr>
            <w:tcW w:w="1079" w:type="pct"/>
            <w:tcBorders>
              <w:top w:val="nil"/>
              <w:left w:val="nil"/>
              <w:bottom w:val="single" w:color="000000" w:sz="12" w:space="0"/>
              <w:right w:val="nil"/>
            </w:tcBorders>
            <w:shd w:val="clear" w:color="auto" w:fill="FFFFFF"/>
            <w:noWrap/>
            <w:vAlign w:val="center"/>
          </w:tcPr>
          <w:p w14:paraId="76DE589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4.23 </w:t>
            </w:r>
          </w:p>
        </w:tc>
        <w:tc>
          <w:tcPr>
            <w:tcW w:w="857" w:type="pct"/>
            <w:tcBorders>
              <w:top w:val="nil"/>
              <w:left w:val="nil"/>
              <w:bottom w:val="single" w:color="000000" w:sz="12" w:space="0"/>
              <w:right w:val="nil"/>
            </w:tcBorders>
            <w:shd w:val="clear" w:color="auto" w:fill="FFFFFF"/>
            <w:noWrap/>
            <w:vAlign w:val="center"/>
          </w:tcPr>
          <w:p w14:paraId="1F94E8B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31.61 </w:t>
            </w:r>
          </w:p>
        </w:tc>
        <w:tc>
          <w:tcPr>
            <w:tcW w:w="665" w:type="pct"/>
            <w:tcBorders>
              <w:top w:val="nil"/>
              <w:left w:val="nil"/>
              <w:bottom w:val="single" w:color="000000" w:sz="12" w:space="0"/>
              <w:right w:val="nil"/>
            </w:tcBorders>
            <w:shd w:val="clear" w:color="auto" w:fill="FFFFFF"/>
            <w:noWrap/>
            <w:vAlign w:val="center"/>
          </w:tcPr>
          <w:p w14:paraId="680192C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29.98 </w:t>
            </w:r>
          </w:p>
        </w:tc>
        <w:tc>
          <w:tcPr>
            <w:tcW w:w="694" w:type="pct"/>
            <w:tcBorders>
              <w:top w:val="nil"/>
              <w:left w:val="nil"/>
              <w:bottom w:val="single" w:color="000000" w:sz="12" w:space="0"/>
              <w:right w:val="nil"/>
            </w:tcBorders>
            <w:shd w:val="clear" w:color="auto" w:fill="FFFFFF"/>
            <w:noWrap/>
            <w:vAlign w:val="center"/>
          </w:tcPr>
          <w:p w14:paraId="11AFA3C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val="0"/>
                <w:color w:val="000000"/>
                <w:lang w:val="en-US" w:eastAsia="zh-CN"/>
              </w:rPr>
            </w:pPr>
            <w:r>
              <w:rPr>
                <w:rFonts w:hint="eastAsia"/>
                <w:b w:val="0"/>
                <w:color w:val="000000"/>
                <w:lang w:val="en-US" w:eastAsia="zh-CN"/>
              </w:rPr>
              <w:t xml:space="preserve">56.39 </w:t>
            </w:r>
          </w:p>
        </w:tc>
      </w:tr>
    </w:tbl>
    <w:p w14:paraId="77C8250E">
      <w:pPr>
        <w:bidi w:val="0"/>
        <w:rPr>
          <w:rFonts w:hint="eastAsia" w:cs="Times New Roman"/>
          <w:lang w:val="en-US" w:eastAsia="zh-CN"/>
        </w:rPr>
      </w:pPr>
      <w:r>
        <w:rPr>
          <w:rFonts w:hint="eastAsia"/>
          <w:lang w:val="en-US" w:eastAsia="zh-CN"/>
        </w:rPr>
        <w:t>We can see the accuracy for Performer architecture increases along with the training time cost and GPU memory allocated. But the trend remains the same, with relu kernel being the most efficient kernel, exp being the most accurate kernel and learnabl</w:t>
      </w:r>
      <w:r>
        <w:rPr>
          <w:rFonts w:hint="default" w:ascii="Times New Roman" w:hAnsi="Times New Roman" w:cs="Times New Roman"/>
          <w:lang w:val="en-US" w:eastAsia="zh-CN"/>
        </w:rPr>
        <w:t>e fθ</w:t>
      </w:r>
      <w:r>
        <w:rPr>
          <w:rFonts w:hint="eastAsia" w:cs="Times New Roman"/>
          <w:lang w:val="en-US" w:eastAsia="zh-CN"/>
        </w:rPr>
        <w:t xml:space="preserve"> lies in between.</w:t>
      </w:r>
    </w:p>
    <w:p w14:paraId="050AEE44">
      <w:pPr>
        <w:pStyle w:val="7"/>
        <w:rPr>
          <w:rFonts w:hint="eastAsia" w:ascii="Times New Roman" w:hAnsi="Times New Roman" w:eastAsiaTheme="minorEastAsia" w:cstheme="minorBidi"/>
          <w:kern w:val="2"/>
          <w:sz w:val="24"/>
          <w:szCs w:val="24"/>
          <w:lang w:val="en-US" w:eastAsia="zh-CN" w:bidi="ar-SA"/>
        </w:rPr>
      </w:pPr>
      <w:r>
        <w:rPr>
          <w:rFonts w:hint="eastAsia" w:ascii="Times New Roman" w:hAnsi="Times New Roman" w:eastAsiaTheme="minorEastAsia" w:cstheme="minorBidi"/>
          <w:kern w:val="2"/>
          <w:sz w:val="24"/>
          <w:szCs w:val="24"/>
          <w:lang w:val="en-US" w:eastAsia="zh-CN" w:bidi="ar-SA"/>
        </w:rPr>
        <w:t>Experiment VII further increase the nb_features to 64 while remaining all other training parameters the same, namely patchsize = 4. The results are shown in Table 12.</w:t>
      </w:r>
    </w:p>
    <w:p w14:paraId="15A425C4">
      <w:pPr>
        <w:pStyle w:val="7"/>
        <w:rPr>
          <w:rFonts w:hint="eastAsia" w:cs="Times New Roman"/>
          <w:lang w:val="en-US" w:eastAsia="zh-CN"/>
        </w:rPr>
      </w:pPr>
      <w:r>
        <w:t xml:space="preserve">Table </w:t>
      </w:r>
      <w:r>
        <w:fldChar w:fldCharType="begin"/>
      </w:r>
      <w:r>
        <w:instrText xml:space="preserve"> SEQ Table \* ARABIC </w:instrText>
      </w:r>
      <w:r>
        <w:fldChar w:fldCharType="separate"/>
      </w:r>
      <w:r>
        <w:t>12</w:t>
      </w:r>
      <w:r>
        <w:fldChar w:fldCharType="end"/>
      </w:r>
      <w:r>
        <w:rPr>
          <w:rFonts w:hint="eastAsia"/>
          <w:lang w:eastAsia="zh-CN"/>
        </w:rPr>
        <w:t xml:space="preserve"> Results for Exp VII</w:t>
      </w:r>
    </w:p>
    <w:tbl>
      <w:tblP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638"/>
        <w:gridCol w:w="1364"/>
        <w:gridCol w:w="1693"/>
        <w:gridCol w:w="1579"/>
        <w:gridCol w:w="1136"/>
        <w:gridCol w:w="1109"/>
      </w:tblGrid>
      <w:tr w14:paraId="1B236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816" w:type="pct"/>
            <w:tcBorders>
              <w:top w:val="single" w:color="000000" w:sz="12" w:space="0"/>
              <w:left w:val="nil"/>
              <w:bottom w:val="single" w:color="000000" w:sz="4" w:space="0"/>
              <w:right w:val="nil"/>
              <w:tl2br w:val="nil"/>
            </w:tcBorders>
            <w:shd w:val="clear" w:color="auto" w:fill="FFFFFF"/>
            <w:noWrap/>
            <w:vAlign w:val="center"/>
          </w:tcPr>
          <w:p w14:paraId="19D75E0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bookmarkStart w:id="8" w:name="OLE_LINK9" w:colFirst="0" w:colLast="5"/>
            <w:r>
              <w:rPr>
                <w:rFonts w:hint="default" w:cs="Times New Roman"/>
                <w:b w:val="0"/>
                <w:color w:val="000000"/>
                <w:lang w:val="en-US" w:eastAsia="zh-CN"/>
              </w:rPr>
              <w:t>Model</w:t>
            </w:r>
          </w:p>
        </w:tc>
        <w:tc>
          <w:tcPr>
            <w:tcW w:w="886" w:type="pct"/>
            <w:tcBorders>
              <w:top w:val="single" w:color="000000" w:sz="12" w:space="0"/>
              <w:left w:val="nil"/>
              <w:bottom w:val="single" w:color="000000" w:sz="4" w:space="0"/>
              <w:right w:val="nil"/>
            </w:tcBorders>
            <w:shd w:val="clear" w:color="auto" w:fill="FFFFFF"/>
            <w:noWrap/>
            <w:vAlign w:val="center"/>
          </w:tcPr>
          <w:p w14:paraId="6A5EB97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Average </w:t>
            </w:r>
          </w:p>
          <w:p w14:paraId="4A27D93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Train Time</w:t>
            </w:r>
          </w:p>
        </w:tc>
        <w:tc>
          <w:tcPr>
            <w:tcW w:w="1079" w:type="pct"/>
            <w:tcBorders>
              <w:top w:val="single" w:color="000000" w:sz="12" w:space="0"/>
              <w:left w:val="nil"/>
              <w:bottom w:val="single" w:color="000000" w:sz="4" w:space="0"/>
              <w:right w:val="nil"/>
            </w:tcBorders>
            <w:shd w:val="clear" w:color="auto" w:fill="FFFFFF"/>
            <w:noWrap/>
            <w:vAlign w:val="center"/>
          </w:tcPr>
          <w:p w14:paraId="0E50F1A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Average </w:t>
            </w:r>
          </w:p>
          <w:p w14:paraId="21B8D8D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Inference Time</w:t>
            </w:r>
          </w:p>
        </w:tc>
        <w:tc>
          <w:tcPr>
            <w:tcW w:w="857" w:type="pct"/>
            <w:tcBorders>
              <w:top w:val="single" w:color="000000" w:sz="12" w:space="0"/>
              <w:left w:val="nil"/>
              <w:bottom w:val="single" w:color="000000" w:sz="4" w:space="0"/>
              <w:right w:val="nil"/>
            </w:tcBorders>
            <w:shd w:val="clear" w:color="auto" w:fill="FFFFFF"/>
            <w:noWrap/>
            <w:vAlign w:val="center"/>
          </w:tcPr>
          <w:p w14:paraId="7CF6AB7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Max </w:t>
            </w:r>
          </w:p>
          <w:p w14:paraId="1F3A971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Test Accuracy</w:t>
            </w:r>
          </w:p>
        </w:tc>
        <w:tc>
          <w:tcPr>
            <w:tcW w:w="665" w:type="pct"/>
            <w:tcBorders>
              <w:top w:val="single" w:color="000000" w:sz="12" w:space="0"/>
              <w:left w:val="nil"/>
              <w:bottom w:val="single" w:color="000000" w:sz="4" w:space="0"/>
              <w:right w:val="nil"/>
            </w:tcBorders>
            <w:shd w:val="clear" w:color="auto" w:fill="FFFFFF"/>
            <w:noWrap/>
            <w:vAlign w:val="center"/>
          </w:tcPr>
          <w:p w14:paraId="3045E2D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Final </w:t>
            </w:r>
          </w:p>
          <w:p w14:paraId="317E8B5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Accuracy</w:t>
            </w:r>
          </w:p>
        </w:tc>
        <w:tc>
          <w:tcPr>
            <w:tcW w:w="694" w:type="pct"/>
            <w:tcBorders>
              <w:top w:val="single" w:color="000000" w:sz="12" w:space="0"/>
              <w:left w:val="nil"/>
              <w:bottom w:val="single" w:color="000000" w:sz="4" w:space="0"/>
              <w:right w:val="nil"/>
            </w:tcBorders>
            <w:shd w:val="clear" w:color="auto" w:fill="FFFFFF"/>
            <w:noWrap/>
            <w:vAlign w:val="center"/>
          </w:tcPr>
          <w:p w14:paraId="0E8F953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Resource </w:t>
            </w:r>
          </w:p>
          <w:p w14:paraId="3380CF4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Used</w:t>
            </w:r>
          </w:p>
        </w:tc>
      </w:tr>
      <w:tr w14:paraId="219050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8" w:hRule="atLeast"/>
        </w:trPr>
        <w:tc>
          <w:tcPr>
            <w:tcW w:w="816" w:type="pct"/>
            <w:tcBorders>
              <w:top w:val="single" w:color="000000" w:sz="4" w:space="0"/>
              <w:left w:val="nil"/>
              <w:bottom w:val="nil"/>
              <w:right w:val="nil"/>
            </w:tcBorders>
            <w:shd w:val="clear" w:color="auto" w:fill="FFFFFF"/>
            <w:noWrap/>
            <w:vAlign w:val="center"/>
          </w:tcPr>
          <w:p w14:paraId="2D5BEEF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VIT</w:t>
            </w:r>
          </w:p>
        </w:tc>
        <w:tc>
          <w:tcPr>
            <w:tcW w:w="886" w:type="pct"/>
            <w:tcBorders>
              <w:top w:val="single" w:color="000000" w:sz="4" w:space="0"/>
              <w:left w:val="nil"/>
              <w:bottom w:val="nil"/>
              <w:right w:val="nil"/>
            </w:tcBorders>
            <w:shd w:val="clear" w:color="auto" w:fill="FFFFFF"/>
            <w:noWrap/>
            <w:vAlign w:val="center"/>
          </w:tcPr>
          <w:p w14:paraId="18C262B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141.36 </w:t>
            </w:r>
          </w:p>
        </w:tc>
        <w:tc>
          <w:tcPr>
            <w:tcW w:w="1079" w:type="pct"/>
            <w:tcBorders>
              <w:top w:val="single" w:color="000000" w:sz="4" w:space="0"/>
              <w:left w:val="nil"/>
              <w:bottom w:val="nil"/>
              <w:right w:val="nil"/>
            </w:tcBorders>
            <w:shd w:val="clear" w:color="auto" w:fill="FFFFFF"/>
            <w:noWrap/>
            <w:vAlign w:val="center"/>
          </w:tcPr>
          <w:p w14:paraId="49E6A76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5.36 </w:t>
            </w:r>
          </w:p>
        </w:tc>
        <w:tc>
          <w:tcPr>
            <w:tcW w:w="857" w:type="pct"/>
            <w:tcBorders>
              <w:top w:val="single" w:color="000000" w:sz="4" w:space="0"/>
              <w:left w:val="nil"/>
              <w:bottom w:val="nil"/>
              <w:right w:val="nil"/>
            </w:tcBorders>
            <w:shd w:val="clear" w:color="auto" w:fill="FFFFFF"/>
            <w:noWrap/>
            <w:vAlign w:val="center"/>
          </w:tcPr>
          <w:p w14:paraId="1C40D1A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35.55 </w:t>
            </w:r>
          </w:p>
        </w:tc>
        <w:tc>
          <w:tcPr>
            <w:tcW w:w="665" w:type="pct"/>
            <w:tcBorders>
              <w:top w:val="single" w:color="000000" w:sz="4" w:space="0"/>
              <w:left w:val="nil"/>
              <w:bottom w:val="nil"/>
              <w:right w:val="nil"/>
            </w:tcBorders>
            <w:shd w:val="clear" w:color="auto" w:fill="FFFFFF"/>
            <w:noWrap/>
            <w:vAlign w:val="center"/>
          </w:tcPr>
          <w:p w14:paraId="34AEA9E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32.78 </w:t>
            </w:r>
          </w:p>
        </w:tc>
        <w:tc>
          <w:tcPr>
            <w:tcW w:w="694" w:type="pct"/>
            <w:tcBorders>
              <w:top w:val="single" w:color="000000" w:sz="4" w:space="0"/>
              <w:left w:val="nil"/>
              <w:bottom w:val="nil"/>
              <w:right w:val="nil"/>
            </w:tcBorders>
            <w:shd w:val="clear" w:color="auto" w:fill="FFFFFF"/>
            <w:noWrap/>
            <w:vAlign w:val="center"/>
          </w:tcPr>
          <w:p w14:paraId="06FF546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100.00 </w:t>
            </w:r>
          </w:p>
        </w:tc>
      </w:tr>
      <w:tr w14:paraId="4462DC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816" w:type="pct"/>
            <w:tcBorders>
              <w:top w:val="nil"/>
              <w:left w:val="nil"/>
              <w:bottom w:val="nil"/>
              <w:right w:val="nil"/>
            </w:tcBorders>
            <w:shd w:val="clear" w:color="auto" w:fill="FFFFFF"/>
            <w:noWrap/>
            <w:vAlign w:val="center"/>
          </w:tcPr>
          <w:p w14:paraId="38C8D55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Performer-relu</w:t>
            </w:r>
          </w:p>
        </w:tc>
        <w:tc>
          <w:tcPr>
            <w:tcW w:w="886" w:type="pct"/>
            <w:tcBorders>
              <w:top w:val="nil"/>
              <w:left w:val="nil"/>
              <w:bottom w:val="nil"/>
              <w:right w:val="nil"/>
            </w:tcBorders>
            <w:shd w:val="clear" w:color="auto" w:fill="FFFFFF"/>
            <w:noWrap/>
            <w:vAlign w:val="center"/>
          </w:tcPr>
          <w:p w14:paraId="6E5159F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103.88 </w:t>
            </w:r>
          </w:p>
        </w:tc>
        <w:tc>
          <w:tcPr>
            <w:tcW w:w="1079" w:type="pct"/>
            <w:tcBorders>
              <w:top w:val="nil"/>
              <w:left w:val="nil"/>
              <w:bottom w:val="nil"/>
              <w:right w:val="nil"/>
            </w:tcBorders>
            <w:shd w:val="clear" w:color="auto" w:fill="FFFFFF"/>
            <w:noWrap/>
            <w:vAlign w:val="center"/>
          </w:tcPr>
          <w:p w14:paraId="227A001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4.44 </w:t>
            </w:r>
          </w:p>
        </w:tc>
        <w:tc>
          <w:tcPr>
            <w:tcW w:w="857" w:type="pct"/>
            <w:tcBorders>
              <w:top w:val="nil"/>
              <w:left w:val="nil"/>
              <w:bottom w:val="nil"/>
              <w:right w:val="nil"/>
            </w:tcBorders>
            <w:shd w:val="clear" w:color="auto" w:fill="FFFFFF"/>
            <w:noWrap/>
            <w:vAlign w:val="center"/>
          </w:tcPr>
          <w:p w14:paraId="405014C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31.10 </w:t>
            </w:r>
          </w:p>
        </w:tc>
        <w:tc>
          <w:tcPr>
            <w:tcW w:w="665" w:type="pct"/>
            <w:tcBorders>
              <w:top w:val="nil"/>
              <w:left w:val="nil"/>
              <w:bottom w:val="nil"/>
              <w:right w:val="nil"/>
            </w:tcBorders>
            <w:shd w:val="clear" w:color="auto" w:fill="FFFFFF"/>
            <w:noWrap/>
            <w:vAlign w:val="center"/>
          </w:tcPr>
          <w:p w14:paraId="2F8B0C9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28.58 </w:t>
            </w:r>
          </w:p>
        </w:tc>
        <w:tc>
          <w:tcPr>
            <w:tcW w:w="694" w:type="pct"/>
            <w:tcBorders>
              <w:top w:val="nil"/>
              <w:left w:val="nil"/>
              <w:bottom w:val="nil"/>
              <w:right w:val="nil"/>
            </w:tcBorders>
            <w:shd w:val="clear" w:color="auto" w:fill="FFFFFF"/>
            <w:noWrap/>
            <w:vAlign w:val="center"/>
          </w:tcPr>
          <w:p w14:paraId="40134E2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62.07 </w:t>
            </w:r>
          </w:p>
        </w:tc>
      </w:tr>
      <w:tr w14:paraId="6E27E3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816" w:type="pct"/>
            <w:tcBorders>
              <w:top w:val="nil"/>
              <w:left w:val="nil"/>
              <w:bottom w:val="nil"/>
              <w:right w:val="nil"/>
            </w:tcBorders>
            <w:shd w:val="clear" w:color="auto" w:fill="FFFFFF"/>
            <w:noWrap/>
            <w:vAlign w:val="center"/>
          </w:tcPr>
          <w:p w14:paraId="5C8C7C6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Performer-exp</w:t>
            </w:r>
          </w:p>
        </w:tc>
        <w:tc>
          <w:tcPr>
            <w:tcW w:w="886" w:type="pct"/>
            <w:tcBorders>
              <w:top w:val="nil"/>
              <w:left w:val="nil"/>
              <w:bottom w:val="nil"/>
              <w:right w:val="nil"/>
            </w:tcBorders>
            <w:shd w:val="clear" w:color="auto" w:fill="FFFFFF"/>
            <w:noWrap/>
            <w:vAlign w:val="center"/>
          </w:tcPr>
          <w:p w14:paraId="37E3998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127.98 </w:t>
            </w:r>
          </w:p>
        </w:tc>
        <w:tc>
          <w:tcPr>
            <w:tcW w:w="1079" w:type="pct"/>
            <w:tcBorders>
              <w:top w:val="nil"/>
              <w:left w:val="nil"/>
              <w:bottom w:val="nil"/>
              <w:right w:val="nil"/>
            </w:tcBorders>
            <w:shd w:val="clear" w:color="auto" w:fill="FFFFFF"/>
            <w:noWrap/>
            <w:vAlign w:val="center"/>
          </w:tcPr>
          <w:p w14:paraId="02DA6F8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5.66 </w:t>
            </w:r>
          </w:p>
        </w:tc>
        <w:tc>
          <w:tcPr>
            <w:tcW w:w="857" w:type="pct"/>
            <w:tcBorders>
              <w:top w:val="nil"/>
              <w:left w:val="nil"/>
              <w:bottom w:val="nil"/>
              <w:right w:val="nil"/>
            </w:tcBorders>
            <w:shd w:val="clear" w:color="auto" w:fill="FFFFFF"/>
            <w:noWrap/>
            <w:vAlign w:val="center"/>
          </w:tcPr>
          <w:p w14:paraId="43B5F0E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32.86 </w:t>
            </w:r>
          </w:p>
        </w:tc>
        <w:tc>
          <w:tcPr>
            <w:tcW w:w="665" w:type="pct"/>
            <w:tcBorders>
              <w:top w:val="nil"/>
              <w:left w:val="nil"/>
              <w:bottom w:val="nil"/>
              <w:right w:val="nil"/>
            </w:tcBorders>
            <w:shd w:val="clear" w:color="auto" w:fill="FFFFFF"/>
            <w:noWrap/>
            <w:vAlign w:val="center"/>
          </w:tcPr>
          <w:p w14:paraId="4C6DE43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32.51 </w:t>
            </w:r>
          </w:p>
        </w:tc>
        <w:tc>
          <w:tcPr>
            <w:tcW w:w="694" w:type="pct"/>
            <w:tcBorders>
              <w:top w:val="nil"/>
              <w:left w:val="nil"/>
              <w:bottom w:val="nil"/>
              <w:right w:val="nil"/>
            </w:tcBorders>
            <w:shd w:val="clear" w:color="auto" w:fill="FFFFFF"/>
            <w:noWrap/>
            <w:vAlign w:val="center"/>
          </w:tcPr>
          <w:p w14:paraId="727CC93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69.96 </w:t>
            </w:r>
          </w:p>
        </w:tc>
      </w:tr>
      <w:tr w14:paraId="5BBBA7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816" w:type="pct"/>
            <w:tcBorders>
              <w:top w:val="nil"/>
              <w:left w:val="nil"/>
              <w:bottom w:val="single" w:color="000000" w:sz="12" w:space="0"/>
              <w:right w:val="nil"/>
            </w:tcBorders>
            <w:shd w:val="clear" w:color="auto" w:fill="FFFFFF"/>
            <w:noWrap/>
            <w:vAlign w:val="center"/>
          </w:tcPr>
          <w:p w14:paraId="648CF49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Performer-fθ</w:t>
            </w:r>
          </w:p>
        </w:tc>
        <w:tc>
          <w:tcPr>
            <w:tcW w:w="886" w:type="pct"/>
            <w:tcBorders>
              <w:top w:val="nil"/>
              <w:left w:val="nil"/>
              <w:bottom w:val="single" w:color="000000" w:sz="12" w:space="0"/>
              <w:right w:val="nil"/>
            </w:tcBorders>
            <w:shd w:val="clear" w:color="auto" w:fill="FFFFFF"/>
            <w:noWrap/>
            <w:vAlign w:val="center"/>
          </w:tcPr>
          <w:p w14:paraId="54E77BC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113.44 </w:t>
            </w:r>
          </w:p>
        </w:tc>
        <w:tc>
          <w:tcPr>
            <w:tcW w:w="1079" w:type="pct"/>
            <w:tcBorders>
              <w:top w:val="nil"/>
              <w:left w:val="nil"/>
              <w:bottom w:val="single" w:color="000000" w:sz="12" w:space="0"/>
              <w:right w:val="nil"/>
            </w:tcBorders>
            <w:shd w:val="clear" w:color="auto" w:fill="FFFFFF"/>
            <w:noWrap/>
            <w:vAlign w:val="center"/>
          </w:tcPr>
          <w:p w14:paraId="299A376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4.78 </w:t>
            </w:r>
          </w:p>
        </w:tc>
        <w:tc>
          <w:tcPr>
            <w:tcW w:w="857" w:type="pct"/>
            <w:tcBorders>
              <w:top w:val="nil"/>
              <w:left w:val="nil"/>
              <w:bottom w:val="single" w:color="000000" w:sz="12" w:space="0"/>
              <w:right w:val="nil"/>
            </w:tcBorders>
            <w:shd w:val="clear" w:color="auto" w:fill="FFFFFF"/>
            <w:noWrap/>
            <w:vAlign w:val="center"/>
          </w:tcPr>
          <w:p w14:paraId="356B8A3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31.70 </w:t>
            </w:r>
          </w:p>
        </w:tc>
        <w:tc>
          <w:tcPr>
            <w:tcW w:w="665" w:type="pct"/>
            <w:tcBorders>
              <w:top w:val="nil"/>
              <w:left w:val="nil"/>
              <w:bottom w:val="single" w:color="000000" w:sz="12" w:space="0"/>
              <w:right w:val="nil"/>
            </w:tcBorders>
            <w:shd w:val="clear" w:color="auto" w:fill="FFFFFF"/>
            <w:noWrap/>
            <w:vAlign w:val="center"/>
          </w:tcPr>
          <w:p w14:paraId="072B742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29.84 </w:t>
            </w:r>
          </w:p>
        </w:tc>
        <w:tc>
          <w:tcPr>
            <w:tcW w:w="694" w:type="pct"/>
            <w:tcBorders>
              <w:top w:val="nil"/>
              <w:left w:val="nil"/>
              <w:bottom w:val="single" w:color="000000" w:sz="12" w:space="0"/>
              <w:right w:val="nil"/>
            </w:tcBorders>
            <w:shd w:val="clear" w:color="auto" w:fill="FFFFFF"/>
            <w:noWrap/>
            <w:vAlign w:val="center"/>
          </w:tcPr>
          <w:p w14:paraId="4F8FD92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cs="Times New Roman"/>
                <w:b w:val="0"/>
                <w:color w:val="000000"/>
                <w:lang w:val="en-US" w:eastAsia="zh-CN"/>
              </w:rPr>
            </w:pPr>
            <w:r>
              <w:rPr>
                <w:rFonts w:hint="default" w:cs="Times New Roman"/>
                <w:b w:val="0"/>
                <w:color w:val="000000"/>
                <w:lang w:val="en-US" w:eastAsia="zh-CN"/>
              </w:rPr>
              <w:t xml:space="preserve">73.86 </w:t>
            </w:r>
          </w:p>
        </w:tc>
      </w:tr>
      <w:bookmarkEnd w:id="8"/>
    </w:tbl>
    <w:p w14:paraId="39783A25">
      <w:pPr>
        <w:bidi w:val="0"/>
        <w:rPr>
          <w:rFonts w:hint="default" w:cs="Times New Roman"/>
          <w:lang w:val="en-US" w:eastAsia="zh-CN"/>
        </w:rPr>
      </w:pPr>
      <w:r>
        <w:rPr>
          <w:rFonts w:hint="default" w:cs="Times New Roman"/>
          <w:lang w:val="en-US" w:eastAsia="zh-CN"/>
        </w:rPr>
        <w:t>ViT continues to exhibit the highest training time (141.36 seconds) and inference time (5.36 seconds), reflecting the computational intensity of full softmax attention.</w:t>
      </w:r>
      <w:r>
        <w:rPr>
          <w:rFonts w:hint="eastAsia" w:cs="Times New Roman"/>
          <w:lang w:val="en-US" w:eastAsia="zh-CN"/>
        </w:rPr>
        <w:t xml:space="preserve"> Performer-relu demonstrates the shortest training time (103.88 seconds) and inference time (4.44 seconds) among all models, showcasing the computational efficiency of the ReLU-based kernel. Performer-exp has the longest training time (127.98 seconds) among the Performer variants, approaching ViT’s training time, while Performer-fθ falls in between (113.44 seconds). The exponential kernel's computational cost and the complexity of learnable attention kernels contribute to this overhead.</w:t>
      </w:r>
    </w:p>
    <w:p w14:paraId="367DCC96">
      <w:pPr>
        <w:bidi w:val="0"/>
        <w:rPr>
          <w:rFonts w:hint="eastAsia"/>
          <w:lang w:val="en-US" w:eastAsia="zh-CN"/>
        </w:rPr>
      </w:pPr>
      <w:r>
        <w:rPr>
          <w:rFonts w:hint="eastAsia"/>
          <w:lang w:val="en-US" w:eastAsia="zh-CN"/>
        </w:rPr>
        <w:t>But when we look at the Resource Used, Performer indeed helped a lot by reducing the memory allocated, thus can train a larger batch at the same time.</w:t>
      </w:r>
    </w:p>
    <w:p w14:paraId="73CBC242">
      <w:pPr>
        <w:bidi w:val="0"/>
        <w:rPr>
          <w:rFonts w:hint="default"/>
          <w:lang w:val="en-US" w:eastAsia="zh-CN"/>
        </w:rPr>
      </w:pPr>
      <w:r>
        <w:rPr>
          <w:rFonts w:hint="eastAsia"/>
          <w:lang w:val="en-US" w:eastAsia="zh-CN"/>
        </w:rPr>
        <w:t>For Experiment VIII and IX, I changed the patch size to 8*8. The following table shows the training parameters and results.</w:t>
      </w:r>
    </w:p>
    <w:p w14:paraId="6703B090">
      <w:pPr>
        <w:pStyle w:val="7"/>
        <w:rPr>
          <w:rFonts w:hint="eastAsia" w:eastAsia="宋体"/>
          <w:lang w:eastAsia="zh-CN"/>
        </w:rPr>
      </w:pPr>
      <w:r>
        <w:t xml:space="preserve">Table </w:t>
      </w:r>
      <w:r>
        <w:fldChar w:fldCharType="begin"/>
      </w:r>
      <w:r>
        <w:instrText xml:space="preserve"> SEQ Table \* ARABIC </w:instrText>
      </w:r>
      <w:r>
        <w:fldChar w:fldCharType="separate"/>
      </w:r>
      <w:r>
        <w:t>13</w:t>
      </w:r>
      <w:r>
        <w:fldChar w:fldCharType="end"/>
      </w:r>
      <w:r>
        <w:rPr>
          <w:rFonts w:hint="eastAsia"/>
          <w:lang w:eastAsia="zh-CN"/>
        </w:rPr>
        <w:t xml:space="preserve"> Training params for Exp VIII</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282"/>
        <w:gridCol w:w="1239"/>
        <w:gridCol w:w="1608"/>
        <w:gridCol w:w="1594"/>
        <w:gridCol w:w="1799"/>
      </w:tblGrid>
      <w:tr w14:paraId="1E8700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745" w:type="pct"/>
            <w:tcBorders>
              <w:top w:val="single" w:color="000000" w:sz="12" w:space="0"/>
              <w:left w:val="nil"/>
              <w:bottom w:val="single" w:color="000000" w:sz="4" w:space="0"/>
              <w:right w:val="nil"/>
              <w:tl2br w:val="nil"/>
            </w:tcBorders>
            <w:shd w:val="clear" w:color="auto" w:fill="FFFFFF"/>
            <w:noWrap/>
            <w:vAlign w:val="center"/>
          </w:tcPr>
          <w:p w14:paraId="59B2251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model_type</w:t>
            </w:r>
          </w:p>
        </w:tc>
        <w:tc>
          <w:tcPr>
            <w:tcW w:w="875" w:type="pct"/>
            <w:tcBorders>
              <w:top w:val="single" w:color="000000" w:sz="12" w:space="0"/>
              <w:left w:val="nil"/>
              <w:bottom w:val="single" w:color="000000" w:sz="4" w:space="0"/>
              <w:right w:val="nil"/>
            </w:tcBorders>
            <w:shd w:val="clear" w:color="auto" w:fill="FFFFFF"/>
            <w:noWrap/>
            <w:vAlign w:val="center"/>
          </w:tcPr>
          <w:p w14:paraId="4103F20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vit</w:t>
            </w:r>
          </w:p>
        </w:tc>
        <w:tc>
          <w:tcPr>
            <w:tcW w:w="1091" w:type="pct"/>
            <w:tcBorders>
              <w:top w:val="single" w:color="000000" w:sz="12" w:space="0"/>
              <w:left w:val="nil"/>
              <w:bottom w:val="single" w:color="000000" w:sz="4" w:space="0"/>
              <w:right w:val="nil"/>
            </w:tcBorders>
            <w:shd w:val="clear" w:color="auto" w:fill="FFFFFF"/>
            <w:noWrap/>
            <w:vAlign w:val="center"/>
          </w:tcPr>
          <w:p w14:paraId="4BC777D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w:t>
            </w:r>
          </w:p>
        </w:tc>
        <w:tc>
          <w:tcPr>
            <w:tcW w:w="1083" w:type="pct"/>
            <w:tcBorders>
              <w:top w:val="single" w:color="000000" w:sz="12" w:space="0"/>
              <w:left w:val="nil"/>
              <w:bottom w:val="single" w:color="000000" w:sz="4" w:space="0"/>
              <w:right w:val="nil"/>
            </w:tcBorders>
            <w:shd w:val="clear" w:color="auto" w:fill="FFFFFF"/>
            <w:noWrap/>
            <w:vAlign w:val="center"/>
          </w:tcPr>
          <w:p w14:paraId="2152372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w:t>
            </w:r>
          </w:p>
        </w:tc>
        <w:tc>
          <w:tcPr>
            <w:tcW w:w="1203" w:type="pct"/>
            <w:tcBorders>
              <w:top w:val="single" w:color="000000" w:sz="12" w:space="0"/>
              <w:left w:val="nil"/>
              <w:bottom w:val="single" w:color="000000" w:sz="4" w:space="0"/>
              <w:right w:val="nil"/>
            </w:tcBorders>
            <w:shd w:val="clear" w:color="auto" w:fill="FFFFFF"/>
            <w:noWrap/>
            <w:vAlign w:val="center"/>
          </w:tcPr>
          <w:p w14:paraId="676E046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w:t>
            </w:r>
          </w:p>
        </w:tc>
      </w:tr>
      <w:tr w14:paraId="6B2D5D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single" w:color="000000" w:sz="4" w:space="0"/>
              <w:left w:val="nil"/>
              <w:bottom w:val="nil"/>
              <w:right w:val="nil"/>
            </w:tcBorders>
            <w:shd w:val="clear" w:color="auto" w:fill="FFFFFF"/>
            <w:noWrap/>
            <w:vAlign w:val="center"/>
          </w:tcPr>
          <w:p w14:paraId="6DB2862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image_size</w:t>
            </w:r>
          </w:p>
        </w:tc>
        <w:tc>
          <w:tcPr>
            <w:tcW w:w="875" w:type="pct"/>
            <w:tcBorders>
              <w:top w:val="single" w:color="000000" w:sz="4" w:space="0"/>
              <w:left w:val="nil"/>
              <w:bottom w:val="nil"/>
              <w:right w:val="nil"/>
            </w:tcBorders>
            <w:shd w:val="clear" w:color="auto" w:fill="FFFFFF"/>
            <w:noWrap/>
            <w:vAlign w:val="center"/>
          </w:tcPr>
          <w:p w14:paraId="2F52094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1091" w:type="pct"/>
            <w:tcBorders>
              <w:top w:val="single" w:color="000000" w:sz="4" w:space="0"/>
              <w:left w:val="nil"/>
              <w:bottom w:val="nil"/>
              <w:right w:val="nil"/>
            </w:tcBorders>
            <w:shd w:val="clear" w:color="auto" w:fill="FFFFFF"/>
            <w:noWrap/>
            <w:vAlign w:val="center"/>
          </w:tcPr>
          <w:p w14:paraId="52118D8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1083" w:type="pct"/>
            <w:tcBorders>
              <w:top w:val="single" w:color="000000" w:sz="4" w:space="0"/>
              <w:left w:val="nil"/>
              <w:bottom w:val="nil"/>
              <w:right w:val="nil"/>
            </w:tcBorders>
            <w:shd w:val="clear" w:color="auto" w:fill="FFFFFF"/>
            <w:noWrap/>
            <w:vAlign w:val="center"/>
          </w:tcPr>
          <w:p w14:paraId="2073C96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1203" w:type="pct"/>
            <w:tcBorders>
              <w:top w:val="single" w:color="000000" w:sz="4" w:space="0"/>
              <w:left w:val="nil"/>
              <w:bottom w:val="nil"/>
              <w:right w:val="nil"/>
            </w:tcBorders>
            <w:shd w:val="clear" w:color="auto" w:fill="FFFFFF"/>
            <w:noWrap/>
            <w:vAlign w:val="center"/>
          </w:tcPr>
          <w:p w14:paraId="4D3B5A7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r>
      <w:tr w14:paraId="0047EF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0C0D072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patch_size</w:t>
            </w:r>
          </w:p>
        </w:tc>
        <w:tc>
          <w:tcPr>
            <w:tcW w:w="875" w:type="pct"/>
            <w:tcBorders>
              <w:top w:val="nil"/>
              <w:left w:val="nil"/>
              <w:bottom w:val="nil"/>
              <w:right w:val="nil"/>
            </w:tcBorders>
            <w:shd w:val="clear" w:color="auto" w:fill="FFFFFF"/>
            <w:noWrap/>
            <w:vAlign w:val="center"/>
          </w:tcPr>
          <w:p w14:paraId="21C5228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1091" w:type="pct"/>
            <w:tcBorders>
              <w:top w:val="nil"/>
              <w:left w:val="nil"/>
              <w:bottom w:val="nil"/>
              <w:right w:val="nil"/>
            </w:tcBorders>
            <w:shd w:val="clear" w:color="auto" w:fill="FFFFFF"/>
            <w:noWrap/>
            <w:vAlign w:val="center"/>
          </w:tcPr>
          <w:p w14:paraId="7E5AD9A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1083" w:type="pct"/>
            <w:tcBorders>
              <w:top w:val="nil"/>
              <w:left w:val="nil"/>
              <w:bottom w:val="nil"/>
              <w:right w:val="nil"/>
            </w:tcBorders>
            <w:shd w:val="clear" w:color="auto" w:fill="FFFFFF"/>
            <w:noWrap/>
            <w:vAlign w:val="center"/>
          </w:tcPr>
          <w:p w14:paraId="72ABF26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1203" w:type="pct"/>
            <w:tcBorders>
              <w:top w:val="nil"/>
              <w:left w:val="nil"/>
              <w:bottom w:val="nil"/>
              <w:right w:val="nil"/>
            </w:tcBorders>
            <w:shd w:val="clear" w:color="auto" w:fill="FFFFFF"/>
            <w:noWrap/>
            <w:vAlign w:val="center"/>
          </w:tcPr>
          <w:p w14:paraId="7A7A23D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r>
      <w:tr w14:paraId="6CE05B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2C88897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num_classes</w:t>
            </w:r>
          </w:p>
        </w:tc>
        <w:tc>
          <w:tcPr>
            <w:tcW w:w="875" w:type="pct"/>
            <w:tcBorders>
              <w:top w:val="nil"/>
              <w:left w:val="nil"/>
              <w:bottom w:val="nil"/>
              <w:right w:val="nil"/>
            </w:tcBorders>
            <w:shd w:val="clear" w:color="auto" w:fill="FFFFFF"/>
            <w:noWrap/>
            <w:vAlign w:val="center"/>
          </w:tcPr>
          <w:p w14:paraId="0BAB01F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c>
          <w:tcPr>
            <w:tcW w:w="1091" w:type="pct"/>
            <w:tcBorders>
              <w:top w:val="nil"/>
              <w:left w:val="nil"/>
              <w:bottom w:val="nil"/>
              <w:right w:val="nil"/>
            </w:tcBorders>
            <w:shd w:val="clear" w:color="auto" w:fill="FFFFFF"/>
            <w:noWrap/>
            <w:vAlign w:val="center"/>
          </w:tcPr>
          <w:p w14:paraId="59DF125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c>
          <w:tcPr>
            <w:tcW w:w="1083" w:type="pct"/>
            <w:tcBorders>
              <w:top w:val="nil"/>
              <w:left w:val="nil"/>
              <w:bottom w:val="nil"/>
              <w:right w:val="nil"/>
            </w:tcBorders>
            <w:shd w:val="clear" w:color="auto" w:fill="FFFFFF"/>
            <w:noWrap/>
            <w:vAlign w:val="center"/>
          </w:tcPr>
          <w:p w14:paraId="436C3AA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c>
          <w:tcPr>
            <w:tcW w:w="1203" w:type="pct"/>
            <w:tcBorders>
              <w:top w:val="nil"/>
              <w:left w:val="nil"/>
              <w:bottom w:val="nil"/>
              <w:right w:val="nil"/>
            </w:tcBorders>
            <w:shd w:val="clear" w:color="auto" w:fill="FFFFFF"/>
            <w:noWrap/>
            <w:vAlign w:val="center"/>
          </w:tcPr>
          <w:p w14:paraId="6146C0D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r>
      <w:tr w14:paraId="149BC5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7C35BAB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dim</w:t>
            </w:r>
          </w:p>
        </w:tc>
        <w:tc>
          <w:tcPr>
            <w:tcW w:w="875" w:type="pct"/>
            <w:tcBorders>
              <w:top w:val="nil"/>
              <w:left w:val="nil"/>
              <w:bottom w:val="nil"/>
              <w:right w:val="nil"/>
            </w:tcBorders>
            <w:shd w:val="clear" w:color="auto" w:fill="FFFFFF"/>
            <w:noWrap/>
            <w:vAlign w:val="center"/>
          </w:tcPr>
          <w:p w14:paraId="6595EF4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091" w:type="pct"/>
            <w:tcBorders>
              <w:top w:val="nil"/>
              <w:left w:val="nil"/>
              <w:bottom w:val="nil"/>
              <w:right w:val="nil"/>
            </w:tcBorders>
            <w:shd w:val="clear" w:color="auto" w:fill="FFFFFF"/>
            <w:noWrap/>
            <w:vAlign w:val="center"/>
          </w:tcPr>
          <w:p w14:paraId="52308DA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083" w:type="pct"/>
            <w:tcBorders>
              <w:top w:val="nil"/>
              <w:left w:val="nil"/>
              <w:bottom w:val="nil"/>
              <w:right w:val="nil"/>
            </w:tcBorders>
            <w:shd w:val="clear" w:color="auto" w:fill="FFFFFF"/>
            <w:noWrap/>
            <w:vAlign w:val="center"/>
          </w:tcPr>
          <w:p w14:paraId="657685D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203" w:type="pct"/>
            <w:tcBorders>
              <w:top w:val="nil"/>
              <w:left w:val="nil"/>
              <w:bottom w:val="nil"/>
              <w:right w:val="nil"/>
            </w:tcBorders>
            <w:shd w:val="clear" w:color="auto" w:fill="FFFFFF"/>
            <w:noWrap/>
            <w:vAlign w:val="center"/>
          </w:tcPr>
          <w:p w14:paraId="4461A01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r>
      <w:tr w14:paraId="65CDEF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0726E2B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depth</w:t>
            </w:r>
          </w:p>
        </w:tc>
        <w:tc>
          <w:tcPr>
            <w:tcW w:w="875" w:type="pct"/>
            <w:tcBorders>
              <w:top w:val="nil"/>
              <w:left w:val="nil"/>
              <w:bottom w:val="nil"/>
              <w:right w:val="nil"/>
            </w:tcBorders>
            <w:shd w:val="clear" w:color="auto" w:fill="FFFFFF"/>
            <w:noWrap/>
            <w:vAlign w:val="center"/>
          </w:tcPr>
          <w:p w14:paraId="1D1E4E6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c>
          <w:tcPr>
            <w:tcW w:w="1091" w:type="pct"/>
            <w:tcBorders>
              <w:top w:val="nil"/>
              <w:left w:val="nil"/>
              <w:bottom w:val="nil"/>
              <w:right w:val="nil"/>
            </w:tcBorders>
            <w:shd w:val="clear" w:color="auto" w:fill="FFFFFF"/>
            <w:noWrap/>
            <w:vAlign w:val="center"/>
          </w:tcPr>
          <w:p w14:paraId="7D5E10E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c>
          <w:tcPr>
            <w:tcW w:w="1083" w:type="pct"/>
            <w:tcBorders>
              <w:top w:val="nil"/>
              <w:left w:val="nil"/>
              <w:bottom w:val="nil"/>
              <w:right w:val="nil"/>
            </w:tcBorders>
            <w:shd w:val="clear" w:color="auto" w:fill="FFFFFF"/>
            <w:noWrap/>
            <w:vAlign w:val="center"/>
          </w:tcPr>
          <w:p w14:paraId="635D577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c>
          <w:tcPr>
            <w:tcW w:w="1203" w:type="pct"/>
            <w:tcBorders>
              <w:top w:val="nil"/>
              <w:left w:val="nil"/>
              <w:bottom w:val="nil"/>
              <w:right w:val="nil"/>
            </w:tcBorders>
            <w:shd w:val="clear" w:color="auto" w:fill="FFFFFF"/>
            <w:noWrap/>
            <w:vAlign w:val="center"/>
          </w:tcPr>
          <w:p w14:paraId="7E11632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r>
      <w:tr w14:paraId="4203F3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46FAA75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heads</w:t>
            </w:r>
          </w:p>
        </w:tc>
        <w:tc>
          <w:tcPr>
            <w:tcW w:w="875" w:type="pct"/>
            <w:tcBorders>
              <w:top w:val="nil"/>
              <w:left w:val="nil"/>
              <w:bottom w:val="nil"/>
              <w:right w:val="nil"/>
            </w:tcBorders>
            <w:shd w:val="clear" w:color="auto" w:fill="FFFFFF"/>
            <w:noWrap/>
            <w:vAlign w:val="center"/>
          </w:tcPr>
          <w:p w14:paraId="28D7A8C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1091" w:type="pct"/>
            <w:tcBorders>
              <w:top w:val="nil"/>
              <w:left w:val="nil"/>
              <w:bottom w:val="nil"/>
              <w:right w:val="nil"/>
            </w:tcBorders>
            <w:shd w:val="clear" w:color="auto" w:fill="FFFFFF"/>
            <w:noWrap/>
            <w:vAlign w:val="center"/>
          </w:tcPr>
          <w:p w14:paraId="5F64658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1083" w:type="pct"/>
            <w:tcBorders>
              <w:top w:val="nil"/>
              <w:left w:val="nil"/>
              <w:bottom w:val="nil"/>
              <w:right w:val="nil"/>
            </w:tcBorders>
            <w:shd w:val="clear" w:color="auto" w:fill="FFFFFF"/>
            <w:noWrap/>
            <w:vAlign w:val="center"/>
          </w:tcPr>
          <w:p w14:paraId="241134C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1203" w:type="pct"/>
            <w:tcBorders>
              <w:top w:val="nil"/>
              <w:left w:val="nil"/>
              <w:bottom w:val="nil"/>
              <w:right w:val="nil"/>
            </w:tcBorders>
            <w:shd w:val="clear" w:color="auto" w:fill="FFFFFF"/>
            <w:noWrap/>
            <w:vAlign w:val="center"/>
          </w:tcPr>
          <w:p w14:paraId="7B831EE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r>
      <w:tr w14:paraId="496469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2191C9C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mlp_dim</w:t>
            </w:r>
          </w:p>
        </w:tc>
        <w:tc>
          <w:tcPr>
            <w:tcW w:w="875" w:type="pct"/>
            <w:tcBorders>
              <w:top w:val="nil"/>
              <w:left w:val="nil"/>
              <w:bottom w:val="nil"/>
              <w:right w:val="nil"/>
            </w:tcBorders>
            <w:shd w:val="clear" w:color="auto" w:fill="FFFFFF"/>
            <w:noWrap/>
            <w:vAlign w:val="center"/>
          </w:tcPr>
          <w:p w14:paraId="6EEF55B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091" w:type="pct"/>
            <w:tcBorders>
              <w:top w:val="nil"/>
              <w:left w:val="nil"/>
              <w:bottom w:val="nil"/>
              <w:right w:val="nil"/>
            </w:tcBorders>
            <w:shd w:val="clear" w:color="auto" w:fill="FFFFFF"/>
            <w:noWrap/>
            <w:vAlign w:val="center"/>
          </w:tcPr>
          <w:p w14:paraId="2E1D998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083" w:type="pct"/>
            <w:tcBorders>
              <w:top w:val="nil"/>
              <w:left w:val="nil"/>
              <w:bottom w:val="nil"/>
              <w:right w:val="nil"/>
            </w:tcBorders>
            <w:shd w:val="clear" w:color="auto" w:fill="FFFFFF"/>
            <w:noWrap/>
            <w:vAlign w:val="center"/>
          </w:tcPr>
          <w:p w14:paraId="1A7A5B2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203" w:type="pct"/>
            <w:tcBorders>
              <w:top w:val="nil"/>
              <w:left w:val="nil"/>
              <w:bottom w:val="nil"/>
              <w:right w:val="nil"/>
            </w:tcBorders>
            <w:shd w:val="clear" w:color="auto" w:fill="FFFFFF"/>
            <w:noWrap/>
            <w:vAlign w:val="center"/>
          </w:tcPr>
          <w:p w14:paraId="5AD0DEB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r>
      <w:tr w14:paraId="70349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31BEB1C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pool</w:t>
            </w:r>
          </w:p>
        </w:tc>
        <w:tc>
          <w:tcPr>
            <w:tcW w:w="875" w:type="pct"/>
            <w:tcBorders>
              <w:top w:val="nil"/>
              <w:left w:val="nil"/>
              <w:bottom w:val="nil"/>
              <w:right w:val="nil"/>
            </w:tcBorders>
            <w:shd w:val="clear" w:color="auto" w:fill="FFFFFF"/>
            <w:noWrap/>
            <w:vAlign w:val="center"/>
          </w:tcPr>
          <w:p w14:paraId="35101DE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c>
          <w:tcPr>
            <w:tcW w:w="1091" w:type="pct"/>
            <w:tcBorders>
              <w:top w:val="nil"/>
              <w:left w:val="nil"/>
              <w:bottom w:val="nil"/>
              <w:right w:val="nil"/>
            </w:tcBorders>
            <w:shd w:val="clear" w:color="auto" w:fill="FFFFFF"/>
            <w:noWrap/>
            <w:vAlign w:val="center"/>
          </w:tcPr>
          <w:p w14:paraId="5570847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c>
          <w:tcPr>
            <w:tcW w:w="1083" w:type="pct"/>
            <w:tcBorders>
              <w:top w:val="nil"/>
              <w:left w:val="nil"/>
              <w:bottom w:val="nil"/>
              <w:right w:val="nil"/>
            </w:tcBorders>
            <w:shd w:val="clear" w:color="auto" w:fill="FFFFFF"/>
            <w:noWrap/>
            <w:vAlign w:val="center"/>
          </w:tcPr>
          <w:p w14:paraId="026B499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c>
          <w:tcPr>
            <w:tcW w:w="1203" w:type="pct"/>
            <w:tcBorders>
              <w:top w:val="nil"/>
              <w:left w:val="nil"/>
              <w:bottom w:val="nil"/>
              <w:right w:val="nil"/>
            </w:tcBorders>
            <w:shd w:val="clear" w:color="auto" w:fill="FFFFFF"/>
            <w:noWrap/>
            <w:vAlign w:val="center"/>
          </w:tcPr>
          <w:p w14:paraId="61938E2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r>
      <w:tr w14:paraId="5EBEBB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604FCDC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channels</w:t>
            </w:r>
          </w:p>
        </w:tc>
        <w:tc>
          <w:tcPr>
            <w:tcW w:w="875" w:type="pct"/>
            <w:tcBorders>
              <w:top w:val="nil"/>
              <w:left w:val="nil"/>
              <w:bottom w:val="nil"/>
              <w:right w:val="nil"/>
            </w:tcBorders>
            <w:shd w:val="clear" w:color="auto" w:fill="FFFFFF"/>
            <w:noWrap/>
            <w:vAlign w:val="center"/>
          </w:tcPr>
          <w:p w14:paraId="2461B87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c>
          <w:tcPr>
            <w:tcW w:w="1091" w:type="pct"/>
            <w:tcBorders>
              <w:top w:val="nil"/>
              <w:left w:val="nil"/>
              <w:bottom w:val="nil"/>
              <w:right w:val="nil"/>
            </w:tcBorders>
            <w:shd w:val="clear" w:color="auto" w:fill="FFFFFF"/>
            <w:noWrap/>
            <w:vAlign w:val="center"/>
          </w:tcPr>
          <w:p w14:paraId="4C86F96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c>
          <w:tcPr>
            <w:tcW w:w="1083" w:type="pct"/>
            <w:tcBorders>
              <w:top w:val="nil"/>
              <w:left w:val="nil"/>
              <w:bottom w:val="nil"/>
              <w:right w:val="nil"/>
            </w:tcBorders>
            <w:shd w:val="clear" w:color="auto" w:fill="FFFFFF"/>
            <w:noWrap/>
            <w:vAlign w:val="center"/>
          </w:tcPr>
          <w:p w14:paraId="5706887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c>
          <w:tcPr>
            <w:tcW w:w="1203" w:type="pct"/>
            <w:tcBorders>
              <w:top w:val="nil"/>
              <w:left w:val="nil"/>
              <w:bottom w:val="nil"/>
              <w:right w:val="nil"/>
            </w:tcBorders>
            <w:shd w:val="clear" w:color="auto" w:fill="FFFFFF"/>
            <w:noWrap/>
            <w:vAlign w:val="center"/>
          </w:tcPr>
          <w:p w14:paraId="3309CE8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r>
      <w:tr w14:paraId="431375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279AF45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dim_head</w:t>
            </w:r>
          </w:p>
        </w:tc>
        <w:tc>
          <w:tcPr>
            <w:tcW w:w="875" w:type="pct"/>
            <w:tcBorders>
              <w:top w:val="nil"/>
              <w:left w:val="nil"/>
              <w:bottom w:val="nil"/>
              <w:right w:val="nil"/>
            </w:tcBorders>
            <w:shd w:val="clear" w:color="auto" w:fill="FFFFFF"/>
            <w:noWrap/>
            <w:vAlign w:val="center"/>
          </w:tcPr>
          <w:p w14:paraId="512844F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091" w:type="pct"/>
            <w:tcBorders>
              <w:top w:val="nil"/>
              <w:left w:val="nil"/>
              <w:bottom w:val="nil"/>
              <w:right w:val="nil"/>
            </w:tcBorders>
            <w:shd w:val="clear" w:color="auto" w:fill="FFFFFF"/>
            <w:noWrap/>
            <w:vAlign w:val="center"/>
          </w:tcPr>
          <w:p w14:paraId="7CC8578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083" w:type="pct"/>
            <w:tcBorders>
              <w:top w:val="nil"/>
              <w:left w:val="nil"/>
              <w:bottom w:val="nil"/>
              <w:right w:val="nil"/>
            </w:tcBorders>
            <w:shd w:val="clear" w:color="auto" w:fill="FFFFFF"/>
            <w:noWrap/>
            <w:vAlign w:val="center"/>
          </w:tcPr>
          <w:p w14:paraId="5889911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203" w:type="pct"/>
            <w:tcBorders>
              <w:top w:val="nil"/>
              <w:left w:val="nil"/>
              <w:bottom w:val="nil"/>
              <w:right w:val="nil"/>
            </w:tcBorders>
            <w:shd w:val="clear" w:color="auto" w:fill="FFFFFF"/>
            <w:noWrap/>
            <w:vAlign w:val="center"/>
          </w:tcPr>
          <w:p w14:paraId="1BF4A33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r>
      <w:tr w14:paraId="05A15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361EB65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dropout</w:t>
            </w:r>
          </w:p>
        </w:tc>
        <w:tc>
          <w:tcPr>
            <w:tcW w:w="875" w:type="pct"/>
            <w:tcBorders>
              <w:top w:val="nil"/>
              <w:left w:val="nil"/>
              <w:bottom w:val="nil"/>
              <w:right w:val="nil"/>
            </w:tcBorders>
            <w:shd w:val="clear" w:color="auto" w:fill="FFFFFF"/>
            <w:noWrap/>
            <w:vAlign w:val="center"/>
          </w:tcPr>
          <w:p w14:paraId="5C02D74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0.18</w:t>
            </w:r>
          </w:p>
        </w:tc>
        <w:tc>
          <w:tcPr>
            <w:tcW w:w="1091" w:type="pct"/>
            <w:tcBorders>
              <w:top w:val="nil"/>
              <w:left w:val="nil"/>
              <w:bottom w:val="nil"/>
              <w:right w:val="nil"/>
            </w:tcBorders>
            <w:shd w:val="clear" w:color="auto" w:fill="FFFFFF"/>
            <w:noWrap/>
            <w:vAlign w:val="center"/>
          </w:tcPr>
          <w:p w14:paraId="3CC68B5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0.18</w:t>
            </w:r>
          </w:p>
        </w:tc>
        <w:tc>
          <w:tcPr>
            <w:tcW w:w="1083" w:type="pct"/>
            <w:tcBorders>
              <w:top w:val="nil"/>
              <w:left w:val="nil"/>
              <w:bottom w:val="nil"/>
              <w:right w:val="nil"/>
            </w:tcBorders>
            <w:shd w:val="clear" w:color="auto" w:fill="FFFFFF"/>
            <w:noWrap/>
            <w:vAlign w:val="center"/>
          </w:tcPr>
          <w:p w14:paraId="0E02AC7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0.18</w:t>
            </w:r>
          </w:p>
        </w:tc>
        <w:tc>
          <w:tcPr>
            <w:tcW w:w="1203" w:type="pct"/>
            <w:tcBorders>
              <w:top w:val="nil"/>
              <w:left w:val="nil"/>
              <w:bottom w:val="nil"/>
              <w:right w:val="nil"/>
            </w:tcBorders>
            <w:shd w:val="clear" w:color="auto" w:fill="FFFFFF"/>
            <w:noWrap/>
            <w:vAlign w:val="center"/>
          </w:tcPr>
          <w:p w14:paraId="77A3B69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0.18</w:t>
            </w:r>
          </w:p>
        </w:tc>
      </w:tr>
      <w:tr w14:paraId="6EBA09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6CE3D5B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emb_dropout</w:t>
            </w:r>
          </w:p>
        </w:tc>
        <w:tc>
          <w:tcPr>
            <w:tcW w:w="875" w:type="pct"/>
            <w:tcBorders>
              <w:top w:val="nil"/>
              <w:left w:val="nil"/>
              <w:bottom w:val="nil"/>
              <w:right w:val="nil"/>
            </w:tcBorders>
            <w:shd w:val="clear" w:color="auto" w:fill="FFFFFF"/>
            <w:noWrap/>
            <w:vAlign w:val="center"/>
          </w:tcPr>
          <w:p w14:paraId="6745C73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0.18</w:t>
            </w:r>
          </w:p>
        </w:tc>
        <w:tc>
          <w:tcPr>
            <w:tcW w:w="1091" w:type="pct"/>
            <w:tcBorders>
              <w:top w:val="nil"/>
              <w:left w:val="nil"/>
              <w:bottom w:val="nil"/>
              <w:right w:val="nil"/>
            </w:tcBorders>
            <w:shd w:val="clear" w:color="auto" w:fill="FFFFFF"/>
            <w:noWrap/>
            <w:vAlign w:val="center"/>
          </w:tcPr>
          <w:p w14:paraId="3EA915C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0.18</w:t>
            </w:r>
          </w:p>
        </w:tc>
        <w:tc>
          <w:tcPr>
            <w:tcW w:w="1083" w:type="pct"/>
            <w:tcBorders>
              <w:top w:val="nil"/>
              <w:left w:val="nil"/>
              <w:bottom w:val="nil"/>
              <w:right w:val="nil"/>
            </w:tcBorders>
            <w:shd w:val="clear" w:color="auto" w:fill="FFFFFF"/>
            <w:noWrap/>
            <w:vAlign w:val="center"/>
          </w:tcPr>
          <w:p w14:paraId="407D76C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0.18</w:t>
            </w:r>
          </w:p>
        </w:tc>
        <w:tc>
          <w:tcPr>
            <w:tcW w:w="1203" w:type="pct"/>
            <w:tcBorders>
              <w:top w:val="nil"/>
              <w:left w:val="nil"/>
              <w:bottom w:val="nil"/>
              <w:right w:val="nil"/>
            </w:tcBorders>
            <w:shd w:val="clear" w:color="auto" w:fill="FFFFFF"/>
            <w:noWrap/>
            <w:vAlign w:val="center"/>
          </w:tcPr>
          <w:p w14:paraId="3BA6890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0.18</w:t>
            </w:r>
          </w:p>
        </w:tc>
      </w:tr>
      <w:tr w14:paraId="7EC8DC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0188F17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batch_size</w:t>
            </w:r>
          </w:p>
        </w:tc>
        <w:tc>
          <w:tcPr>
            <w:tcW w:w="875" w:type="pct"/>
            <w:tcBorders>
              <w:top w:val="nil"/>
              <w:left w:val="nil"/>
              <w:bottom w:val="nil"/>
              <w:right w:val="nil"/>
            </w:tcBorders>
            <w:shd w:val="clear" w:color="auto" w:fill="FFFFFF"/>
            <w:noWrap/>
            <w:vAlign w:val="center"/>
          </w:tcPr>
          <w:p w14:paraId="63A0ADE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091" w:type="pct"/>
            <w:tcBorders>
              <w:top w:val="nil"/>
              <w:left w:val="nil"/>
              <w:bottom w:val="nil"/>
              <w:right w:val="nil"/>
            </w:tcBorders>
            <w:shd w:val="clear" w:color="auto" w:fill="FFFFFF"/>
            <w:noWrap/>
            <w:vAlign w:val="center"/>
          </w:tcPr>
          <w:p w14:paraId="560154F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083" w:type="pct"/>
            <w:tcBorders>
              <w:top w:val="nil"/>
              <w:left w:val="nil"/>
              <w:bottom w:val="nil"/>
              <w:right w:val="nil"/>
            </w:tcBorders>
            <w:shd w:val="clear" w:color="auto" w:fill="FFFFFF"/>
            <w:noWrap/>
            <w:vAlign w:val="center"/>
          </w:tcPr>
          <w:p w14:paraId="001AE23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1203" w:type="pct"/>
            <w:tcBorders>
              <w:top w:val="nil"/>
              <w:left w:val="nil"/>
              <w:bottom w:val="nil"/>
              <w:right w:val="nil"/>
            </w:tcBorders>
            <w:shd w:val="clear" w:color="auto" w:fill="FFFFFF"/>
            <w:noWrap/>
            <w:vAlign w:val="center"/>
          </w:tcPr>
          <w:p w14:paraId="0E9D828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r>
      <w:tr w14:paraId="27F729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22EA6C6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num_epochs</w:t>
            </w:r>
          </w:p>
        </w:tc>
        <w:tc>
          <w:tcPr>
            <w:tcW w:w="875" w:type="pct"/>
            <w:tcBorders>
              <w:top w:val="nil"/>
              <w:left w:val="nil"/>
              <w:bottom w:val="nil"/>
              <w:right w:val="nil"/>
            </w:tcBorders>
            <w:shd w:val="clear" w:color="auto" w:fill="FFFFFF"/>
            <w:noWrap/>
            <w:vAlign w:val="center"/>
          </w:tcPr>
          <w:p w14:paraId="1926132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80</w:t>
            </w:r>
          </w:p>
        </w:tc>
        <w:tc>
          <w:tcPr>
            <w:tcW w:w="1091" w:type="pct"/>
            <w:tcBorders>
              <w:top w:val="nil"/>
              <w:left w:val="nil"/>
              <w:bottom w:val="nil"/>
              <w:right w:val="nil"/>
            </w:tcBorders>
            <w:shd w:val="clear" w:color="auto" w:fill="FFFFFF"/>
            <w:noWrap/>
            <w:vAlign w:val="center"/>
          </w:tcPr>
          <w:p w14:paraId="49CE438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80</w:t>
            </w:r>
          </w:p>
        </w:tc>
        <w:tc>
          <w:tcPr>
            <w:tcW w:w="1083" w:type="pct"/>
            <w:tcBorders>
              <w:top w:val="nil"/>
              <w:left w:val="nil"/>
              <w:bottom w:val="nil"/>
              <w:right w:val="nil"/>
            </w:tcBorders>
            <w:shd w:val="clear" w:color="auto" w:fill="FFFFFF"/>
            <w:noWrap/>
            <w:vAlign w:val="center"/>
          </w:tcPr>
          <w:p w14:paraId="0ABA9C3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80</w:t>
            </w:r>
          </w:p>
        </w:tc>
        <w:tc>
          <w:tcPr>
            <w:tcW w:w="1203" w:type="pct"/>
            <w:tcBorders>
              <w:top w:val="nil"/>
              <w:left w:val="nil"/>
              <w:bottom w:val="nil"/>
              <w:right w:val="nil"/>
            </w:tcBorders>
            <w:shd w:val="clear" w:color="auto" w:fill="FFFFFF"/>
            <w:noWrap/>
            <w:vAlign w:val="center"/>
          </w:tcPr>
          <w:p w14:paraId="409BA1F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80</w:t>
            </w:r>
          </w:p>
        </w:tc>
      </w:tr>
      <w:tr w14:paraId="0E608A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7666400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learning_rate</w:t>
            </w:r>
          </w:p>
        </w:tc>
        <w:tc>
          <w:tcPr>
            <w:tcW w:w="875" w:type="pct"/>
            <w:tcBorders>
              <w:top w:val="nil"/>
              <w:left w:val="nil"/>
              <w:bottom w:val="nil"/>
              <w:right w:val="nil"/>
            </w:tcBorders>
            <w:shd w:val="clear" w:color="auto" w:fill="FFFFFF"/>
            <w:noWrap/>
            <w:vAlign w:val="center"/>
          </w:tcPr>
          <w:p w14:paraId="204E13E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c>
          <w:tcPr>
            <w:tcW w:w="1091" w:type="pct"/>
            <w:tcBorders>
              <w:top w:val="nil"/>
              <w:left w:val="nil"/>
              <w:bottom w:val="nil"/>
              <w:right w:val="nil"/>
            </w:tcBorders>
            <w:shd w:val="clear" w:color="auto" w:fill="FFFFFF"/>
            <w:noWrap/>
            <w:vAlign w:val="center"/>
          </w:tcPr>
          <w:p w14:paraId="14CAC21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c>
          <w:tcPr>
            <w:tcW w:w="1083" w:type="pct"/>
            <w:tcBorders>
              <w:top w:val="nil"/>
              <w:left w:val="nil"/>
              <w:bottom w:val="nil"/>
              <w:right w:val="nil"/>
            </w:tcBorders>
            <w:shd w:val="clear" w:color="auto" w:fill="FFFFFF"/>
            <w:noWrap/>
            <w:vAlign w:val="center"/>
          </w:tcPr>
          <w:p w14:paraId="4307C4B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c>
          <w:tcPr>
            <w:tcW w:w="1203" w:type="pct"/>
            <w:tcBorders>
              <w:top w:val="nil"/>
              <w:left w:val="nil"/>
              <w:bottom w:val="nil"/>
              <w:right w:val="nil"/>
            </w:tcBorders>
            <w:shd w:val="clear" w:color="auto" w:fill="FFFFFF"/>
            <w:noWrap/>
            <w:vAlign w:val="center"/>
          </w:tcPr>
          <w:p w14:paraId="745E8C6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0.0015</w:t>
            </w:r>
          </w:p>
        </w:tc>
      </w:tr>
      <w:tr w14:paraId="2AA639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4740972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epoch_step</w:t>
            </w:r>
          </w:p>
        </w:tc>
        <w:tc>
          <w:tcPr>
            <w:tcW w:w="875" w:type="pct"/>
            <w:tcBorders>
              <w:top w:val="nil"/>
              <w:left w:val="nil"/>
              <w:bottom w:val="nil"/>
              <w:right w:val="nil"/>
            </w:tcBorders>
            <w:shd w:val="clear" w:color="auto" w:fill="FFFFFF"/>
            <w:noWrap/>
            <w:vAlign w:val="center"/>
          </w:tcPr>
          <w:p w14:paraId="0DD181D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c>
          <w:tcPr>
            <w:tcW w:w="1091" w:type="pct"/>
            <w:tcBorders>
              <w:top w:val="nil"/>
              <w:left w:val="nil"/>
              <w:bottom w:val="nil"/>
              <w:right w:val="nil"/>
            </w:tcBorders>
            <w:shd w:val="clear" w:color="auto" w:fill="FFFFFF"/>
            <w:noWrap/>
            <w:vAlign w:val="center"/>
          </w:tcPr>
          <w:p w14:paraId="5898DDE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c>
          <w:tcPr>
            <w:tcW w:w="1083" w:type="pct"/>
            <w:tcBorders>
              <w:top w:val="nil"/>
              <w:left w:val="nil"/>
              <w:bottom w:val="nil"/>
              <w:right w:val="nil"/>
            </w:tcBorders>
            <w:shd w:val="clear" w:color="auto" w:fill="FFFFFF"/>
            <w:noWrap/>
            <w:vAlign w:val="center"/>
          </w:tcPr>
          <w:p w14:paraId="39C347E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c>
          <w:tcPr>
            <w:tcW w:w="1203" w:type="pct"/>
            <w:tcBorders>
              <w:top w:val="nil"/>
              <w:left w:val="nil"/>
              <w:bottom w:val="nil"/>
              <w:right w:val="nil"/>
            </w:tcBorders>
            <w:shd w:val="clear" w:color="auto" w:fill="FFFFFF"/>
            <w:noWrap/>
            <w:vAlign w:val="center"/>
          </w:tcPr>
          <w:p w14:paraId="1A5A62E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r>
      <w:tr w14:paraId="500691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5CC5CCA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nb_features</w:t>
            </w:r>
          </w:p>
        </w:tc>
        <w:tc>
          <w:tcPr>
            <w:tcW w:w="875" w:type="pct"/>
            <w:tcBorders>
              <w:top w:val="nil"/>
              <w:left w:val="nil"/>
              <w:bottom w:val="nil"/>
              <w:right w:val="nil"/>
            </w:tcBorders>
            <w:shd w:val="clear" w:color="auto" w:fill="FFFFFF"/>
            <w:noWrap/>
            <w:vAlign w:val="center"/>
          </w:tcPr>
          <w:p w14:paraId="5A9A2EA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1091" w:type="pct"/>
            <w:tcBorders>
              <w:top w:val="nil"/>
              <w:left w:val="nil"/>
              <w:bottom w:val="nil"/>
              <w:right w:val="nil"/>
            </w:tcBorders>
            <w:shd w:val="clear" w:color="auto" w:fill="FFFFFF"/>
            <w:noWrap/>
            <w:vAlign w:val="center"/>
          </w:tcPr>
          <w:p w14:paraId="19A9069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083" w:type="pct"/>
            <w:tcBorders>
              <w:top w:val="nil"/>
              <w:left w:val="nil"/>
              <w:bottom w:val="nil"/>
              <w:right w:val="nil"/>
            </w:tcBorders>
            <w:shd w:val="clear" w:color="auto" w:fill="FFFFFF"/>
            <w:noWrap/>
            <w:vAlign w:val="center"/>
          </w:tcPr>
          <w:p w14:paraId="0A072D1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1203" w:type="pct"/>
            <w:tcBorders>
              <w:top w:val="nil"/>
              <w:left w:val="nil"/>
              <w:bottom w:val="nil"/>
              <w:right w:val="nil"/>
            </w:tcBorders>
            <w:shd w:val="clear" w:color="auto" w:fill="FFFFFF"/>
            <w:noWrap/>
            <w:vAlign w:val="center"/>
          </w:tcPr>
          <w:p w14:paraId="740172F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r>
      <w:tr w14:paraId="5BF207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1E4713A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generalized_attention</w:t>
            </w:r>
          </w:p>
        </w:tc>
        <w:tc>
          <w:tcPr>
            <w:tcW w:w="875" w:type="pct"/>
            <w:tcBorders>
              <w:top w:val="nil"/>
              <w:left w:val="nil"/>
              <w:bottom w:val="nil"/>
              <w:right w:val="nil"/>
            </w:tcBorders>
            <w:shd w:val="clear" w:color="auto" w:fill="FFFFFF"/>
            <w:noWrap/>
            <w:vAlign w:val="center"/>
          </w:tcPr>
          <w:p w14:paraId="18E4D2B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1091" w:type="pct"/>
            <w:tcBorders>
              <w:top w:val="nil"/>
              <w:left w:val="nil"/>
              <w:bottom w:val="nil"/>
              <w:right w:val="nil"/>
            </w:tcBorders>
            <w:shd w:val="clear" w:color="auto" w:fill="FFFFFF"/>
            <w:noWrap/>
            <w:vAlign w:val="center"/>
          </w:tcPr>
          <w:p w14:paraId="479EA20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c>
          <w:tcPr>
            <w:tcW w:w="1083" w:type="pct"/>
            <w:tcBorders>
              <w:top w:val="nil"/>
              <w:left w:val="nil"/>
              <w:bottom w:val="nil"/>
              <w:right w:val="nil"/>
            </w:tcBorders>
            <w:shd w:val="clear" w:color="auto" w:fill="FFFFFF"/>
            <w:noWrap/>
            <w:vAlign w:val="center"/>
          </w:tcPr>
          <w:p w14:paraId="7A3E861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c>
          <w:tcPr>
            <w:tcW w:w="1203" w:type="pct"/>
            <w:tcBorders>
              <w:top w:val="nil"/>
              <w:left w:val="nil"/>
              <w:bottom w:val="nil"/>
              <w:right w:val="nil"/>
            </w:tcBorders>
            <w:shd w:val="clear" w:color="auto" w:fill="FFFFFF"/>
            <w:noWrap/>
            <w:vAlign w:val="center"/>
          </w:tcPr>
          <w:p w14:paraId="2541DE6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r>
      <w:tr w14:paraId="703ED6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4D40185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kernel_fn</w:t>
            </w:r>
          </w:p>
        </w:tc>
        <w:tc>
          <w:tcPr>
            <w:tcW w:w="875" w:type="pct"/>
            <w:tcBorders>
              <w:top w:val="nil"/>
              <w:left w:val="nil"/>
              <w:bottom w:val="nil"/>
              <w:right w:val="nil"/>
            </w:tcBorders>
            <w:shd w:val="clear" w:color="auto" w:fill="FFFFFF"/>
            <w:noWrap/>
            <w:vAlign w:val="center"/>
          </w:tcPr>
          <w:p w14:paraId="7AA988D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1091" w:type="pct"/>
            <w:tcBorders>
              <w:top w:val="nil"/>
              <w:left w:val="nil"/>
              <w:bottom w:val="nil"/>
              <w:right w:val="nil"/>
            </w:tcBorders>
            <w:shd w:val="clear" w:color="auto" w:fill="FFFFFF"/>
            <w:noWrap/>
            <w:vAlign w:val="center"/>
          </w:tcPr>
          <w:p w14:paraId="260FC09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relu</w:t>
            </w:r>
          </w:p>
        </w:tc>
        <w:tc>
          <w:tcPr>
            <w:tcW w:w="1083" w:type="pct"/>
            <w:tcBorders>
              <w:top w:val="nil"/>
              <w:left w:val="nil"/>
              <w:bottom w:val="nil"/>
              <w:right w:val="nil"/>
            </w:tcBorders>
            <w:shd w:val="clear" w:color="auto" w:fill="FFFFFF"/>
            <w:noWrap/>
            <w:vAlign w:val="center"/>
          </w:tcPr>
          <w:p w14:paraId="28ED45C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exp</w:t>
            </w:r>
          </w:p>
        </w:tc>
        <w:tc>
          <w:tcPr>
            <w:tcW w:w="1203" w:type="pct"/>
            <w:tcBorders>
              <w:top w:val="nil"/>
              <w:left w:val="nil"/>
              <w:bottom w:val="nil"/>
              <w:right w:val="nil"/>
            </w:tcBorders>
            <w:shd w:val="clear" w:color="auto" w:fill="FFFFFF"/>
            <w:noWrap/>
            <w:vAlign w:val="center"/>
          </w:tcPr>
          <w:p w14:paraId="29A8FAC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learnable</w:t>
            </w:r>
          </w:p>
        </w:tc>
      </w:tr>
      <w:tr w14:paraId="73BBC0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nil"/>
              <w:left w:val="nil"/>
              <w:bottom w:val="nil"/>
              <w:right w:val="nil"/>
            </w:tcBorders>
            <w:shd w:val="clear" w:color="auto" w:fill="FFFFFF"/>
            <w:noWrap/>
            <w:vAlign w:val="center"/>
          </w:tcPr>
          <w:p w14:paraId="0170804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no_projection</w:t>
            </w:r>
          </w:p>
        </w:tc>
        <w:tc>
          <w:tcPr>
            <w:tcW w:w="875" w:type="pct"/>
            <w:tcBorders>
              <w:top w:val="nil"/>
              <w:left w:val="nil"/>
              <w:bottom w:val="nil"/>
              <w:right w:val="nil"/>
            </w:tcBorders>
            <w:shd w:val="clear" w:color="auto" w:fill="FFFFFF"/>
            <w:noWrap/>
            <w:vAlign w:val="center"/>
          </w:tcPr>
          <w:p w14:paraId="35153C2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1091" w:type="pct"/>
            <w:tcBorders>
              <w:top w:val="nil"/>
              <w:left w:val="nil"/>
              <w:bottom w:val="nil"/>
              <w:right w:val="nil"/>
            </w:tcBorders>
            <w:shd w:val="clear" w:color="auto" w:fill="FFFFFF"/>
            <w:noWrap/>
            <w:vAlign w:val="center"/>
          </w:tcPr>
          <w:p w14:paraId="19C8D35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c>
          <w:tcPr>
            <w:tcW w:w="1083" w:type="pct"/>
            <w:tcBorders>
              <w:top w:val="nil"/>
              <w:left w:val="nil"/>
              <w:bottom w:val="nil"/>
              <w:right w:val="nil"/>
            </w:tcBorders>
            <w:shd w:val="clear" w:color="auto" w:fill="FFFFFF"/>
            <w:noWrap/>
            <w:vAlign w:val="center"/>
          </w:tcPr>
          <w:p w14:paraId="36D1E45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c>
          <w:tcPr>
            <w:tcW w:w="1203" w:type="pct"/>
            <w:tcBorders>
              <w:top w:val="nil"/>
              <w:left w:val="nil"/>
              <w:bottom w:val="nil"/>
              <w:right w:val="nil"/>
            </w:tcBorders>
            <w:shd w:val="clear" w:color="auto" w:fill="FFFFFF"/>
            <w:noWrap/>
            <w:vAlign w:val="center"/>
          </w:tcPr>
          <w:p w14:paraId="567A404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r>
      <w:tr w14:paraId="127A2D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745" w:type="pct"/>
            <w:tcBorders>
              <w:top w:val="nil"/>
              <w:left w:val="nil"/>
              <w:bottom w:val="single" w:color="000000" w:sz="12" w:space="0"/>
              <w:right w:val="nil"/>
            </w:tcBorders>
            <w:shd w:val="clear" w:color="auto" w:fill="FFFFFF"/>
            <w:noWrap/>
            <w:vAlign w:val="center"/>
          </w:tcPr>
          <w:p w14:paraId="079FF39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qkv_bias</w:t>
            </w:r>
          </w:p>
        </w:tc>
        <w:tc>
          <w:tcPr>
            <w:tcW w:w="875" w:type="pct"/>
            <w:tcBorders>
              <w:top w:val="nil"/>
              <w:left w:val="nil"/>
              <w:bottom w:val="single" w:color="000000" w:sz="12" w:space="0"/>
              <w:right w:val="nil"/>
            </w:tcBorders>
            <w:shd w:val="clear" w:color="auto" w:fill="FFFFFF"/>
            <w:noWrap/>
            <w:vAlign w:val="center"/>
          </w:tcPr>
          <w:p w14:paraId="5EB606C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1091" w:type="pct"/>
            <w:tcBorders>
              <w:top w:val="nil"/>
              <w:left w:val="nil"/>
              <w:bottom w:val="single" w:color="000000" w:sz="12" w:space="0"/>
              <w:right w:val="nil"/>
            </w:tcBorders>
            <w:shd w:val="clear" w:color="auto" w:fill="FFFFFF"/>
            <w:noWrap/>
            <w:vAlign w:val="center"/>
          </w:tcPr>
          <w:p w14:paraId="4A65EAD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c>
          <w:tcPr>
            <w:tcW w:w="1083" w:type="pct"/>
            <w:tcBorders>
              <w:top w:val="nil"/>
              <w:left w:val="nil"/>
              <w:bottom w:val="single" w:color="000000" w:sz="12" w:space="0"/>
              <w:right w:val="nil"/>
            </w:tcBorders>
            <w:shd w:val="clear" w:color="auto" w:fill="FFFFFF"/>
            <w:noWrap/>
            <w:vAlign w:val="center"/>
          </w:tcPr>
          <w:p w14:paraId="3A957FC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c>
          <w:tcPr>
            <w:tcW w:w="1203" w:type="pct"/>
            <w:tcBorders>
              <w:top w:val="nil"/>
              <w:left w:val="nil"/>
              <w:bottom w:val="single" w:color="000000" w:sz="12" w:space="0"/>
              <w:right w:val="nil"/>
            </w:tcBorders>
            <w:shd w:val="clear" w:color="auto" w:fill="FFFFFF"/>
            <w:noWrap/>
            <w:vAlign w:val="center"/>
          </w:tcPr>
          <w:p w14:paraId="142E5CF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r>
    </w:tbl>
    <w:p w14:paraId="6B42F7AA">
      <w:pPr>
        <w:bidi w:val="0"/>
        <w:rPr>
          <w:rFonts w:hint="default"/>
          <w:lang w:val="en-US" w:eastAsia="zh-CN"/>
        </w:rPr>
      </w:pPr>
      <w:r>
        <w:rPr>
          <w:rFonts w:hint="eastAsia"/>
          <w:lang w:val="en-US" w:eastAsia="zh-CN"/>
        </w:rPr>
        <w:t>For Experiment VIII where we used 8*8 patch and 32 random features, VIT is back again and appears to be the most efficient architecture. This is in line with the intuition because the sequence length is shortened from 8*8 to 4*4. However, Performer-exp becomes the most accurate architecture this time. But as a trade off, it is also the slowest to train.</w:t>
      </w:r>
    </w:p>
    <w:p w14:paraId="69D1BE56">
      <w:pPr>
        <w:pStyle w:val="7"/>
        <w:rPr>
          <w:rFonts w:hint="eastAsia" w:eastAsia="宋体"/>
          <w:lang w:eastAsia="zh-CN"/>
        </w:rPr>
      </w:pPr>
      <w:r>
        <w:t xml:space="preserve">Table </w:t>
      </w:r>
      <w:r>
        <w:fldChar w:fldCharType="begin"/>
      </w:r>
      <w:r>
        <w:instrText xml:space="preserve"> SEQ Table \* ARABIC </w:instrText>
      </w:r>
      <w:r>
        <w:fldChar w:fldCharType="separate"/>
      </w:r>
      <w:r>
        <w:t>14</w:t>
      </w:r>
      <w:r>
        <w:fldChar w:fldCharType="end"/>
      </w:r>
      <w:r>
        <w:rPr>
          <w:rFonts w:hint="eastAsia"/>
          <w:lang w:eastAsia="zh-CN"/>
        </w:rPr>
        <w:t xml:space="preserve"> Results for Exp VIII</w:t>
      </w:r>
    </w:p>
    <w:tbl>
      <w:tblPr>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638"/>
        <w:gridCol w:w="1364"/>
        <w:gridCol w:w="1693"/>
        <w:gridCol w:w="1579"/>
        <w:gridCol w:w="1136"/>
        <w:gridCol w:w="1109"/>
      </w:tblGrid>
      <w:tr w14:paraId="039AFD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816" w:type="pct"/>
            <w:tcBorders>
              <w:top w:val="single" w:color="000000" w:sz="12" w:space="0"/>
              <w:left w:val="nil"/>
              <w:bottom w:val="single" w:color="000000" w:sz="4" w:space="0"/>
              <w:right w:val="nil"/>
              <w:tl2br w:val="nil"/>
            </w:tcBorders>
            <w:shd w:val="clear" w:color="auto" w:fill="FFFFFF"/>
            <w:noWrap/>
            <w:vAlign w:val="center"/>
          </w:tcPr>
          <w:p w14:paraId="617F568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Model</w:t>
            </w:r>
          </w:p>
        </w:tc>
        <w:tc>
          <w:tcPr>
            <w:tcW w:w="886" w:type="pct"/>
            <w:tcBorders>
              <w:top w:val="single" w:color="000000" w:sz="12" w:space="0"/>
              <w:left w:val="nil"/>
              <w:bottom w:val="single" w:color="000000" w:sz="4" w:space="0"/>
              <w:right w:val="nil"/>
            </w:tcBorders>
            <w:shd w:val="clear" w:color="auto" w:fill="FFFFFF"/>
            <w:noWrap/>
            <w:vAlign w:val="center"/>
          </w:tcPr>
          <w:p w14:paraId="1CD0109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Average </w:t>
            </w:r>
          </w:p>
          <w:p w14:paraId="58C6AFE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Train Time</w:t>
            </w:r>
          </w:p>
        </w:tc>
        <w:tc>
          <w:tcPr>
            <w:tcW w:w="1079" w:type="pct"/>
            <w:tcBorders>
              <w:top w:val="single" w:color="000000" w:sz="12" w:space="0"/>
              <w:left w:val="nil"/>
              <w:bottom w:val="single" w:color="000000" w:sz="4" w:space="0"/>
              <w:right w:val="nil"/>
            </w:tcBorders>
            <w:shd w:val="clear" w:color="auto" w:fill="FFFFFF"/>
            <w:noWrap/>
            <w:vAlign w:val="center"/>
          </w:tcPr>
          <w:p w14:paraId="25FACC7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Average </w:t>
            </w:r>
          </w:p>
          <w:p w14:paraId="73DDC30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Inference Time</w:t>
            </w:r>
          </w:p>
        </w:tc>
        <w:tc>
          <w:tcPr>
            <w:tcW w:w="857" w:type="pct"/>
            <w:tcBorders>
              <w:top w:val="single" w:color="000000" w:sz="12" w:space="0"/>
              <w:left w:val="nil"/>
              <w:bottom w:val="single" w:color="000000" w:sz="4" w:space="0"/>
              <w:right w:val="nil"/>
            </w:tcBorders>
            <w:shd w:val="clear" w:color="auto" w:fill="FFFFFF"/>
            <w:noWrap/>
            <w:vAlign w:val="center"/>
          </w:tcPr>
          <w:p w14:paraId="54E4721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Max </w:t>
            </w:r>
          </w:p>
          <w:p w14:paraId="0833095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Test Accuracy</w:t>
            </w:r>
          </w:p>
        </w:tc>
        <w:tc>
          <w:tcPr>
            <w:tcW w:w="665" w:type="pct"/>
            <w:tcBorders>
              <w:top w:val="single" w:color="000000" w:sz="12" w:space="0"/>
              <w:left w:val="nil"/>
              <w:bottom w:val="single" w:color="000000" w:sz="4" w:space="0"/>
              <w:right w:val="nil"/>
            </w:tcBorders>
            <w:shd w:val="clear" w:color="auto" w:fill="FFFFFF"/>
            <w:noWrap/>
            <w:vAlign w:val="center"/>
          </w:tcPr>
          <w:p w14:paraId="1D0566C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Final </w:t>
            </w:r>
          </w:p>
          <w:p w14:paraId="24F69C8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Accuracy</w:t>
            </w:r>
          </w:p>
        </w:tc>
        <w:tc>
          <w:tcPr>
            <w:tcW w:w="694" w:type="pct"/>
            <w:tcBorders>
              <w:top w:val="single" w:color="000000" w:sz="12" w:space="0"/>
              <w:left w:val="nil"/>
              <w:bottom w:val="single" w:color="000000" w:sz="4" w:space="0"/>
              <w:right w:val="nil"/>
            </w:tcBorders>
            <w:shd w:val="clear" w:color="auto" w:fill="FFFFFF"/>
            <w:noWrap/>
            <w:vAlign w:val="center"/>
          </w:tcPr>
          <w:p w14:paraId="000A66E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Resource </w:t>
            </w:r>
          </w:p>
          <w:p w14:paraId="2924860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Used</w:t>
            </w:r>
          </w:p>
        </w:tc>
      </w:tr>
      <w:tr w14:paraId="055DA0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16" w:type="pct"/>
            <w:tcBorders>
              <w:top w:val="single" w:color="000000" w:sz="4" w:space="0"/>
              <w:left w:val="nil"/>
              <w:bottom w:val="nil"/>
              <w:right w:val="nil"/>
            </w:tcBorders>
            <w:shd w:val="clear" w:color="auto" w:fill="FFFFFF"/>
            <w:noWrap/>
            <w:vAlign w:val="center"/>
          </w:tcPr>
          <w:p w14:paraId="548CF4A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VIT</w:t>
            </w:r>
          </w:p>
        </w:tc>
        <w:tc>
          <w:tcPr>
            <w:tcW w:w="886" w:type="pct"/>
            <w:tcBorders>
              <w:top w:val="single" w:color="000000" w:sz="4" w:space="0"/>
              <w:left w:val="nil"/>
              <w:bottom w:val="nil"/>
              <w:right w:val="nil"/>
            </w:tcBorders>
            <w:shd w:val="clear" w:color="auto" w:fill="FFFFFF"/>
            <w:noWrap/>
            <w:vAlign w:val="center"/>
          </w:tcPr>
          <w:p w14:paraId="182F869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24.28 </w:t>
            </w:r>
          </w:p>
        </w:tc>
        <w:tc>
          <w:tcPr>
            <w:tcW w:w="1079" w:type="pct"/>
            <w:tcBorders>
              <w:top w:val="single" w:color="000000" w:sz="4" w:space="0"/>
              <w:left w:val="nil"/>
              <w:bottom w:val="nil"/>
              <w:right w:val="nil"/>
            </w:tcBorders>
            <w:shd w:val="clear" w:color="auto" w:fill="FFFFFF"/>
            <w:noWrap/>
            <w:vAlign w:val="center"/>
          </w:tcPr>
          <w:p w14:paraId="0CCD6A4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2.04 </w:t>
            </w:r>
          </w:p>
        </w:tc>
        <w:tc>
          <w:tcPr>
            <w:tcW w:w="857" w:type="pct"/>
            <w:tcBorders>
              <w:top w:val="single" w:color="000000" w:sz="4" w:space="0"/>
              <w:left w:val="nil"/>
              <w:bottom w:val="nil"/>
              <w:right w:val="nil"/>
            </w:tcBorders>
            <w:shd w:val="clear" w:color="auto" w:fill="FFFFFF"/>
            <w:noWrap/>
            <w:vAlign w:val="center"/>
          </w:tcPr>
          <w:p w14:paraId="28A245E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31.66 </w:t>
            </w:r>
          </w:p>
        </w:tc>
        <w:tc>
          <w:tcPr>
            <w:tcW w:w="665" w:type="pct"/>
            <w:tcBorders>
              <w:top w:val="single" w:color="000000" w:sz="4" w:space="0"/>
              <w:left w:val="nil"/>
              <w:bottom w:val="nil"/>
              <w:right w:val="nil"/>
            </w:tcBorders>
            <w:shd w:val="clear" w:color="auto" w:fill="FFFFFF"/>
            <w:noWrap/>
            <w:vAlign w:val="center"/>
          </w:tcPr>
          <w:p w14:paraId="0A345E8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30.01 </w:t>
            </w:r>
          </w:p>
        </w:tc>
        <w:tc>
          <w:tcPr>
            <w:tcW w:w="694" w:type="pct"/>
            <w:tcBorders>
              <w:top w:val="single" w:color="000000" w:sz="4" w:space="0"/>
              <w:left w:val="nil"/>
              <w:bottom w:val="nil"/>
              <w:right w:val="nil"/>
            </w:tcBorders>
            <w:shd w:val="clear" w:color="auto" w:fill="FFFFFF"/>
            <w:noWrap/>
            <w:vAlign w:val="center"/>
          </w:tcPr>
          <w:p w14:paraId="301EB6C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100.00 </w:t>
            </w:r>
          </w:p>
        </w:tc>
      </w:tr>
      <w:tr w14:paraId="452E2F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16" w:type="pct"/>
            <w:tcBorders>
              <w:top w:val="nil"/>
              <w:left w:val="nil"/>
              <w:bottom w:val="nil"/>
              <w:right w:val="nil"/>
            </w:tcBorders>
            <w:shd w:val="clear" w:color="auto" w:fill="FFFFFF"/>
            <w:noWrap/>
            <w:vAlign w:val="center"/>
          </w:tcPr>
          <w:p w14:paraId="7A31B0D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Performer-relu</w:t>
            </w:r>
          </w:p>
        </w:tc>
        <w:tc>
          <w:tcPr>
            <w:tcW w:w="886" w:type="pct"/>
            <w:tcBorders>
              <w:top w:val="nil"/>
              <w:left w:val="nil"/>
              <w:bottom w:val="nil"/>
              <w:right w:val="nil"/>
            </w:tcBorders>
            <w:shd w:val="clear" w:color="auto" w:fill="FFFFFF"/>
            <w:noWrap/>
            <w:vAlign w:val="center"/>
          </w:tcPr>
          <w:p w14:paraId="4D3CED2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26.70 </w:t>
            </w:r>
          </w:p>
        </w:tc>
        <w:tc>
          <w:tcPr>
            <w:tcW w:w="1079" w:type="pct"/>
            <w:tcBorders>
              <w:top w:val="nil"/>
              <w:left w:val="nil"/>
              <w:bottom w:val="nil"/>
              <w:right w:val="nil"/>
            </w:tcBorders>
            <w:shd w:val="clear" w:color="auto" w:fill="FFFFFF"/>
            <w:noWrap/>
            <w:vAlign w:val="center"/>
          </w:tcPr>
          <w:p w14:paraId="6748C0F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2.04 </w:t>
            </w:r>
          </w:p>
        </w:tc>
        <w:tc>
          <w:tcPr>
            <w:tcW w:w="857" w:type="pct"/>
            <w:tcBorders>
              <w:top w:val="nil"/>
              <w:left w:val="nil"/>
              <w:bottom w:val="nil"/>
              <w:right w:val="nil"/>
            </w:tcBorders>
            <w:shd w:val="clear" w:color="auto" w:fill="FFFFFF"/>
            <w:noWrap/>
            <w:vAlign w:val="center"/>
          </w:tcPr>
          <w:p w14:paraId="79243AA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29.01 </w:t>
            </w:r>
          </w:p>
        </w:tc>
        <w:tc>
          <w:tcPr>
            <w:tcW w:w="665" w:type="pct"/>
            <w:tcBorders>
              <w:top w:val="nil"/>
              <w:left w:val="nil"/>
              <w:bottom w:val="nil"/>
              <w:right w:val="nil"/>
            </w:tcBorders>
            <w:shd w:val="clear" w:color="auto" w:fill="FFFFFF"/>
            <w:noWrap/>
            <w:vAlign w:val="center"/>
          </w:tcPr>
          <w:p w14:paraId="6BDBBD6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26.58 </w:t>
            </w:r>
          </w:p>
        </w:tc>
        <w:tc>
          <w:tcPr>
            <w:tcW w:w="694" w:type="pct"/>
            <w:tcBorders>
              <w:top w:val="nil"/>
              <w:left w:val="nil"/>
              <w:bottom w:val="nil"/>
              <w:right w:val="nil"/>
            </w:tcBorders>
            <w:shd w:val="clear" w:color="auto" w:fill="FFFFFF"/>
            <w:noWrap/>
            <w:vAlign w:val="center"/>
          </w:tcPr>
          <w:p w14:paraId="36C20DB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91.96 </w:t>
            </w:r>
          </w:p>
        </w:tc>
      </w:tr>
      <w:tr w14:paraId="373E3F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jc w:val="center"/>
        </w:trPr>
        <w:tc>
          <w:tcPr>
            <w:tcW w:w="816" w:type="pct"/>
            <w:tcBorders>
              <w:top w:val="nil"/>
              <w:left w:val="nil"/>
              <w:bottom w:val="nil"/>
              <w:right w:val="nil"/>
            </w:tcBorders>
            <w:shd w:val="clear" w:color="auto" w:fill="FFFFFF"/>
            <w:noWrap/>
            <w:vAlign w:val="center"/>
          </w:tcPr>
          <w:p w14:paraId="74AAF06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Performer-exp</w:t>
            </w:r>
          </w:p>
        </w:tc>
        <w:tc>
          <w:tcPr>
            <w:tcW w:w="886" w:type="pct"/>
            <w:tcBorders>
              <w:top w:val="nil"/>
              <w:left w:val="nil"/>
              <w:bottom w:val="nil"/>
              <w:right w:val="nil"/>
            </w:tcBorders>
            <w:shd w:val="clear" w:color="auto" w:fill="FFFFFF"/>
            <w:noWrap/>
            <w:vAlign w:val="center"/>
          </w:tcPr>
          <w:p w14:paraId="6FDEC9A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31.22 </w:t>
            </w:r>
          </w:p>
        </w:tc>
        <w:tc>
          <w:tcPr>
            <w:tcW w:w="1079" w:type="pct"/>
            <w:tcBorders>
              <w:top w:val="nil"/>
              <w:left w:val="nil"/>
              <w:bottom w:val="nil"/>
              <w:right w:val="nil"/>
            </w:tcBorders>
            <w:shd w:val="clear" w:color="auto" w:fill="FFFFFF"/>
            <w:noWrap/>
            <w:vAlign w:val="center"/>
          </w:tcPr>
          <w:p w14:paraId="0CB86B9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2.07 </w:t>
            </w:r>
          </w:p>
        </w:tc>
        <w:tc>
          <w:tcPr>
            <w:tcW w:w="857" w:type="pct"/>
            <w:tcBorders>
              <w:top w:val="nil"/>
              <w:left w:val="nil"/>
              <w:bottom w:val="nil"/>
              <w:right w:val="nil"/>
            </w:tcBorders>
            <w:shd w:val="clear" w:color="auto" w:fill="FFFFFF"/>
            <w:noWrap/>
            <w:vAlign w:val="center"/>
          </w:tcPr>
          <w:p w14:paraId="4B10425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32.66 </w:t>
            </w:r>
          </w:p>
        </w:tc>
        <w:tc>
          <w:tcPr>
            <w:tcW w:w="665" w:type="pct"/>
            <w:tcBorders>
              <w:top w:val="nil"/>
              <w:left w:val="nil"/>
              <w:bottom w:val="nil"/>
              <w:right w:val="nil"/>
            </w:tcBorders>
            <w:shd w:val="clear" w:color="auto" w:fill="FFFFFF"/>
            <w:noWrap/>
            <w:vAlign w:val="center"/>
          </w:tcPr>
          <w:p w14:paraId="4BE0954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31.17 </w:t>
            </w:r>
          </w:p>
        </w:tc>
        <w:tc>
          <w:tcPr>
            <w:tcW w:w="694" w:type="pct"/>
            <w:tcBorders>
              <w:top w:val="nil"/>
              <w:left w:val="nil"/>
              <w:bottom w:val="nil"/>
              <w:right w:val="nil"/>
            </w:tcBorders>
            <w:shd w:val="clear" w:color="auto" w:fill="FFFFFF"/>
            <w:noWrap/>
            <w:vAlign w:val="center"/>
          </w:tcPr>
          <w:p w14:paraId="4A38D59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106.19 </w:t>
            </w:r>
          </w:p>
        </w:tc>
      </w:tr>
      <w:tr w14:paraId="4EC4E7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jc w:val="center"/>
        </w:trPr>
        <w:tc>
          <w:tcPr>
            <w:tcW w:w="816" w:type="pct"/>
            <w:tcBorders>
              <w:top w:val="nil"/>
              <w:left w:val="nil"/>
              <w:bottom w:val="single" w:color="000000" w:sz="12" w:space="0"/>
              <w:right w:val="nil"/>
            </w:tcBorders>
            <w:shd w:val="clear" w:color="auto" w:fill="FFFFFF"/>
            <w:noWrap/>
            <w:vAlign w:val="center"/>
          </w:tcPr>
          <w:p w14:paraId="53D58A7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Performer-fθ</w:t>
            </w:r>
          </w:p>
        </w:tc>
        <w:tc>
          <w:tcPr>
            <w:tcW w:w="886" w:type="pct"/>
            <w:tcBorders>
              <w:top w:val="nil"/>
              <w:left w:val="nil"/>
              <w:bottom w:val="single" w:color="000000" w:sz="12" w:space="0"/>
              <w:right w:val="nil"/>
            </w:tcBorders>
            <w:shd w:val="clear" w:color="auto" w:fill="FFFFFF"/>
            <w:noWrap/>
            <w:vAlign w:val="center"/>
          </w:tcPr>
          <w:p w14:paraId="3A62D17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28.20 </w:t>
            </w:r>
          </w:p>
        </w:tc>
        <w:tc>
          <w:tcPr>
            <w:tcW w:w="1079" w:type="pct"/>
            <w:tcBorders>
              <w:top w:val="nil"/>
              <w:left w:val="nil"/>
              <w:bottom w:val="single" w:color="000000" w:sz="12" w:space="0"/>
              <w:right w:val="nil"/>
            </w:tcBorders>
            <w:shd w:val="clear" w:color="auto" w:fill="FFFFFF"/>
            <w:noWrap/>
            <w:vAlign w:val="center"/>
          </w:tcPr>
          <w:p w14:paraId="55CA4B5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2.05 </w:t>
            </w:r>
          </w:p>
        </w:tc>
        <w:tc>
          <w:tcPr>
            <w:tcW w:w="857" w:type="pct"/>
            <w:tcBorders>
              <w:top w:val="nil"/>
              <w:left w:val="nil"/>
              <w:bottom w:val="single" w:color="000000" w:sz="12" w:space="0"/>
              <w:right w:val="nil"/>
            </w:tcBorders>
            <w:shd w:val="clear" w:color="auto" w:fill="FFFFFF"/>
            <w:noWrap/>
            <w:vAlign w:val="center"/>
          </w:tcPr>
          <w:p w14:paraId="433769D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28.21 </w:t>
            </w:r>
          </w:p>
        </w:tc>
        <w:tc>
          <w:tcPr>
            <w:tcW w:w="665" w:type="pct"/>
            <w:tcBorders>
              <w:top w:val="nil"/>
              <w:left w:val="nil"/>
              <w:bottom w:val="single" w:color="000000" w:sz="12" w:space="0"/>
              <w:right w:val="nil"/>
            </w:tcBorders>
            <w:shd w:val="clear" w:color="auto" w:fill="FFFFFF"/>
            <w:noWrap/>
            <w:vAlign w:val="center"/>
          </w:tcPr>
          <w:p w14:paraId="3D709C7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25.78 </w:t>
            </w:r>
          </w:p>
        </w:tc>
        <w:tc>
          <w:tcPr>
            <w:tcW w:w="694" w:type="pct"/>
            <w:tcBorders>
              <w:top w:val="nil"/>
              <w:left w:val="nil"/>
              <w:bottom w:val="single" w:color="000000" w:sz="12" w:space="0"/>
              <w:right w:val="nil"/>
            </w:tcBorders>
            <w:shd w:val="clear" w:color="auto" w:fill="FFFFFF"/>
            <w:noWrap/>
            <w:vAlign w:val="center"/>
          </w:tcPr>
          <w:p w14:paraId="6E36FBA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103.09 </w:t>
            </w:r>
          </w:p>
        </w:tc>
      </w:tr>
    </w:tbl>
    <w:p w14:paraId="12E33306">
      <w:pPr>
        <w:bidi w:val="0"/>
        <w:rPr>
          <w:rFonts w:hint="eastAsia"/>
          <w:lang w:val="en-US" w:eastAsia="zh-CN"/>
        </w:rPr>
      </w:pPr>
      <w:r>
        <w:rPr>
          <w:rFonts w:hint="eastAsia"/>
          <w:lang w:val="en-US" w:eastAsia="zh-CN"/>
        </w:rPr>
        <w:t>Experiement IX just increased the number of random features to 64 based on Experiment VIII.</w:t>
      </w:r>
    </w:p>
    <w:p w14:paraId="183262C3">
      <w:pPr>
        <w:pStyle w:val="7"/>
        <w:rPr>
          <w:rFonts w:hint="eastAsia" w:eastAsia="宋体"/>
          <w:lang w:eastAsia="zh-CN"/>
        </w:rPr>
      </w:pPr>
      <w:r>
        <w:t xml:space="preserve">Table </w:t>
      </w:r>
      <w:r>
        <w:fldChar w:fldCharType="begin"/>
      </w:r>
      <w:r>
        <w:instrText xml:space="preserve"> SEQ Table \* ARABIC </w:instrText>
      </w:r>
      <w:r>
        <w:fldChar w:fldCharType="separate"/>
      </w:r>
      <w:r>
        <w:t>15</w:t>
      </w:r>
      <w:r>
        <w:fldChar w:fldCharType="end"/>
      </w:r>
      <w:r>
        <w:rPr>
          <w:rFonts w:hint="eastAsia"/>
          <w:lang w:eastAsia="zh-CN"/>
        </w:rPr>
        <w:t xml:space="preserve"> Training params for ExpIX</w:t>
      </w:r>
    </w:p>
    <w:tbl>
      <w:tblPr>
        <w:tblW w:w="842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059"/>
        <w:gridCol w:w="1316"/>
        <w:gridCol w:w="1633"/>
        <w:gridCol w:w="1621"/>
        <w:gridCol w:w="1797"/>
      </w:tblGrid>
      <w:tr w14:paraId="627D6D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1398" w:type="dxa"/>
            <w:tcBorders>
              <w:top w:val="single" w:color="000000" w:sz="12" w:space="0"/>
              <w:left w:val="nil"/>
              <w:bottom w:val="single" w:color="000000" w:sz="4" w:space="0"/>
              <w:right w:val="nil"/>
              <w:tl2br w:val="nil"/>
            </w:tcBorders>
            <w:shd w:val="clear" w:color="auto" w:fill="FFFFFF"/>
            <w:noWrap/>
            <w:vAlign w:val="center"/>
          </w:tcPr>
          <w:p w14:paraId="0331BC2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model_type</w:t>
            </w:r>
          </w:p>
        </w:tc>
        <w:tc>
          <w:tcPr>
            <w:tcW w:w="1448" w:type="dxa"/>
            <w:tcBorders>
              <w:top w:val="single" w:color="000000" w:sz="12" w:space="0"/>
              <w:left w:val="nil"/>
              <w:bottom w:val="single" w:color="000000" w:sz="4" w:space="0"/>
              <w:right w:val="nil"/>
            </w:tcBorders>
            <w:shd w:val="clear" w:color="auto" w:fill="FFFFFF"/>
            <w:noWrap/>
            <w:vAlign w:val="center"/>
          </w:tcPr>
          <w:p w14:paraId="3F1270B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vit</w:t>
            </w:r>
          </w:p>
        </w:tc>
        <w:tc>
          <w:tcPr>
            <w:tcW w:w="1803" w:type="dxa"/>
            <w:tcBorders>
              <w:top w:val="single" w:color="000000" w:sz="12" w:space="0"/>
              <w:left w:val="nil"/>
              <w:bottom w:val="single" w:color="000000" w:sz="4" w:space="0"/>
              <w:right w:val="nil"/>
            </w:tcBorders>
            <w:shd w:val="clear" w:color="auto" w:fill="FFFFFF"/>
            <w:noWrap/>
            <w:vAlign w:val="center"/>
          </w:tcPr>
          <w:p w14:paraId="0A86A68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w:t>
            </w:r>
          </w:p>
        </w:tc>
        <w:tc>
          <w:tcPr>
            <w:tcW w:w="1790" w:type="dxa"/>
            <w:tcBorders>
              <w:top w:val="single" w:color="000000" w:sz="12" w:space="0"/>
              <w:left w:val="nil"/>
              <w:bottom w:val="single" w:color="000000" w:sz="4" w:space="0"/>
              <w:right w:val="nil"/>
            </w:tcBorders>
            <w:shd w:val="clear" w:color="auto" w:fill="FFFFFF"/>
            <w:noWrap/>
            <w:vAlign w:val="center"/>
          </w:tcPr>
          <w:p w14:paraId="351CF01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w:t>
            </w:r>
          </w:p>
        </w:tc>
        <w:tc>
          <w:tcPr>
            <w:tcW w:w="1987" w:type="dxa"/>
            <w:tcBorders>
              <w:top w:val="single" w:color="000000" w:sz="12" w:space="0"/>
              <w:left w:val="nil"/>
              <w:bottom w:val="single" w:color="000000" w:sz="4" w:space="0"/>
              <w:right w:val="nil"/>
            </w:tcBorders>
            <w:shd w:val="clear" w:color="auto" w:fill="FFFFFF"/>
            <w:noWrap/>
            <w:vAlign w:val="center"/>
          </w:tcPr>
          <w:p w14:paraId="2C69E61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w:t>
            </w:r>
          </w:p>
        </w:tc>
      </w:tr>
      <w:tr w14:paraId="77FB67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single" w:color="000000" w:sz="4" w:space="0"/>
              <w:left w:val="nil"/>
              <w:bottom w:val="nil"/>
              <w:right w:val="nil"/>
            </w:tcBorders>
            <w:shd w:val="clear" w:color="auto" w:fill="FFFFFF"/>
            <w:noWrap/>
            <w:vAlign w:val="center"/>
          </w:tcPr>
          <w:p w14:paraId="4961F5F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image_size</w:t>
            </w:r>
          </w:p>
        </w:tc>
        <w:tc>
          <w:tcPr>
            <w:tcW w:w="0" w:type="auto"/>
            <w:tcBorders>
              <w:top w:val="single" w:color="000000" w:sz="4" w:space="0"/>
              <w:left w:val="nil"/>
              <w:bottom w:val="nil"/>
              <w:right w:val="nil"/>
            </w:tcBorders>
            <w:shd w:val="clear" w:color="auto" w:fill="FFFFFF"/>
            <w:noWrap/>
            <w:vAlign w:val="center"/>
          </w:tcPr>
          <w:p w14:paraId="6A1CBAD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0" w:type="auto"/>
            <w:tcBorders>
              <w:top w:val="single" w:color="000000" w:sz="4" w:space="0"/>
              <w:left w:val="nil"/>
              <w:bottom w:val="nil"/>
              <w:right w:val="nil"/>
            </w:tcBorders>
            <w:shd w:val="clear" w:color="auto" w:fill="FFFFFF"/>
            <w:noWrap/>
            <w:vAlign w:val="center"/>
          </w:tcPr>
          <w:p w14:paraId="6E12C05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0" w:type="auto"/>
            <w:tcBorders>
              <w:top w:val="single" w:color="000000" w:sz="4" w:space="0"/>
              <w:left w:val="nil"/>
              <w:bottom w:val="nil"/>
              <w:right w:val="nil"/>
            </w:tcBorders>
            <w:shd w:val="clear" w:color="auto" w:fill="FFFFFF"/>
            <w:noWrap/>
            <w:vAlign w:val="center"/>
          </w:tcPr>
          <w:p w14:paraId="2FB80E0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0" w:type="auto"/>
            <w:tcBorders>
              <w:top w:val="single" w:color="000000" w:sz="4" w:space="0"/>
              <w:left w:val="nil"/>
              <w:bottom w:val="nil"/>
              <w:right w:val="nil"/>
            </w:tcBorders>
            <w:shd w:val="clear" w:color="auto" w:fill="FFFFFF"/>
            <w:noWrap/>
            <w:vAlign w:val="center"/>
          </w:tcPr>
          <w:p w14:paraId="50B7FC0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r>
      <w:tr w14:paraId="655C75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0429882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patch_size</w:t>
            </w:r>
          </w:p>
        </w:tc>
        <w:tc>
          <w:tcPr>
            <w:tcW w:w="0" w:type="auto"/>
            <w:tcBorders>
              <w:top w:val="nil"/>
              <w:left w:val="nil"/>
              <w:bottom w:val="nil"/>
              <w:right w:val="nil"/>
            </w:tcBorders>
            <w:shd w:val="clear" w:color="auto" w:fill="FFFFFF"/>
            <w:noWrap/>
            <w:vAlign w:val="center"/>
          </w:tcPr>
          <w:p w14:paraId="41EF506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0" w:type="auto"/>
            <w:tcBorders>
              <w:top w:val="nil"/>
              <w:left w:val="nil"/>
              <w:bottom w:val="nil"/>
              <w:right w:val="nil"/>
            </w:tcBorders>
            <w:shd w:val="clear" w:color="auto" w:fill="FFFFFF"/>
            <w:noWrap/>
            <w:vAlign w:val="center"/>
          </w:tcPr>
          <w:p w14:paraId="56E479F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0" w:type="auto"/>
            <w:tcBorders>
              <w:top w:val="nil"/>
              <w:left w:val="nil"/>
              <w:bottom w:val="nil"/>
              <w:right w:val="nil"/>
            </w:tcBorders>
            <w:shd w:val="clear" w:color="auto" w:fill="FFFFFF"/>
            <w:noWrap/>
            <w:vAlign w:val="center"/>
          </w:tcPr>
          <w:p w14:paraId="244499D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0" w:type="auto"/>
            <w:tcBorders>
              <w:top w:val="nil"/>
              <w:left w:val="nil"/>
              <w:bottom w:val="nil"/>
              <w:right w:val="nil"/>
            </w:tcBorders>
            <w:shd w:val="clear" w:color="auto" w:fill="FFFFFF"/>
            <w:noWrap/>
            <w:vAlign w:val="center"/>
          </w:tcPr>
          <w:p w14:paraId="3B8D53C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r>
      <w:tr w14:paraId="5F08C0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222D08C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num_classes</w:t>
            </w:r>
          </w:p>
        </w:tc>
        <w:tc>
          <w:tcPr>
            <w:tcW w:w="0" w:type="auto"/>
            <w:tcBorders>
              <w:top w:val="nil"/>
              <w:left w:val="nil"/>
              <w:bottom w:val="nil"/>
              <w:right w:val="nil"/>
            </w:tcBorders>
            <w:shd w:val="clear" w:color="auto" w:fill="FFFFFF"/>
            <w:noWrap/>
            <w:vAlign w:val="center"/>
          </w:tcPr>
          <w:p w14:paraId="0253545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c>
          <w:tcPr>
            <w:tcW w:w="0" w:type="auto"/>
            <w:tcBorders>
              <w:top w:val="nil"/>
              <w:left w:val="nil"/>
              <w:bottom w:val="nil"/>
              <w:right w:val="nil"/>
            </w:tcBorders>
            <w:shd w:val="clear" w:color="auto" w:fill="FFFFFF"/>
            <w:noWrap/>
            <w:vAlign w:val="center"/>
          </w:tcPr>
          <w:p w14:paraId="671FE77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c>
          <w:tcPr>
            <w:tcW w:w="0" w:type="auto"/>
            <w:tcBorders>
              <w:top w:val="nil"/>
              <w:left w:val="nil"/>
              <w:bottom w:val="nil"/>
              <w:right w:val="nil"/>
            </w:tcBorders>
            <w:shd w:val="clear" w:color="auto" w:fill="FFFFFF"/>
            <w:noWrap/>
            <w:vAlign w:val="center"/>
          </w:tcPr>
          <w:p w14:paraId="05CFC4C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c>
          <w:tcPr>
            <w:tcW w:w="0" w:type="auto"/>
            <w:tcBorders>
              <w:top w:val="nil"/>
              <w:left w:val="nil"/>
              <w:bottom w:val="nil"/>
              <w:right w:val="nil"/>
            </w:tcBorders>
            <w:shd w:val="clear" w:color="auto" w:fill="FFFFFF"/>
            <w:noWrap/>
            <w:vAlign w:val="center"/>
          </w:tcPr>
          <w:p w14:paraId="7CBBABF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200</w:t>
            </w:r>
          </w:p>
        </w:tc>
      </w:tr>
      <w:tr w14:paraId="6E58AD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1DA56EE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dim</w:t>
            </w:r>
          </w:p>
        </w:tc>
        <w:tc>
          <w:tcPr>
            <w:tcW w:w="0" w:type="auto"/>
            <w:tcBorders>
              <w:top w:val="nil"/>
              <w:left w:val="nil"/>
              <w:bottom w:val="nil"/>
              <w:right w:val="nil"/>
            </w:tcBorders>
            <w:shd w:val="clear" w:color="auto" w:fill="FFFFFF"/>
            <w:noWrap/>
            <w:vAlign w:val="center"/>
          </w:tcPr>
          <w:p w14:paraId="167DD15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0" w:type="auto"/>
            <w:tcBorders>
              <w:top w:val="nil"/>
              <w:left w:val="nil"/>
              <w:bottom w:val="nil"/>
              <w:right w:val="nil"/>
            </w:tcBorders>
            <w:shd w:val="clear" w:color="auto" w:fill="FFFFFF"/>
            <w:noWrap/>
            <w:vAlign w:val="center"/>
          </w:tcPr>
          <w:p w14:paraId="296B68E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0" w:type="auto"/>
            <w:tcBorders>
              <w:top w:val="nil"/>
              <w:left w:val="nil"/>
              <w:bottom w:val="nil"/>
              <w:right w:val="nil"/>
            </w:tcBorders>
            <w:shd w:val="clear" w:color="auto" w:fill="FFFFFF"/>
            <w:noWrap/>
            <w:vAlign w:val="center"/>
          </w:tcPr>
          <w:p w14:paraId="22E1114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0" w:type="auto"/>
            <w:tcBorders>
              <w:top w:val="nil"/>
              <w:left w:val="nil"/>
              <w:bottom w:val="nil"/>
              <w:right w:val="nil"/>
            </w:tcBorders>
            <w:shd w:val="clear" w:color="auto" w:fill="FFFFFF"/>
            <w:noWrap/>
            <w:vAlign w:val="center"/>
          </w:tcPr>
          <w:p w14:paraId="2973D13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r>
      <w:tr w14:paraId="577FB0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7956D8B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depth</w:t>
            </w:r>
          </w:p>
        </w:tc>
        <w:tc>
          <w:tcPr>
            <w:tcW w:w="0" w:type="auto"/>
            <w:tcBorders>
              <w:top w:val="nil"/>
              <w:left w:val="nil"/>
              <w:bottom w:val="nil"/>
              <w:right w:val="nil"/>
            </w:tcBorders>
            <w:shd w:val="clear" w:color="auto" w:fill="FFFFFF"/>
            <w:noWrap/>
            <w:vAlign w:val="center"/>
          </w:tcPr>
          <w:p w14:paraId="6D4EE1A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c>
          <w:tcPr>
            <w:tcW w:w="0" w:type="auto"/>
            <w:tcBorders>
              <w:top w:val="nil"/>
              <w:left w:val="nil"/>
              <w:bottom w:val="nil"/>
              <w:right w:val="nil"/>
            </w:tcBorders>
            <w:shd w:val="clear" w:color="auto" w:fill="FFFFFF"/>
            <w:noWrap/>
            <w:vAlign w:val="center"/>
          </w:tcPr>
          <w:p w14:paraId="07AE711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c>
          <w:tcPr>
            <w:tcW w:w="0" w:type="auto"/>
            <w:tcBorders>
              <w:top w:val="nil"/>
              <w:left w:val="nil"/>
              <w:bottom w:val="nil"/>
              <w:right w:val="nil"/>
            </w:tcBorders>
            <w:shd w:val="clear" w:color="auto" w:fill="FFFFFF"/>
            <w:noWrap/>
            <w:vAlign w:val="center"/>
          </w:tcPr>
          <w:p w14:paraId="4670B56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c>
          <w:tcPr>
            <w:tcW w:w="0" w:type="auto"/>
            <w:tcBorders>
              <w:top w:val="nil"/>
              <w:left w:val="nil"/>
              <w:bottom w:val="nil"/>
              <w:right w:val="nil"/>
            </w:tcBorders>
            <w:shd w:val="clear" w:color="auto" w:fill="FFFFFF"/>
            <w:noWrap/>
            <w:vAlign w:val="center"/>
          </w:tcPr>
          <w:p w14:paraId="48356E7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w:t>
            </w:r>
          </w:p>
        </w:tc>
      </w:tr>
      <w:tr w14:paraId="497118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0C44DE6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heads</w:t>
            </w:r>
          </w:p>
        </w:tc>
        <w:tc>
          <w:tcPr>
            <w:tcW w:w="0" w:type="auto"/>
            <w:tcBorders>
              <w:top w:val="nil"/>
              <w:left w:val="nil"/>
              <w:bottom w:val="nil"/>
              <w:right w:val="nil"/>
            </w:tcBorders>
            <w:shd w:val="clear" w:color="auto" w:fill="FFFFFF"/>
            <w:noWrap/>
            <w:vAlign w:val="center"/>
          </w:tcPr>
          <w:p w14:paraId="6212BAC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0" w:type="auto"/>
            <w:tcBorders>
              <w:top w:val="nil"/>
              <w:left w:val="nil"/>
              <w:bottom w:val="nil"/>
              <w:right w:val="nil"/>
            </w:tcBorders>
            <w:shd w:val="clear" w:color="auto" w:fill="FFFFFF"/>
            <w:noWrap/>
            <w:vAlign w:val="center"/>
          </w:tcPr>
          <w:p w14:paraId="43BBD9A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0" w:type="auto"/>
            <w:tcBorders>
              <w:top w:val="nil"/>
              <w:left w:val="nil"/>
              <w:bottom w:val="nil"/>
              <w:right w:val="nil"/>
            </w:tcBorders>
            <w:shd w:val="clear" w:color="auto" w:fill="FFFFFF"/>
            <w:noWrap/>
            <w:vAlign w:val="center"/>
          </w:tcPr>
          <w:p w14:paraId="425CC67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c>
          <w:tcPr>
            <w:tcW w:w="0" w:type="auto"/>
            <w:tcBorders>
              <w:top w:val="nil"/>
              <w:left w:val="nil"/>
              <w:bottom w:val="nil"/>
              <w:right w:val="nil"/>
            </w:tcBorders>
            <w:shd w:val="clear" w:color="auto" w:fill="FFFFFF"/>
            <w:noWrap/>
            <w:vAlign w:val="center"/>
          </w:tcPr>
          <w:p w14:paraId="0E68181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w:t>
            </w:r>
          </w:p>
        </w:tc>
      </w:tr>
      <w:tr w14:paraId="474EBF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3339790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mlp_dim</w:t>
            </w:r>
          </w:p>
        </w:tc>
        <w:tc>
          <w:tcPr>
            <w:tcW w:w="0" w:type="auto"/>
            <w:tcBorders>
              <w:top w:val="nil"/>
              <w:left w:val="nil"/>
              <w:bottom w:val="nil"/>
              <w:right w:val="nil"/>
            </w:tcBorders>
            <w:shd w:val="clear" w:color="auto" w:fill="FFFFFF"/>
            <w:noWrap/>
            <w:vAlign w:val="center"/>
          </w:tcPr>
          <w:p w14:paraId="000533B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0" w:type="auto"/>
            <w:tcBorders>
              <w:top w:val="nil"/>
              <w:left w:val="nil"/>
              <w:bottom w:val="nil"/>
              <w:right w:val="nil"/>
            </w:tcBorders>
            <w:shd w:val="clear" w:color="auto" w:fill="FFFFFF"/>
            <w:noWrap/>
            <w:vAlign w:val="center"/>
          </w:tcPr>
          <w:p w14:paraId="2DCE56A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0" w:type="auto"/>
            <w:tcBorders>
              <w:top w:val="nil"/>
              <w:left w:val="nil"/>
              <w:bottom w:val="nil"/>
              <w:right w:val="nil"/>
            </w:tcBorders>
            <w:shd w:val="clear" w:color="auto" w:fill="FFFFFF"/>
            <w:noWrap/>
            <w:vAlign w:val="center"/>
          </w:tcPr>
          <w:p w14:paraId="2EB30EB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0" w:type="auto"/>
            <w:tcBorders>
              <w:top w:val="nil"/>
              <w:left w:val="nil"/>
              <w:bottom w:val="nil"/>
              <w:right w:val="nil"/>
            </w:tcBorders>
            <w:shd w:val="clear" w:color="auto" w:fill="FFFFFF"/>
            <w:noWrap/>
            <w:vAlign w:val="center"/>
          </w:tcPr>
          <w:p w14:paraId="7C1A9FE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r>
      <w:tr w14:paraId="39F9D6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4C46BF6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pool</w:t>
            </w:r>
          </w:p>
        </w:tc>
        <w:tc>
          <w:tcPr>
            <w:tcW w:w="0" w:type="auto"/>
            <w:tcBorders>
              <w:top w:val="nil"/>
              <w:left w:val="nil"/>
              <w:bottom w:val="nil"/>
              <w:right w:val="nil"/>
            </w:tcBorders>
            <w:shd w:val="clear" w:color="auto" w:fill="FFFFFF"/>
            <w:noWrap/>
            <w:vAlign w:val="center"/>
          </w:tcPr>
          <w:p w14:paraId="1846DA8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c>
          <w:tcPr>
            <w:tcW w:w="0" w:type="auto"/>
            <w:tcBorders>
              <w:top w:val="nil"/>
              <w:left w:val="nil"/>
              <w:bottom w:val="nil"/>
              <w:right w:val="nil"/>
            </w:tcBorders>
            <w:shd w:val="clear" w:color="auto" w:fill="FFFFFF"/>
            <w:noWrap/>
            <w:vAlign w:val="center"/>
          </w:tcPr>
          <w:p w14:paraId="59E7AFC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c>
          <w:tcPr>
            <w:tcW w:w="0" w:type="auto"/>
            <w:tcBorders>
              <w:top w:val="nil"/>
              <w:left w:val="nil"/>
              <w:bottom w:val="nil"/>
              <w:right w:val="nil"/>
            </w:tcBorders>
            <w:shd w:val="clear" w:color="auto" w:fill="FFFFFF"/>
            <w:noWrap/>
            <w:vAlign w:val="center"/>
          </w:tcPr>
          <w:p w14:paraId="06455F6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c>
          <w:tcPr>
            <w:tcW w:w="0" w:type="auto"/>
            <w:tcBorders>
              <w:top w:val="nil"/>
              <w:left w:val="nil"/>
              <w:bottom w:val="nil"/>
              <w:right w:val="nil"/>
            </w:tcBorders>
            <w:shd w:val="clear" w:color="auto" w:fill="FFFFFF"/>
            <w:noWrap/>
            <w:vAlign w:val="center"/>
          </w:tcPr>
          <w:p w14:paraId="4B0544A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cls</w:t>
            </w:r>
          </w:p>
        </w:tc>
      </w:tr>
      <w:tr w14:paraId="7041BE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658F726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channels</w:t>
            </w:r>
          </w:p>
        </w:tc>
        <w:tc>
          <w:tcPr>
            <w:tcW w:w="0" w:type="auto"/>
            <w:tcBorders>
              <w:top w:val="nil"/>
              <w:left w:val="nil"/>
              <w:bottom w:val="nil"/>
              <w:right w:val="nil"/>
            </w:tcBorders>
            <w:shd w:val="clear" w:color="auto" w:fill="FFFFFF"/>
            <w:noWrap/>
            <w:vAlign w:val="center"/>
          </w:tcPr>
          <w:p w14:paraId="5CFB4D7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c>
          <w:tcPr>
            <w:tcW w:w="0" w:type="auto"/>
            <w:tcBorders>
              <w:top w:val="nil"/>
              <w:left w:val="nil"/>
              <w:bottom w:val="nil"/>
              <w:right w:val="nil"/>
            </w:tcBorders>
            <w:shd w:val="clear" w:color="auto" w:fill="FFFFFF"/>
            <w:noWrap/>
            <w:vAlign w:val="center"/>
          </w:tcPr>
          <w:p w14:paraId="4CADF96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c>
          <w:tcPr>
            <w:tcW w:w="0" w:type="auto"/>
            <w:tcBorders>
              <w:top w:val="nil"/>
              <w:left w:val="nil"/>
              <w:bottom w:val="nil"/>
              <w:right w:val="nil"/>
            </w:tcBorders>
            <w:shd w:val="clear" w:color="auto" w:fill="FFFFFF"/>
            <w:noWrap/>
            <w:vAlign w:val="center"/>
          </w:tcPr>
          <w:p w14:paraId="3D1E60F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c>
          <w:tcPr>
            <w:tcW w:w="0" w:type="auto"/>
            <w:tcBorders>
              <w:top w:val="nil"/>
              <w:left w:val="nil"/>
              <w:bottom w:val="nil"/>
              <w:right w:val="nil"/>
            </w:tcBorders>
            <w:shd w:val="clear" w:color="auto" w:fill="FFFFFF"/>
            <w:noWrap/>
            <w:vAlign w:val="center"/>
          </w:tcPr>
          <w:p w14:paraId="51832A9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w:t>
            </w:r>
          </w:p>
        </w:tc>
      </w:tr>
      <w:tr w14:paraId="0F6D21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2A6066B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dim_head</w:t>
            </w:r>
          </w:p>
        </w:tc>
        <w:tc>
          <w:tcPr>
            <w:tcW w:w="0" w:type="auto"/>
            <w:tcBorders>
              <w:top w:val="nil"/>
              <w:left w:val="nil"/>
              <w:bottom w:val="nil"/>
              <w:right w:val="nil"/>
            </w:tcBorders>
            <w:shd w:val="clear" w:color="auto" w:fill="FFFFFF"/>
            <w:noWrap/>
            <w:vAlign w:val="center"/>
          </w:tcPr>
          <w:p w14:paraId="7239347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0" w:type="auto"/>
            <w:tcBorders>
              <w:top w:val="nil"/>
              <w:left w:val="nil"/>
              <w:bottom w:val="nil"/>
              <w:right w:val="nil"/>
            </w:tcBorders>
            <w:shd w:val="clear" w:color="auto" w:fill="FFFFFF"/>
            <w:noWrap/>
            <w:vAlign w:val="center"/>
          </w:tcPr>
          <w:p w14:paraId="77C5B1C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0" w:type="auto"/>
            <w:tcBorders>
              <w:top w:val="nil"/>
              <w:left w:val="nil"/>
              <w:bottom w:val="nil"/>
              <w:right w:val="nil"/>
            </w:tcBorders>
            <w:shd w:val="clear" w:color="auto" w:fill="FFFFFF"/>
            <w:noWrap/>
            <w:vAlign w:val="center"/>
          </w:tcPr>
          <w:p w14:paraId="24A0037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c>
          <w:tcPr>
            <w:tcW w:w="0" w:type="auto"/>
            <w:tcBorders>
              <w:top w:val="nil"/>
              <w:left w:val="nil"/>
              <w:bottom w:val="nil"/>
              <w:right w:val="nil"/>
            </w:tcBorders>
            <w:shd w:val="clear" w:color="auto" w:fill="FFFFFF"/>
            <w:noWrap/>
            <w:vAlign w:val="center"/>
          </w:tcPr>
          <w:p w14:paraId="2A8FBD7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32</w:t>
            </w:r>
          </w:p>
        </w:tc>
      </w:tr>
      <w:tr w14:paraId="0F380D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36752CE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dropout</w:t>
            </w:r>
          </w:p>
        </w:tc>
        <w:tc>
          <w:tcPr>
            <w:tcW w:w="0" w:type="auto"/>
            <w:tcBorders>
              <w:top w:val="nil"/>
              <w:left w:val="nil"/>
              <w:bottom w:val="nil"/>
              <w:right w:val="nil"/>
            </w:tcBorders>
            <w:shd w:val="clear" w:color="auto" w:fill="FFFFFF"/>
            <w:noWrap/>
            <w:vAlign w:val="center"/>
          </w:tcPr>
          <w:p w14:paraId="737D672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0" w:type="auto"/>
            <w:tcBorders>
              <w:top w:val="nil"/>
              <w:left w:val="nil"/>
              <w:bottom w:val="nil"/>
              <w:right w:val="nil"/>
            </w:tcBorders>
            <w:shd w:val="clear" w:color="auto" w:fill="FFFFFF"/>
            <w:noWrap/>
            <w:vAlign w:val="center"/>
          </w:tcPr>
          <w:p w14:paraId="737693A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0" w:type="auto"/>
            <w:tcBorders>
              <w:top w:val="nil"/>
              <w:left w:val="nil"/>
              <w:bottom w:val="nil"/>
              <w:right w:val="nil"/>
            </w:tcBorders>
            <w:shd w:val="clear" w:color="auto" w:fill="FFFFFF"/>
            <w:noWrap/>
            <w:vAlign w:val="center"/>
          </w:tcPr>
          <w:p w14:paraId="24BCEB0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0" w:type="auto"/>
            <w:tcBorders>
              <w:top w:val="nil"/>
              <w:left w:val="nil"/>
              <w:bottom w:val="nil"/>
              <w:right w:val="nil"/>
            </w:tcBorders>
            <w:shd w:val="clear" w:color="auto" w:fill="FFFFFF"/>
            <w:noWrap/>
            <w:vAlign w:val="center"/>
          </w:tcPr>
          <w:p w14:paraId="4BEA757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r>
      <w:tr w14:paraId="48D8C3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61658B7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emb_dropout</w:t>
            </w:r>
          </w:p>
        </w:tc>
        <w:tc>
          <w:tcPr>
            <w:tcW w:w="0" w:type="auto"/>
            <w:tcBorders>
              <w:top w:val="nil"/>
              <w:left w:val="nil"/>
              <w:bottom w:val="nil"/>
              <w:right w:val="nil"/>
            </w:tcBorders>
            <w:shd w:val="clear" w:color="auto" w:fill="FFFFFF"/>
            <w:noWrap/>
            <w:vAlign w:val="center"/>
          </w:tcPr>
          <w:p w14:paraId="74FE366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0" w:type="auto"/>
            <w:tcBorders>
              <w:top w:val="nil"/>
              <w:left w:val="nil"/>
              <w:bottom w:val="nil"/>
              <w:right w:val="nil"/>
            </w:tcBorders>
            <w:shd w:val="clear" w:color="auto" w:fill="FFFFFF"/>
            <w:noWrap/>
            <w:vAlign w:val="center"/>
          </w:tcPr>
          <w:p w14:paraId="7DFBF5A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0" w:type="auto"/>
            <w:tcBorders>
              <w:top w:val="nil"/>
              <w:left w:val="nil"/>
              <w:bottom w:val="nil"/>
              <w:right w:val="nil"/>
            </w:tcBorders>
            <w:shd w:val="clear" w:color="auto" w:fill="FFFFFF"/>
            <w:noWrap/>
            <w:vAlign w:val="center"/>
          </w:tcPr>
          <w:p w14:paraId="42EBF85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c>
          <w:tcPr>
            <w:tcW w:w="0" w:type="auto"/>
            <w:tcBorders>
              <w:top w:val="nil"/>
              <w:left w:val="nil"/>
              <w:bottom w:val="nil"/>
              <w:right w:val="nil"/>
            </w:tcBorders>
            <w:shd w:val="clear" w:color="auto" w:fill="FFFFFF"/>
            <w:noWrap/>
            <w:vAlign w:val="center"/>
          </w:tcPr>
          <w:p w14:paraId="790AB39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0.15</w:t>
            </w:r>
          </w:p>
        </w:tc>
      </w:tr>
      <w:tr w14:paraId="2C5945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02F0FEE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batch_size</w:t>
            </w:r>
          </w:p>
        </w:tc>
        <w:tc>
          <w:tcPr>
            <w:tcW w:w="0" w:type="auto"/>
            <w:tcBorders>
              <w:top w:val="nil"/>
              <w:left w:val="nil"/>
              <w:bottom w:val="nil"/>
              <w:right w:val="nil"/>
            </w:tcBorders>
            <w:shd w:val="clear" w:color="auto" w:fill="FFFFFF"/>
            <w:noWrap/>
            <w:vAlign w:val="center"/>
          </w:tcPr>
          <w:p w14:paraId="1871E84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0" w:type="auto"/>
            <w:tcBorders>
              <w:top w:val="nil"/>
              <w:left w:val="nil"/>
              <w:bottom w:val="nil"/>
              <w:right w:val="nil"/>
            </w:tcBorders>
            <w:shd w:val="clear" w:color="auto" w:fill="FFFFFF"/>
            <w:noWrap/>
            <w:vAlign w:val="center"/>
          </w:tcPr>
          <w:p w14:paraId="0A0697A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0" w:type="auto"/>
            <w:tcBorders>
              <w:top w:val="nil"/>
              <w:left w:val="nil"/>
              <w:bottom w:val="nil"/>
              <w:right w:val="nil"/>
            </w:tcBorders>
            <w:shd w:val="clear" w:color="auto" w:fill="FFFFFF"/>
            <w:noWrap/>
            <w:vAlign w:val="center"/>
          </w:tcPr>
          <w:p w14:paraId="6A4261B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c>
          <w:tcPr>
            <w:tcW w:w="0" w:type="auto"/>
            <w:tcBorders>
              <w:top w:val="nil"/>
              <w:left w:val="nil"/>
              <w:bottom w:val="nil"/>
              <w:right w:val="nil"/>
            </w:tcBorders>
            <w:shd w:val="clear" w:color="auto" w:fill="FFFFFF"/>
            <w:noWrap/>
            <w:vAlign w:val="center"/>
          </w:tcPr>
          <w:p w14:paraId="6A9DFD2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256</w:t>
            </w:r>
          </w:p>
        </w:tc>
      </w:tr>
      <w:tr w14:paraId="671E75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08BEB0D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num_epochs</w:t>
            </w:r>
          </w:p>
        </w:tc>
        <w:tc>
          <w:tcPr>
            <w:tcW w:w="0" w:type="auto"/>
            <w:tcBorders>
              <w:top w:val="nil"/>
              <w:left w:val="nil"/>
              <w:bottom w:val="nil"/>
              <w:right w:val="nil"/>
            </w:tcBorders>
            <w:shd w:val="clear" w:color="auto" w:fill="FFFFFF"/>
            <w:noWrap/>
            <w:vAlign w:val="center"/>
          </w:tcPr>
          <w:p w14:paraId="6AADEC8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80</w:t>
            </w:r>
          </w:p>
        </w:tc>
        <w:tc>
          <w:tcPr>
            <w:tcW w:w="0" w:type="auto"/>
            <w:tcBorders>
              <w:top w:val="nil"/>
              <w:left w:val="nil"/>
              <w:bottom w:val="nil"/>
              <w:right w:val="nil"/>
            </w:tcBorders>
            <w:shd w:val="clear" w:color="auto" w:fill="FFFFFF"/>
            <w:noWrap/>
            <w:vAlign w:val="center"/>
          </w:tcPr>
          <w:p w14:paraId="4E13246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80</w:t>
            </w:r>
          </w:p>
        </w:tc>
        <w:tc>
          <w:tcPr>
            <w:tcW w:w="0" w:type="auto"/>
            <w:tcBorders>
              <w:top w:val="nil"/>
              <w:left w:val="nil"/>
              <w:bottom w:val="nil"/>
              <w:right w:val="nil"/>
            </w:tcBorders>
            <w:shd w:val="clear" w:color="auto" w:fill="FFFFFF"/>
            <w:noWrap/>
            <w:vAlign w:val="center"/>
          </w:tcPr>
          <w:p w14:paraId="6F4A2F7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80</w:t>
            </w:r>
          </w:p>
        </w:tc>
        <w:tc>
          <w:tcPr>
            <w:tcW w:w="0" w:type="auto"/>
            <w:tcBorders>
              <w:top w:val="nil"/>
              <w:left w:val="nil"/>
              <w:bottom w:val="nil"/>
              <w:right w:val="nil"/>
            </w:tcBorders>
            <w:shd w:val="clear" w:color="auto" w:fill="FFFFFF"/>
            <w:noWrap/>
            <w:vAlign w:val="center"/>
          </w:tcPr>
          <w:p w14:paraId="3F594C8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80</w:t>
            </w:r>
          </w:p>
        </w:tc>
      </w:tr>
      <w:tr w14:paraId="4CE469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2888471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learning_rate</w:t>
            </w:r>
          </w:p>
        </w:tc>
        <w:tc>
          <w:tcPr>
            <w:tcW w:w="0" w:type="auto"/>
            <w:tcBorders>
              <w:top w:val="nil"/>
              <w:left w:val="nil"/>
              <w:bottom w:val="nil"/>
              <w:right w:val="nil"/>
            </w:tcBorders>
            <w:shd w:val="clear" w:color="auto" w:fill="FFFFFF"/>
            <w:noWrap/>
            <w:vAlign w:val="center"/>
          </w:tcPr>
          <w:p w14:paraId="10684C7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0.0016</w:t>
            </w:r>
          </w:p>
        </w:tc>
        <w:tc>
          <w:tcPr>
            <w:tcW w:w="0" w:type="auto"/>
            <w:tcBorders>
              <w:top w:val="nil"/>
              <w:left w:val="nil"/>
              <w:bottom w:val="nil"/>
              <w:right w:val="nil"/>
            </w:tcBorders>
            <w:shd w:val="clear" w:color="auto" w:fill="FFFFFF"/>
            <w:noWrap/>
            <w:vAlign w:val="center"/>
          </w:tcPr>
          <w:p w14:paraId="396CB1E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0.0016</w:t>
            </w:r>
          </w:p>
        </w:tc>
        <w:tc>
          <w:tcPr>
            <w:tcW w:w="0" w:type="auto"/>
            <w:tcBorders>
              <w:top w:val="nil"/>
              <w:left w:val="nil"/>
              <w:bottom w:val="nil"/>
              <w:right w:val="nil"/>
            </w:tcBorders>
            <w:shd w:val="clear" w:color="auto" w:fill="FFFFFF"/>
            <w:noWrap/>
            <w:vAlign w:val="center"/>
          </w:tcPr>
          <w:p w14:paraId="1D7AEB4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0.0016</w:t>
            </w:r>
          </w:p>
        </w:tc>
        <w:tc>
          <w:tcPr>
            <w:tcW w:w="0" w:type="auto"/>
            <w:tcBorders>
              <w:top w:val="nil"/>
              <w:left w:val="nil"/>
              <w:bottom w:val="nil"/>
              <w:right w:val="nil"/>
            </w:tcBorders>
            <w:shd w:val="clear" w:color="auto" w:fill="FFFFFF"/>
            <w:noWrap/>
            <w:vAlign w:val="center"/>
          </w:tcPr>
          <w:p w14:paraId="73E3E19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0.0016</w:t>
            </w:r>
          </w:p>
        </w:tc>
      </w:tr>
      <w:tr w14:paraId="03B632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5337419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epoch_step</w:t>
            </w:r>
          </w:p>
        </w:tc>
        <w:tc>
          <w:tcPr>
            <w:tcW w:w="0" w:type="auto"/>
            <w:tcBorders>
              <w:top w:val="nil"/>
              <w:left w:val="nil"/>
              <w:bottom w:val="nil"/>
              <w:right w:val="nil"/>
            </w:tcBorders>
            <w:shd w:val="clear" w:color="auto" w:fill="FFFFFF"/>
            <w:noWrap/>
            <w:vAlign w:val="center"/>
          </w:tcPr>
          <w:p w14:paraId="4763D9C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c>
          <w:tcPr>
            <w:tcW w:w="0" w:type="auto"/>
            <w:tcBorders>
              <w:top w:val="nil"/>
              <w:left w:val="nil"/>
              <w:bottom w:val="nil"/>
              <w:right w:val="nil"/>
            </w:tcBorders>
            <w:shd w:val="clear" w:color="auto" w:fill="FFFFFF"/>
            <w:noWrap/>
            <w:vAlign w:val="center"/>
          </w:tcPr>
          <w:p w14:paraId="088AED2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c>
          <w:tcPr>
            <w:tcW w:w="0" w:type="auto"/>
            <w:tcBorders>
              <w:top w:val="nil"/>
              <w:left w:val="nil"/>
              <w:bottom w:val="nil"/>
              <w:right w:val="nil"/>
            </w:tcBorders>
            <w:shd w:val="clear" w:color="auto" w:fill="FFFFFF"/>
            <w:noWrap/>
            <w:vAlign w:val="center"/>
          </w:tcPr>
          <w:p w14:paraId="11E2F0E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c>
          <w:tcPr>
            <w:tcW w:w="0" w:type="auto"/>
            <w:tcBorders>
              <w:top w:val="nil"/>
              <w:left w:val="nil"/>
              <w:bottom w:val="nil"/>
              <w:right w:val="nil"/>
            </w:tcBorders>
            <w:shd w:val="clear" w:color="auto" w:fill="FFFFFF"/>
            <w:noWrap/>
            <w:vAlign w:val="center"/>
          </w:tcPr>
          <w:p w14:paraId="33DA8C1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5</w:t>
            </w:r>
          </w:p>
        </w:tc>
      </w:tr>
      <w:tr w14:paraId="30B755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71CF9BC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nb_features</w:t>
            </w:r>
          </w:p>
        </w:tc>
        <w:tc>
          <w:tcPr>
            <w:tcW w:w="0" w:type="auto"/>
            <w:tcBorders>
              <w:top w:val="nil"/>
              <w:left w:val="nil"/>
              <w:bottom w:val="nil"/>
              <w:right w:val="nil"/>
            </w:tcBorders>
            <w:shd w:val="clear" w:color="auto" w:fill="FFFFFF"/>
            <w:noWrap/>
            <w:vAlign w:val="center"/>
          </w:tcPr>
          <w:p w14:paraId="1D46572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0" w:type="auto"/>
            <w:tcBorders>
              <w:top w:val="nil"/>
              <w:left w:val="nil"/>
              <w:bottom w:val="nil"/>
              <w:right w:val="nil"/>
            </w:tcBorders>
            <w:shd w:val="clear" w:color="auto" w:fill="FFFFFF"/>
            <w:noWrap/>
            <w:vAlign w:val="center"/>
          </w:tcPr>
          <w:p w14:paraId="2437C88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0" w:type="auto"/>
            <w:tcBorders>
              <w:top w:val="nil"/>
              <w:left w:val="nil"/>
              <w:bottom w:val="nil"/>
              <w:right w:val="nil"/>
            </w:tcBorders>
            <w:shd w:val="clear" w:color="auto" w:fill="FFFFFF"/>
            <w:noWrap/>
            <w:vAlign w:val="center"/>
          </w:tcPr>
          <w:p w14:paraId="45F83A1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c>
          <w:tcPr>
            <w:tcW w:w="0" w:type="auto"/>
            <w:tcBorders>
              <w:top w:val="nil"/>
              <w:left w:val="nil"/>
              <w:bottom w:val="nil"/>
              <w:right w:val="nil"/>
            </w:tcBorders>
            <w:shd w:val="clear" w:color="auto" w:fill="FFFFFF"/>
            <w:noWrap/>
            <w:vAlign w:val="center"/>
          </w:tcPr>
          <w:p w14:paraId="6427ACB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64</w:t>
            </w:r>
          </w:p>
        </w:tc>
      </w:tr>
      <w:tr w14:paraId="1D5DD4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2E013FD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generalized_attention</w:t>
            </w:r>
          </w:p>
        </w:tc>
        <w:tc>
          <w:tcPr>
            <w:tcW w:w="0" w:type="auto"/>
            <w:tcBorders>
              <w:top w:val="nil"/>
              <w:left w:val="nil"/>
              <w:bottom w:val="nil"/>
              <w:right w:val="nil"/>
            </w:tcBorders>
            <w:shd w:val="clear" w:color="auto" w:fill="FFFFFF"/>
            <w:noWrap/>
            <w:vAlign w:val="center"/>
          </w:tcPr>
          <w:p w14:paraId="50D1EEE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0" w:type="auto"/>
            <w:tcBorders>
              <w:top w:val="nil"/>
              <w:left w:val="nil"/>
              <w:bottom w:val="nil"/>
              <w:right w:val="nil"/>
            </w:tcBorders>
            <w:shd w:val="clear" w:color="auto" w:fill="FFFFFF"/>
            <w:noWrap/>
            <w:vAlign w:val="center"/>
          </w:tcPr>
          <w:p w14:paraId="0144122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c>
          <w:tcPr>
            <w:tcW w:w="0" w:type="auto"/>
            <w:tcBorders>
              <w:top w:val="nil"/>
              <w:left w:val="nil"/>
              <w:bottom w:val="nil"/>
              <w:right w:val="nil"/>
            </w:tcBorders>
            <w:shd w:val="clear" w:color="auto" w:fill="FFFFFF"/>
            <w:noWrap/>
            <w:vAlign w:val="center"/>
          </w:tcPr>
          <w:p w14:paraId="4B7EC69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c>
          <w:tcPr>
            <w:tcW w:w="0" w:type="auto"/>
            <w:tcBorders>
              <w:top w:val="nil"/>
              <w:left w:val="nil"/>
              <w:bottom w:val="nil"/>
              <w:right w:val="nil"/>
            </w:tcBorders>
            <w:shd w:val="clear" w:color="auto" w:fill="FFFFFF"/>
            <w:noWrap/>
            <w:vAlign w:val="center"/>
          </w:tcPr>
          <w:p w14:paraId="5F3A3D1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r>
      <w:tr w14:paraId="11EBDC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5BC29BC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kernel_fn</w:t>
            </w:r>
          </w:p>
        </w:tc>
        <w:tc>
          <w:tcPr>
            <w:tcW w:w="0" w:type="auto"/>
            <w:tcBorders>
              <w:top w:val="nil"/>
              <w:left w:val="nil"/>
              <w:bottom w:val="nil"/>
              <w:right w:val="nil"/>
            </w:tcBorders>
            <w:shd w:val="clear" w:color="auto" w:fill="FFFFFF"/>
            <w:noWrap/>
            <w:vAlign w:val="center"/>
          </w:tcPr>
          <w:p w14:paraId="3FEDD04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0" w:type="auto"/>
            <w:tcBorders>
              <w:top w:val="nil"/>
              <w:left w:val="nil"/>
              <w:bottom w:val="nil"/>
              <w:right w:val="nil"/>
            </w:tcBorders>
            <w:shd w:val="clear" w:color="auto" w:fill="FFFFFF"/>
            <w:noWrap/>
            <w:vAlign w:val="center"/>
          </w:tcPr>
          <w:p w14:paraId="579DC8B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relu</w:t>
            </w:r>
          </w:p>
        </w:tc>
        <w:tc>
          <w:tcPr>
            <w:tcW w:w="0" w:type="auto"/>
            <w:tcBorders>
              <w:top w:val="nil"/>
              <w:left w:val="nil"/>
              <w:bottom w:val="nil"/>
              <w:right w:val="nil"/>
            </w:tcBorders>
            <w:shd w:val="clear" w:color="auto" w:fill="FFFFFF"/>
            <w:noWrap/>
            <w:vAlign w:val="center"/>
          </w:tcPr>
          <w:p w14:paraId="2688198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exp</w:t>
            </w:r>
          </w:p>
        </w:tc>
        <w:tc>
          <w:tcPr>
            <w:tcW w:w="0" w:type="auto"/>
            <w:tcBorders>
              <w:top w:val="nil"/>
              <w:left w:val="nil"/>
              <w:bottom w:val="nil"/>
              <w:right w:val="nil"/>
            </w:tcBorders>
            <w:shd w:val="clear" w:color="auto" w:fill="FFFFFF"/>
            <w:noWrap/>
            <w:vAlign w:val="center"/>
          </w:tcPr>
          <w:p w14:paraId="6501364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learnable</w:t>
            </w:r>
          </w:p>
        </w:tc>
      </w:tr>
      <w:tr w14:paraId="64DAA4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0" w:type="auto"/>
            <w:tcBorders>
              <w:top w:val="nil"/>
              <w:left w:val="nil"/>
              <w:bottom w:val="nil"/>
              <w:right w:val="nil"/>
            </w:tcBorders>
            <w:shd w:val="clear" w:color="auto" w:fill="FFFFFF"/>
            <w:noWrap/>
            <w:vAlign w:val="center"/>
          </w:tcPr>
          <w:p w14:paraId="3C6525B4">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no_projection</w:t>
            </w:r>
          </w:p>
        </w:tc>
        <w:tc>
          <w:tcPr>
            <w:tcW w:w="0" w:type="auto"/>
            <w:tcBorders>
              <w:top w:val="nil"/>
              <w:left w:val="nil"/>
              <w:bottom w:val="nil"/>
              <w:right w:val="nil"/>
            </w:tcBorders>
            <w:shd w:val="clear" w:color="auto" w:fill="FFFFFF"/>
            <w:noWrap/>
            <w:vAlign w:val="center"/>
          </w:tcPr>
          <w:p w14:paraId="472627E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0" w:type="auto"/>
            <w:tcBorders>
              <w:top w:val="nil"/>
              <w:left w:val="nil"/>
              <w:bottom w:val="nil"/>
              <w:right w:val="nil"/>
            </w:tcBorders>
            <w:shd w:val="clear" w:color="auto" w:fill="FFFFFF"/>
            <w:noWrap/>
            <w:vAlign w:val="center"/>
          </w:tcPr>
          <w:p w14:paraId="52AAB23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c>
          <w:tcPr>
            <w:tcW w:w="0" w:type="auto"/>
            <w:tcBorders>
              <w:top w:val="nil"/>
              <w:left w:val="nil"/>
              <w:bottom w:val="nil"/>
              <w:right w:val="nil"/>
            </w:tcBorders>
            <w:shd w:val="clear" w:color="auto" w:fill="FFFFFF"/>
            <w:noWrap/>
            <w:vAlign w:val="center"/>
          </w:tcPr>
          <w:p w14:paraId="25EDCA8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c>
          <w:tcPr>
            <w:tcW w:w="0" w:type="auto"/>
            <w:tcBorders>
              <w:top w:val="nil"/>
              <w:left w:val="nil"/>
              <w:bottom w:val="nil"/>
              <w:right w:val="nil"/>
            </w:tcBorders>
            <w:shd w:val="clear" w:color="auto" w:fill="FFFFFF"/>
            <w:noWrap/>
            <w:vAlign w:val="center"/>
          </w:tcPr>
          <w:p w14:paraId="58405F6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FALSE</w:t>
            </w:r>
          </w:p>
        </w:tc>
      </w:tr>
      <w:tr w14:paraId="59E304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0" w:type="auto"/>
            <w:tcBorders>
              <w:top w:val="nil"/>
              <w:left w:val="nil"/>
              <w:bottom w:val="single" w:color="000000" w:sz="12" w:space="0"/>
              <w:right w:val="nil"/>
            </w:tcBorders>
            <w:shd w:val="clear" w:color="auto" w:fill="FFFFFF"/>
            <w:noWrap/>
            <w:vAlign w:val="center"/>
          </w:tcPr>
          <w:p w14:paraId="240D4943">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qkv_bias</w:t>
            </w:r>
          </w:p>
        </w:tc>
        <w:tc>
          <w:tcPr>
            <w:tcW w:w="0" w:type="auto"/>
            <w:tcBorders>
              <w:top w:val="nil"/>
              <w:left w:val="nil"/>
              <w:bottom w:val="single" w:color="000000" w:sz="12" w:space="0"/>
              <w:right w:val="nil"/>
            </w:tcBorders>
            <w:shd w:val="clear" w:color="auto" w:fill="FFFFFF"/>
            <w:noWrap/>
            <w:vAlign w:val="center"/>
          </w:tcPr>
          <w:p w14:paraId="3069716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p>
        </w:tc>
        <w:tc>
          <w:tcPr>
            <w:tcW w:w="0" w:type="auto"/>
            <w:tcBorders>
              <w:top w:val="nil"/>
              <w:left w:val="nil"/>
              <w:bottom w:val="single" w:color="000000" w:sz="12" w:space="0"/>
              <w:right w:val="nil"/>
            </w:tcBorders>
            <w:shd w:val="clear" w:color="auto" w:fill="FFFFFF"/>
            <w:noWrap/>
            <w:vAlign w:val="center"/>
          </w:tcPr>
          <w:p w14:paraId="0A80544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c>
          <w:tcPr>
            <w:tcW w:w="0" w:type="auto"/>
            <w:tcBorders>
              <w:top w:val="nil"/>
              <w:left w:val="nil"/>
              <w:bottom w:val="single" w:color="000000" w:sz="12" w:space="0"/>
              <w:right w:val="nil"/>
            </w:tcBorders>
            <w:shd w:val="clear" w:color="auto" w:fill="FFFFFF"/>
            <w:noWrap/>
            <w:vAlign w:val="center"/>
          </w:tcPr>
          <w:p w14:paraId="3B0A7F9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c>
          <w:tcPr>
            <w:tcW w:w="0" w:type="auto"/>
            <w:tcBorders>
              <w:top w:val="nil"/>
              <w:left w:val="nil"/>
              <w:bottom w:val="single" w:color="000000" w:sz="12" w:space="0"/>
              <w:right w:val="nil"/>
            </w:tcBorders>
            <w:shd w:val="clear" w:color="auto" w:fill="FFFFFF"/>
            <w:noWrap/>
            <w:vAlign w:val="center"/>
          </w:tcPr>
          <w:p w14:paraId="3411D57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TRUE</w:t>
            </w:r>
          </w:p>
        </w:tc>
      </w:tr>
    </w:tbl>
    <w:p w14:paraId="5B8F2801">
      <w:pPr>
        <w:bidi w:val="0"/>
        <w:rPr>
          <w:rFonts w:hint="default"/>
          <w:lang w:val="en-US" w:eastAsia="zh-CN"/>
        </w:rPr>
      </w:pPr>
      <w:r>
        <w:rPr>
          <w:rFonts w:hint="eastAsia"/>
          <w:lang w:val="en-US" w:eastAsia="zh-CN"/>
        </w:rPr>
        <w:t>The results are quite similar. However, this time VIT is the best model in terms of speed and accuracy, as well as resource usage.</w:t>
      </w:r>
    </w:p>
    <w:p w14:paraId="5633E2C8">
      <w:pPr>
        <w:pStyle w:val="7"/>
        <w:rPr>
          <w:rFonts w:hint="eastAsia" w:eastAsia="宋体"/>
          <w:lang w:eastAsia="zh-CN"/>
        </w:rPr>
      </w:pPr>
      <w:r>
        <w:t xml:space="preserve">Table </w:t>
      </w:r>
      <w:r>
        <w:fldChar w:fldCharType="begin"/>
      </w:r>
      <w:r>
        <w:instrText xml:space="preserve"> SEQ Table \* ARABIC </w:instrText>
      </w:r>
      <w:r>
        <w:fldChar w:fldCharType="separate"/>
      </w:r>
      <w:r>
        <w:t>16</w:t>
      </w:r>
      <w:r>
        <w:fldChar w:fldCharType="end"/>
      </w:r>
      <w:r>
        <w:rPr>
          <w:rFonts w:hint="eastAsia"/>
          <w:lang w:eastAsia="zh-CN"/>
        </w:rPr>
        <w:t xml:space="preserve"> Results for ExpIX</w:t>
      </w:r>
    </w:p>
    <w:tbl>
      <w:tblP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638"/>
        <w:gridCol w:w="1364"/>
        <w:gridCol w:w="1693"/>
        <w:gridCol w:w="1579"/>
        <w:gridCol w:w="1136"/>
        <w:gridCol w:w="1109"/>
      </w:tblGrid>
      <w:tr w14:paraId="3B2036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16" w:type="pct"/>
            <w:tcBorders>
              <w:top w:val="single" w:color="000000" w:sz="12" w:space="0"/>
              <w:left w:val="nil"/>
              <w:bottom w:val="single" w:color="000000" w:sz="4" w:space="0"/>
              <w:right w:val="nil"/>
              <w:tl2br w:val="nil"/>
            </w:tcBorders>
            <w:shd w:val="clear" w:color="auto" w:fill="FFFFFF"/>
            <w:noWrap/>
            <w:vAlign w:val="center"/>
          </w:tcPr>
          <w:p w14:paraId="013D07B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Model</w:t>
            </w:r>
          </w:p>
        </w:tc>
        <w:tc>
          <w:tcPr>
            <w:tcW w:w="886" w:type="pct"/>
            <w:tcBorders>
              <w:top w:val="single" w:color="000000" w:sz="12" w:space="0"/>
              <w:left w:val="nil"/>
              <w:bottom w:val="single" w:color="000000" w:sz="4" w:space="0"/>
              <w:right w:val="nil"/>
            </w:tcBorders>
            <w:shd w:val="clear" w:color="auto" w:fill="FFFFFF"/>
            <w:noWrap/>
            <w:vAlign w:val="center"/>
          </w:tcPr>
          <w:p w14:paraId="68DCC1E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Average </w:t>
            </w:r>
          </w:p>
          <w:p w14:paraId="68B99C3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Train Time</w:t>
            </w:r>
          </w:p>
        </w:tc>
        <w:tc>
          <w:tcPr>
            <w:tcW w:w="1079" w:type="pct"/>
            <w:tcBorders>
              <w:top w:val="single" w:color="000000" w:sz="12" w:space="0"/>
              <w:left w:val="nil"/>
              <w:bottom w:val="single" w:color="000000" w:sz="4" w:space="0"/>
              <w:right w:val="nil"/>
            </w:tcBorders>
            <w:shd w:val="clear" w:color="auto" w:fill="FFFFFF"/>
            <w:noWrap/>
            <w:vAlign w:val="center"/>
          </w:tcPr>
          <w:p w14:paraId="0A017F4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Average </w:t>
            </w:r>
          </w:p>
          <w:p w14:paraId="14CEFB0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Inference Time</w:t>
            </w:r>
          </w:p>
        </w:tc>
        <w:tc>
          <w:tcPr>
            <w:tcW w:w="857" w:type="pct"/>
            <w:tcBorders>
              <w:top w:val="single" w:color="000000" w:sz="12" w:space="0"/>
              <w:left w:val="nil"/>
              <w:bottom w:val="single" w:color="000000" w:sz="4" w:space="0"/>
              <w:right w:val="nil"/>
            </w:tcBorders>
            <w:shd w:val="clear" w:color="auto" w:fill="FFFFFF"/>
            <w:noWrap/>
            <w:vAlign w:val="center"/>
          </w:tcPr>
          <w:p w14:paraId="1BC254C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Max </w:t>
            </w:r>
          </w:p>
          <w:p w14:paraId="3AA2FC2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Test Accuracy</w:t>
            </w:r>
          </w:p>
        </w:tc>
        <w:tc>
          <w:tcPr>
            <w:tcW w:w="665" w:type="pct"/>
            <w:tcBorders>
              <w:top w:val="single" w:color="000000" w:sz="12" w:space="0"/>
              <w:left w:val="nil"/>
              <w:bottom w:val="single" w:color="000000" w:sz="4" w:space="0"/>
              <w:right w:val="nil"/>
            </w:tcBorders>
            <w:shd w:val="clear" w:color="auto" w:fill="FFFFFF"/>
            <w:noWrap/>
            <w:vAlign w:val="center"/>
          </w:tcPr>
          <w:p w14:paraId="3E9714E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Final </w:t>
            </w:r>
          </w:p>
          <w:p w14:paraId="0C224C6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Accuracy</w:t>
            </w:r>
          </w:p>
        </w:tc>
        <w:tc>
          <w:tcPr>
            <w:tcW w:w="694" w:type="pct"/>
            <w:tcBorders>
              <w:top w:val="single" w:color="000000" w:sz="12" w:space="0"/>
              <w:left w:val="nil"/>
              <w:bottom w:val="single" w:color="000000" w:sz="4" w:space="0"/>
              <w:right w:val="nil"/>
            </w:tcBorders>
            <w:shd w:val="clear" w:color="auto" w:fill="FFFFFF"/>
            <w:noWrap/>
            <w:vAlign w:val="center"/>
          </w:tcPr>
          <w:p w14:paraId="511C745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Resource </w:t>
            </w:r>
          </w:p>
          <w:p w14:paraId="5800D55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Used</w:t>
            </w:r>
          </w:p>
        </w:tc>
      </w:tr>
      <w:tr w14:paraId="78EEBB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16" w:type="pct"/>
            <w:tcBorders>
              <w:top w:val="single" w:color="000000" w:sz="4" w:space="0"/>
              <w:left w:val="nil"/>
              <w:bottom w:val="nil"/>
              <w:right w:val="nil"/>
            </w:tcBorders>
            <w:shd w:val="clear" w:color="auto" w:fill="FFFFFF"/>
            <w:noWrap/>
            <w:vAlign w:val="center"/>
          </w:tcPr>
          <w:p w14:paraId="76311FC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VIT</w:t>
            </w:r>
          </w:p>
        </w:tc>
        <w:tc>
          <w:tcPr>
            <w:tcW w:w="886" w:type="pct"/>
            <w:tcBorders>
              <w:top w:val="single" w:color="000000" w:sz="4" w:space="0"/>
              <w:left w:val="nil"/>
              <w:bottom w:val="nil"/>
              <w:right w:val="nil"/>
            </w:tcBorders>
            <w:shd w:val="clear" w:color="auto" w:fill="FFFFFF"/>
            <w:noWrap/>
            <w:vAlign w:val="center"/>
          </w:tcPr>
          <w:p w14:paraId="5396B16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24.25 </w:t>
            </w:r>
          </w:p>
        </w:tc>
        <w:tc>
          <w:tcPr>
            <w:tcW w:w="1079" w:type="pct"/>
            <w:tcBorders>
              <w:top w:val="single" w:color="000000" w:sz="4" w:space="0"/>
              <w:left w:val="nil"/>
              <w:bottom w:val="nil"/>
              <w:right w:val="nil"/>
            </w:tcBorders>
            <w:shd w:val="clear" w:color="auto" w:fill="FFFFFF"/>
            <w:noWrap/>
            <w:vAlign w:val="center"/>
          </w:tcPr>
          <w:p w14:paraId="111B98C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2.02 </w:t>
            </w:r>
          </w:p>
        </w:tc>
        <w:tc>
          <w:tcPr>
            <w:tcW w:w="857" w:type="pct"/>
            <w:tcBorders>
              <w:top w:val="single" w:color="000000" w:sz="4" w:space="0"/>
              <w:left w:val="nil"/>
              <w:bottom w:val="nil"/>
              <w:right w:val="nil"/>
            </w:tcBorders>
            <w:shd w:val="clear" w:color="auto" w:fill="FFFFFF"/>
            <w:noWrap/>
            <w:vAlign w:val="center"/>
          </w:tcPr>
          <w:p w14:paraId="3D0F3B9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32.25 </w:t>
            </w:r>
          </w:p>
        </w:tc>
        <w:tc>
          <w:tcPr>
            <w:tcW w:w="665" w:type="pct"/>
            <w:tcBorders>
              <w:top w:val="single" w:color="000000" w:sz="4" w:space="0"/>
              <w:left w:val="nil"/>
              <w:bottom w:val="nil"/>
              <w:right w:val="nil"/>
            </w:tcBorders>
            <w:shd w:val="clear" w:color="auto" w:fill="FFFFFF"/>
            <w:noWrap/>
            <w:vAlign w:val="center"/>
          </w:tcPr>
          <w:p w14:paraId="255B3881">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31.05 </w:t>
            </w:r>
          </w:p>
        </w:tc>
        <w:tc>
          <w:tcPr>
            <w:tcW w:w="694" w:type="pct"/>
            <w:tcBorders>
              <w:top w:val="single" w:color="000000" w:sz="4" w:space="0"/>
              <w:left w:val="nil"/>
              <w:bottom w:val="nil"/>
              <w:right w:val="nil"/>
            </w:tcBorders>
            <w:shd w:val="clear" w:color="auto" w:fill="FFFFFF"/>
            <w:noWrap/>
            <w:vAlign w:val="center"/>
          </w:tcPr>
          <w:p w14:paraId="13A7450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100.00 </w:t>
            </w:r>
          </w:p>
        </w:tc>
      </w:tr>
      <w:tr w14:paraId="652A71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90" w:hRule="atLeast"/>
        </w:trPr>
        <w:tc>
          <w:tcPr>
            <w:tcW w:w="816" w:type="pct"/>
            <w:tcBorders>
              <w:top w:val="nil"/>
              <w:left w:val="nil"/>
              <w:bottom w:val="nil"/>
              <w:right w:val="nil"/>
            </w:tcBorders>
            <w:shd w:val="clear" w:color="auto" w:fill="FFFFFF"/>
            <w:noWrap/>
            <w:vAlign w:val="center"/>
          </w:tcPr>
          <w:p w14:paraId="7BB5483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Performer-relu</w:t>
            </w:r>
          </w:p>
        </w:tc>
        <w:tc>
          <w:tcPr>
            <w:tcW w:w="886" w:type="pct"/>
            <w:tcBorders>
              <w:top w:val="nil"/>
              <w:left w:val="nil"/>
              <w:bottom w:val="nil"/>
              <w:right w:val="nil"/>
            </w:tcBorders>
            <w:shd w:val="clear" w:color="auto" w:fill="FFFFFF"/>
            <w:noWrap/>
            <w:vAlign w:val="center"/>
          </w:tcPr>
          <w:p w14:paraId="7E59BA4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30.03 </w:t>
            </w:r>
          </w:p>
        </w:tc>
        <w:tc>
          <w:tcPr>
            <w:tcW w:w="1079" w:type="pct"/>
            <w:tcBorders>
              <w:top w:val="nil"/>
              <w:left w:val="nil"/>
              <w:bottom w:val="nil"/>
              <w:right w:val="nil"/>
            </w:tcBorders>
            <w:shd w:val="clear" w:color="auto" w:fill="FFFFFF"/>
            <w:noWrap/>
            <w:vAlign w:val="center"/>
          </w:tcPr>
          <w:p w14:paraId="48CDE6C5">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2.09 </w:t>
            </w:r>
          </w:p>
        </w:tc>
        <w:tc>
          <w:tcPr>
            <w:tcW w:w="857" w:type="pct"/>
            <w:tcBorders>
              <w:top w:val="nil"/>
              <w:left w:val="nil"/>
              <w:bottom w:val="nil"/>
              <w:right w:val="nil"/>
            </w:tcBorders>
            <w:shd w:val="clear" w:color="auto" w:fill="FFFFFF"/>
            <w:noWrap/>
            <w:vAlign w:val="center"/>
          </w:tcPr>
          <w:p w14:paraId="60F9FCA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28.73 </w:t>
            </w:r>
          </w:p>
        </w:tc>
        <w:tc>
          <w:tcPr>
            <w:tcW w:w="665" w:type="pct"/>
            <w:tcBorders>
              <w:top w:val="nil"/>
              <w:left w:val="nil"/>
              <w:bottom w:val="nil"/>
              <w:right w:val="nil"/>
            </w:tcBorders>
            <w:shd w:val="clear" w:color="auto" w:fill="FFFFFF"/>
            <w:noWrap/>
            <w:vAlign w:val="center"/>
          </w:tcPr>
          <w:p w14:paraId="5AE74C4F">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26.86 </w:t>
            </w:r>
          </w:p>
        </w:tc>
        <w:tc>
          <w:tcPr>
            <w:tcW w:w="694" w:type="pct"/>
            <w:tcBorders>
              <w:top w:val="nil"/>
              <w:left w:val="nil"/>
              <w:bottom w:val="nil"/>
              <w:right w:val="nil"/>
            </w:tcBorders>
            <w:shd w:val="clear" w:color="auto" w:fill="FFFFFF"/>
            <w:noWrap/>
            <w:vAlign w:val="center"/>
          </w:tcPr>
          <w:p w14:paraId="61F20C7D">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119.84 </w:t>
            </w:r>
          </w:p>
        </w:tc>
      </w:tr>
      <w:tr w14:paraId="78DC03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16" w:type="pct"/>
            <w:tcBorders>
              <w:top w:val="nil"/>
              <w:left w:val="nil"/>
              <w:bottom w:val="nil"/>
              <w:right w:val="nil"/>
            </w:tcBorders>
            <w:shd w:val="clear" w:color="auto" w:fill="FFFFFF"/>
            <w:noWrap/>
            <w:vAlign w:val="center"/>
          </w:tcPr>
          <w:p w14:paraId="657C1CD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Performer-exp</w:t>
            </w:r>
          </w:p>
        </w:tc>
        <w:tc>
          <w:tcPr>
            <w:tcW w:w="886" w:type="pct"/>
            <w:tcBorders>
              <w:top w:val="nil"/>
              <w:left w:val="nil"/>
              <w:bottom w:val="nil"/>
              <w:right w:val="nil"/>
            </w:tcBorders>
            <w:shd w:val="clear" w:color="auto" w:fill="FFFFFF"/>
            <w:noWrap/>
            <w:vAlign w:val="center"/>
          </w:tcPr>
          <w:p w14:paraId="597A2A0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36.38 </w:t>
            </w:r>
          </w:p>
        </w:tc>
        <w:tc>
          <w:tcPr>
            <w:tcW w:w="1079" w:type="pct"/>
            <w:tcBorders>
              <w:top w:val="nil"/>
              <w:left w:val="nil"/>
              <w:bottom w:val="nil"/>
              <w:right w:val="nil"/>
            </w:tcBorders>
            <w:shd w:val="clear" w:color="auto" w:fill="FFFFFF"/>
            <w:noWrap/>
            <w:vAlign w:val="center"/>
          </w:tcPr>
          <w:p w14:paraId="2229673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2.05 </w:t>
            </w:r>
          </w:p>
        </w:tc>
        <w:tc>
          <w:tcPr>
            <w:tcW w:w="857" w:type="pct"/>
            <w:tcBorders>
              <w:top w:val="nil"/>
              <w:left w:val="nil"/>
              <w:bottom w:val="nil"/>
              <w:right w:val="nil"/>
            </w:tcBorders>
            <w:shd w:val="clear" w:color="auto" w:fill="FFFFFF"/>
            <w:noWrap/>
            <w:vAlign w:val="center"/>
          </w:tcPr>
          <w:p w14:paraId="0EC7520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33.30 </w:t>
            </w:r>
          </w:p>
        </w:tc>
        <w:tc>
          <w:tcPr>
            <w:tcW w:w="665" w:type="pct"/>
            <w:tcBorders>
              <w:top w:val="nil"/>
              <w:left w:val="nil"/>
              <w:bottom w:val="nil"/>
              <w:right w:val="nil"/>
            </w:tcBorders>
            <w:shd w:val="clear" w:color="auto" w:fill="FFFFFF"/>
            <w:noWrap/>
            <w:vAlign w:val="center"/>
          </w:tcPr>
          <w:p w14:paraId="1AED875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30.66 </w:t>
            </w:r>
          </w:p>
        </w:tc>
        <w:tc>
          <w:tcPr>
            <w:tcW w:w="694" w:type="pct"/>
            <w:tcBorders>
              <w:top w:val="nil"/>
              <w:left w:val="nil"/>
              <w:bottom w:val="nil"/>
              <w:right w:val="nil"/>
            </w:tcBorders>
            <w:shd w:val="clear" w:color="auto" w:fill="FFFFFF"/>
            <w:noWrap/>
            <w:vAlign w:val="center"/>
          </w:tcPr>
          <w:p w14:paraId="4D6C8AB9">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137.44 </w:t>
            </w:r>
          </w:p>
        </w:tc>
      </w:tr>
      <w:tr w14:paraId="13CE78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16" w:type="pct"/>
            <w:tcBorders>
              <w:top w:val="nil"/>
              <w:left w:val="nil"/>
              <w:bottom w:val="single" w:color="000000" w:sz="12" w:space="0"/>
              <w:right w:val="nil"/>
            </w:tcBorders>
            <w:shd w:val="clear" w:color="auto" w:fill="FFFFFF"/>
            <w:noWrap/>
            <w:vAlign w:val="center"/>
          </w:tcPr>
          <w:p w14:paraId="392C1DDE">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Performer-fθ</w:t>
            </w:r>
          </w:p>
        </w:tc>
        <w:tc>
          <w:tcPr>
            <w:tcW w:w="886" w:type="pct"/>
            <w:tcBorders>
              <w:top w:val="nil"/>
              <w:left w:val="nil"/>
              <w:bottom w:val="single" w:color="000000" w:sz="12" w:space="0"/>
              <w:right w:val="nil"/>
            </w:tcBorders>
            <w:shd w:val="clear" w:color="auto" w:fill="FFFFFF"/>
            <w:noWrap/>
            <w:vAlign w:val="center"/>
          </w:tcPr>
          <w:p w14:paraId="10FD843B">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32.38 </w:t>
            </w:r>
          </w:p>
        </w:tc>
        <w:tc>
          <w:tcPr>
            <w:tcW w:w="1079" w:type="pct"/>
            <w:tcBorders>
              <w:top w:val="nil"/>
              <w:left w:val="nil"/>
              <w:bottom w:val="single" w:color="000000" w:sz="12" w:space="0"/>
              <w:right w:val="nil"/>
            </w:tcBorders>
            <w:shd w:val="clear" w:color="auto" w:fill="FFFFFF"/>
            <w:noWrap/>
            <w:vAlign w:val="center"/>
          </w:tcPr>
          <w:p w14:paraId="28644AD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2.06 </w:t>
            </w:r>
          </w:p>
        </w:tc>
        <w:tc>
          <w:tcPr>
            <w:tcW w:w="857" w:type="pct"/>
            <w:tcBorders>
              <w:top w:val="nil"/>
              <w:left w:val="nil"/>
              <w:bottom w:val="single" w:color="000000" w:sz="12" w:space="0"/>
              <w:right w:val="nil"/>
            </w:tcBorders>
            <w:shd w:val="clear" w:color="auto" w:fill="FFFFFF"/>
            <w:noWrap/>
            <w:vAlign w:val="center"/>
          </w:tcPr>
          <w:p w14:paraId="52A7DCF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27.85 </w:t>
            </w:r>
          </w:p>
        </w:tc>
        <w:tc>
          <w:tcPr>
            <w:tcW w:w="665" w:type="pct"/>
            <w:tcBorders>
              <w:top w:val="nil"/>
              <w:left w:val="nil"/>
              <w:bottom w:val="single" w:color="000000" w:sz="12" w:space="0"/>
              <w:right w:val="nil"/>
            </w:tcBorders>
            <w:shd w:val="clear" w:color="auto" w:fill="FFFFFF"/>
            <w:noWrap/>
            <w:vAlign w:val="center"/>
          </w:tcPr>
          <w:p w14:paraId="6EE48837">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25.46 </w:t>
            </w:r>
          </w:p>
        </w:tc>
        <w:tc>
          <w:tcPr>
            <w:tcW w:w="694" w:type="pct"/>
            <w:tcBorders>
              <w:top w:val="nil"/>
              <w:left w:val="nil"/>
              <w:bottom w:val="single" w:color="000000" w:sz="12" w:space="0"/>
              <w:right w:val="nil"/>
            </w:tcBorders>
            <w:shd w:val="clear" w:color="auto" w:fill="FFFFFF"/>
            <w:noWrap/>
            <w:vAlign w:val="center"/>
          </w:tcPr>
          <w:p w14:paraId="5FB4BDAA">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val="0"/>
                <w:color w:val="000000"/>
                <w:lang w:val="en-US" w:eastAsia="zh-CN"/>
              </w:rPr>
            </w:pPr>
            <w:r>
              <w:rPr>
                <w:rFonts w:hint="default"/>
                <w:b w:val="0"/>
                <w:color w:val="000000"/>
                <w:lang w:val="en-US" w:eastAsia="zh-CN"/>
              </w:rPr>
              <w:t xml:space="preserve">143.30 </w:t>
            </w:r>
          </w:p>
        </w:tc>
      </w:tr>
    </w:tbl>
    <w:p w14:paraId="6288F463">
      <w:pPr>
        <w:bidi w:val="0"/>
        <w:rPr>
          <w:rFonts w:hint="default"/>
          <w:lang w:val="en-US" w:eastAsia="zh-CN"/>
        </w:rPr>
      </w:pPr>
    </w:p>
    <w:p w14:paraId="2C219417">
      <w:pPr>
        <w:bidi w:val="0"/>
        <w:rPr>
          <w:rFonts w:hint="default"/>
          <w:lang w:val="en-US" w:eastAsia="zh-CN"/>
        </w:rPr>
        <w:sectPr>
          <w:pgSz w:w="11906" w:h="16838"/>
          <w:pgMar w:top="1440" w:right="1800" w:bottom="1440" w:left="1800" w:header="851" w:footer="992" w:gutter="0"/>
          <w:pgNumType w:fmt="decimal" w:start="1"/>
          <w:cols w:space="425" w:num="1"/>
          <w:docGrid w:type="lines" w:linePitch="312" w:charSpace="0"/>
        </w:sectPr>
      </w:pPr>
    </w:p>
    <w:p w14:paraId="603F7529">
      <w:pPr>
        <w:pStyle w:val="2"/>
        <w:numPr>
          <w:ilvl w:val="0"/>
          <w:numId w:val="1"/>
        </w:numPr>
        <w:bidi w:val="0"/>
        <w:ind w:left="425" w:leftChars="0" w:hanging="425" w:firstLineChars="0"/>
        <w:rPr>
          <w:rFonts w:hint="default"/>
          <w:lang w:val="en-US" w:eastAsia="zh-CN"/>
        </w:rPr>
      </w:pPr>
      <w:r>
        <w:rPr>
          <w:rFonts w:hint="default"/>
          <w:lang w:val="en-US" w:eastAsia="zh-CN"/>
        </w:rPr>
        <w:t>Discussion</w:t>
      </w:r>
    </w:p>
    <w:p w14:paraId="6BF2C5A7">
      <w:pPr>
        <w:bidi w:val="0"/>
        <w:rPr>
          <w:rFonts w:hint="default"/>
          <w:lang w:val="en-US" w:eastAsia="zh-CN"/>
        </w:rPr>
      </w:pPr>
      <w:bookmarkStart w:id="9" w:name="OLE_LINK10"/>
      <w:r>
        <w:rPr>
          <w:rFonts w:hint="default"/>
          <w:lang w:val="en-US" w:eastAsia="zh-CN"/>
        </w:rPr>
        <w:t>The experimental results highlight distinct performance trends across ViT and Performer variants, offering insights into their relative strengths and limitations:</w:t>
      </w:r>
    </w:p>
    <w:p w14:paraId="583CE32A">
      <w:pPr>
        <w:pStyle w:val="4"/>
        <w:numPr>
          <w:ilvl w:val="1"/>
          <w:numId w:val="1"/>
        </w:numPr>
        <w:bidi w:val="0"/>
        <w:ind w:left="567" w:leftChars="0" w:hanging="567" w:firstLineChars="0"/>
        <w:rPr>
          <w:rFonts w:hint="default"/>
          <w:lang w:val="en-US" w:eastAsia="zh-CN"/>
        </w:rPr>
      </w:pPr>
      <w:r>
        <w:rPr>
          <w:rFonts w:hint="default"/>
          <w:lang w:val="en-US" w:eastAsia="zh-CN"/>
        </w:rPr>
        <w:t>Why Some Methods Perform Better or Worse:</w:t>
      </w:r>
    </w:p>
    <w:p w14:paraId="5A51F27D">
      <w:pPr>
        <w:bidi w:val="0"/>
        <w:rPr>
          <w:rFonts w:hint="default"/>
          <w:lang w:val="en-US" w:eastAsia="zh-CN"/>
        </w:rPr>
      </w:pPr>
      <w:r>
        <w:rPr>
          <w:rFonts w:hint="default"/>
          <w:lang w:val="en-US" w:eastAsia="zh-CN"/>
        </w:rPr>
        <w:t>ViT's Accuracy Advantage: ViT achieves the highest accuracy in almost all experimental setups, which can be attributed to its use of the full softmax attention mechanism. This allows it to capture global dependencies with high fidelity, albeit at the cost of computational and memory efficiency.</w:t>
      </w:r>
    </w:p>
    <w:p w14:paraId="662E5300">
      <w:pPr>
        <w:bidi w:val="0"/>
        <w:rPr>
          <w:rFonts w:hint="default"/>
          <w:lang w:val="en-US" w:eastAsia="zh-CN"/>
        </w:rPr>
      </w:pPr>
      <w:r>
        <w:rPr>
          <w:rFonts w:hint="default"/>
          <w:lang w:val="en-US" w:eastAsia="zh-CN"/>
        </w:rPr>
        <w:t>Performer-exp's Robustness: Performer-exp consistently achieves competitive accuracy, often approaching ViT’s performance. The exponential kernel approximates the softmax function more closely than other kernels, explaining its robustness across different configurations.</w:t>
      </w:r>
    </w:p>
    <w:p w14:paraId="35F93FE4">
      <w:pPr>
        <w:bidi w:val="0"/>
        <w:rPr>
          <w:rFonts w:hint="default"/>
          <w:lang w:val="en-US" w:eastAsia="zh-CN"/>
        </w:rPr>
      </w:pPr>
      <w:r>
        <w:rPr>
          <w:rFonts w:hint="default"/>
          <w:lang w:val="en-US" w:eastAsia="zh-CN"/>
        </w:rPr>
        <w:t>Performer-relu’s Efficiency: Performer-relu demonstrates the best computational efficiency in terms of training time and resource usage. However, its relatively simplistic kernel function may fail to approximate complex patterns as effectively as Performer-exp or fθ, resulting in lower accuracy.</w:t>
      </w:r>
    </w:p>
    <w:p w14:paraId="527C6BCF">
      <w:pPr>
        <w:bidi w:val="0"/>
        <w:rPr>
          <w:rFonts w:hint="default"/>
          <w:lang w:val="en-US" w:eastAsia="zh-CN"/>
        </w:rPr>
      </w:pPr>
      <w:r>
        <w:rPr>
          <w:rFonts w:hint="default"/>
          <w:lang w:val="en-US" w:eastAsia="zh-CN"/>
        </w:rPr>
        <w:t>Performer-fθ’s Trade-offs: The learnable kernel fθ shows a balance between accuracy and efficiency, offering better results than Performer-relu in most cases but failing to surpass Performer-exp. This may be due to insufficiently optimized kernel design or challenges in training the additional learnable parameters effectively.</w:t>
      </w:r>
    </w:p>
    <w:p w14:paraId="458E160E">
      <w:pPr>
        <w:pStyle w:val="4"/>
        <w:numPr>
          <w:ilvl w:val="1"/>
          <w:numId w:val="1"/>
        </w:numPr>
        <w:bidi w:val="0"/>
        <w:ind w:left="567" w:leftChars="0" w:hanging="567" w:firstLineChars="0"/>
        <w:rPr>
          <w:rFonts w:hint="default"/>
          <w:lang w:val="en-US" w:eastAsia="zh-CN"/>
        </w:rPr>
      </w:pPr>
      <w:r>
        <w:rPr>
          <w:rFonts w:hint="default"/>
          <w:lang w:val="en-US" w:eastAsia="zh-CN"/>
        </w:rPr>
        <w:t>Impact of Dataset Size and Sequence Length:</w:t>
      </w:r>
    </w:p>
    <w:p w14:paraId="4B81C768">
      <w:pPr>
        <w:bidi w:val="0"/>
        <w:rPr>
          <w:rFonts w:hint="default"/>
          <w:lang w:val="en-US" w:eastAsia="zh-CN"/>
        </w:rPr>
      </w:pPr>
      <w:r>
        <w:rPr>
          <w:rFonts w:hint="default"/>
          <w:lang w:val="en-US" w:eastAsia="zh-CN"/>
        </w:rPr>
        <w:t>On smaller datasets like CIFAR10, ViT's overparameterization likely leads to overfitting, explaining its marginal improvement over Performers.</w:t>
      </w:r>
    </w:p>
    <w:p w14:paraId="37B5921C">
      <w:pPr>
        <w:bidi w:val="0"/>
        <w:rPr>
          <w:rFonts w:hint="default"/>
          <w:lang w:val="en-US" w:eastAsia="zh-CN"/>
        </w:rPr>
      </w:pPr>
      <w:r>
        <w:rPr>
          <w:rFonts w:hint="default"/>
          <w:lang w:val="en-US" w:eastAsia="zh-CN"/>
        </w:rPr>
        <w:t>On larger datasets like TinyImageNet, Performers show efficiency benefits as the sequence length increases (e.g., smaller patch sizes), but their accuracy gap with ViT widens due to the approximation limits of kernel-based attention mechanisms.</w:t>
      </w:r>
    </w:p>
    <w:p w14:paraId="2452BF6E">
      <w:pPr>
        <w:bidi w:val="0"/>
        <w:rPr>
          <w:rFonts w:hint="default"/>
          <w:lang w:val="en-US" w:eastAsia="zh-CN"/>
        </w:rPr>
      </w:pPr>
    </w:p>
    <w:p w14:paraId="50F935C4">
      <w:pPr>
        <w:pStyle w:val="4"/>
        <w:numPr>
          <w:ilvl w:val="1"/>
          <w:numId w:val="1"/>
        </w:numPr>
        <w:bidi w:val="0"/>
        <w:ind w:left="567" w:leftChars="0" w:hanging="567" w:firstLineChars="0"/>
        <w:rPr>
          <w:rFonts w:hint="default"/>
          <w:lang w:val="en-US" w:eastAsia="zh-CN"/>
        </w:rPr>
      </w:pPr>
      <w:r>
        <w:rPr>
          <w:rFonts w:hint="default"/>
          <w:lang w:val="en-US" w:eastAsia="zh-CN"/>
        </w:rPr>
        <w:t>Comparison Between Theoretical Predictions and Practical Results</w:t>
      </w:r>
    </w:p>
    <w:p w14:paraId="7F8D7D19">
      <w:pPr>
        <w:bidi w:val="0"/>
        <w:rPr>
          <w:rFonts w:hint="default"/>
          <w:lang w:val="en-US" w:eastAsia="zh-CN"/>
        </w:rPr>
      </w:pPr>
      <w:r>
        <w:rPr>
          <w:rFonts w:hint="default"/>
          <w:lang w:val="en-US" w:eastAsia="zh-CN"/>
        </w:rPr>
        <w:t>While Performer models are theoretically designed to match or exceed the performance of softmax-based Transformers with improved efficiency, the practical results reveal some notable gaps:</w:t>
      </w:r>
    </w:p>
    <w:p w14:paraId="0D44217C">
      <w:pPr>
        <w:bidi w:val="0"/>
        <w:rPr>
          <w:rFonts w:hint="default"/>
          <w:lang w:val="en-US" w:eastAsia="zh-CN"/>
        </w:rPr>
      </w:pPr>
      <w:r>
        <w:rPr>
          <w:rFonts w:hint="default"/>
          <w:lang w:val="en-US" w:eastAsia="zh-CN"/>
        </w:rPr>
        <w:t>Theoretical Efficiency: The Performer variants theoretically scale better with long sequences due to their linear complexity. This is evident in reduced training and inference times compared to ViT in experiments with smaller patches.</w:t>
      </w:r>
    </w:p>
    <w:p w14:paraId="4A104B5B">
      <w:pPr>
        <w:bidi w:val="0"/>
        <w:rPr>
          <w:rFonts w:hint="default"/>
          <w:lang w:val="en-US" w:eastAsia="zh-CN"/>
        </w:rPr>
      </w:pPr>
      <w:r>
        <w:rPr>
          <w:rFonts w:hint="default"/>
          <w:lang w:val="en-US" w:eastAsia="zh-CN"/>
        </w:rPr>
        <w:t>Practical Challenges: The theoretical benefits hinge on the quality of kernel approximations. Performer-exp often performs close to expectations, but Performer-relu and Performer-fθ occasionally underperform due to suboptimal kernel functions or training dynamics.</w:t>
      </w:r>
    </w:p>
    <w:p w14:paraId="4C25A408">
      <w:pPr>
        <w:bidi w:val="0"/>
        <w:rPr>
          <w:rFonts w:hint="default"/>
          <w:lang w:val="en-US" w:eastAsia="zh-CN"/>
        </w:rPr>
      </w:pPr>
      <w:r>
        <w:rPr>
          <w:rFonts w:hint="default"/>
          <w:lang w:val="en-US" w:eastAsia="zh-CN"/>
        </w:rPr>
        <w:t>The results suggest that while kernel-based attention offers substantial efficiency gains, its ability to fully replicate softmax attention’s performance remains dataset- and configuration-dependent.</w:t>
      </w:r>
    </w:p>
    <w:p w14:paraId="0744B080">
      <w:pPr>
        <w:bidi w:val="0"/>
        <w:rPr>
          <w:rFonts w:hint="eastAsia"/>
          <w:lang w:val="en-US" w:eastAsia="zh-CN"/>
        </w:rPr>
      </w:pPr>
      <w:r>
        <w:rPr>
          <w:rFonts w:hint="eastAsia"/>
          <w:lang w:val="en-US" w:eastAsia="zh-CN"/>
        </w:rPr>
        <w:t>And from my experiments, it can be shown too many random features cannot increase accuracy but will increase time cost to a large extent. And also for large patchsize, by dividing an image into 4*4 blocks actually cannot make full use of the performers.</w:t>
      </w:r>
    </w:p>
    <w:p w14:paraId="5D80E65C">
      <w:pPr>
        <w:pStyle w:val="4"/>
        <w:numPr>
          <w:ilvl w:val="1"/>
          <w:numId w:val="1"/>
        </w:numPr>
        <w:bidi w:val="0"/>
        <w:ind w:left="567" w:leftChars="0" w:hanging="567" w:firstLineChars="0"/>
        <w:rPr>
          <w:rFonts w:hint="default"/>
          <w:lang w:val="en-US" w:eastAsia="zh-CN"/>
        </w:rPr>
      </w:pPr>
      <w:r>
        <w:rPr>
          <w:rFonts w:hint="default"/>
          <w:lang w:val="en-US" w:eastAsia="zh-CN"/>
        </w:rPr>
        <w:t>Discussion on fθ Design and Future Optimization</w:t>
      </w:r>
    </w:p>
    <w:p w14:paraId="465CDBF7">
      <w:pPr>
        <w:bidi w:val="0"/>
        <w:rPr>
          <w:rFonts w:hint="default"/>
          <w:lang w:val="en-US" w:eastAsia="zh-CN"/>
        </w:rPr>
      </w:pPr>
      <w:r>
        <w:rPr>
          <w:rFonts w:hint="default"/>
          <w:lang w:val="en-US" w:eastAsia="zh-CN"/>
        </w:rPr>
        <w:t>Feasibility of Learnable Kernels:</w:t>
      </w:r>
    </w:p>
    <w:p w14:paraId="0D5C8C49">
      <w:pPr>
        <w:bidi w:val="0"/>
        <w:rPr>
          <w:rFonts w:hint="default"/>
          <w:lang w:val="en-US" w:eastAsia="zh-CN"/>
        </w:rPr>
      </w:pPr>
      <w:r>
        <w:rPr>
          <w:rFonts w:hint="default"/>
          <w:lang w:val="en-US" w:eastAsia="zh-CN"/>
        </w:rPr>
        <w:t>The fθ variant demonstrates promising results, particularly on smaller datasets like CIFAR10, where its performance surpasses Performer-exp in some cases. This indicates that learnable kernels can adapt dynamically to data distributions, offering a flexible alternative to fixed kernels.</w:t>
      </w:r>
    </w:p>
    <w:p w14:paraId="0FED2738">
      <w:pPr>
        <w:bidi w:val="0"/>
        <w:rPr>
          <w:rFonts w:hint="default"/>
          <w:lang w:val="en-US" w:eastAsia="zh-CN"/>
        </w:rPr>
      </w:pPr>
      <w:r>
        <w:rPr>
          <w:rFonts w:hint="default"/>
          <w:lang w:val="en-US" w:eastAsia="zh-CN"/>
        </w:rPr>
        <w:t>However, on larger datasets like TinyImageNet, fθ struggles to consistently outperform Performer-exp, suggesting that the current kernel design might not fully exploit the data’s structure or</w:t>
      </w:r>
      <w:bookmarkStart w:id="10" w:name="_GoBack"/>
      <w:bookmarkEnd w:id="10"/>
      <w:r>
        <w:rPr>
          <w:rFonts w:hint="default"/>
          <w:lang w:val="en-US" w:eastAsia="zh-CN"/>
        </w:rPr>
        <w:t xml:space="preserve"> the model’s capacity.</w:t>
      </w:r>
    </w:p>
    <w:p w14:paraId="3001010C">
      <w:pPr>
        <w:bidi w:val="0"/>
        <w:rPr>
          <w:rFonts w:hint="default"/>
          <w:lang w:val="en-US" w:eastAsia="zh-CN"/>
        </w:rPr>
      </w:pPr>
      <w:r>
        <w:rPr>
          <w:rFonts w:hint="default"/>
          <w:lang w:val="en-US" w:eastAsia="zh-CN"/>
        </w:rPr>
        <w:t>Potential for Optimization:</w:t>
      </w:r>
    </w:p>
    <w:p w14:paraId="56089F87">
      <w:pPr>
        <w:bidi w:val="0"/>
        <w:rPr>
          <w:rFonts w:hint="default"/>
          <w:lang w:val="en-US" w:eastAsia="zh-CN"/>
        </w:rPr>
      </w:pPr>
      <w:r>
        <w:rPr>
          <w:rFonts w:hint="default"/>
          <w:lang w:val="en-US" w:eastAsia="zh-CN"/>
        </w:rPr>
        <w:t>Kernel Function Design: The current fθ implementation uses a simple learnable transformation. Exploring more sophisticated architectures, such as multi-layer perceptrons (MLPs) or attention-inspired parameterizations, could enhance its adaptability and performance.</w:t>
      </w:r>
    </w:p>
    <w:p w14:paraId="1042D985">
      <w:pPr>
        <w:bidi w:val="0"/>
        <w:rPr>
          <w:rFonts w:hint="default"/>
          <w:lang w:val="en-US" w:eastAsia="zh-CN"/>
        </w:rPr>
      </w:pPr>
      <w:r>
        <w:rPr>
          <w:rFonts w:hint="default"/>
          <w:lang w:val="en-US" w:eastAsia="zh-CN"/>
        </w:rPr>
        <w:t>Training Stability: Introducing regularization techniques or advanced optimizers could address potential issues with gradient explosion or vanishing, particularly for deeper networks or longer sequences.</w:t>
      </w:r>
    </w:p>
    <w:p w14:paraId="5E769E3F">
      <w:pPr>
        <w:bidi w:val="0"/>
        <w:rPr>
          <w:rFonts w:hint="default"/>
          <w:lang w:val="en-US" w:eastAsia="zh-CN"/>
        </w:rPr>
      </w:pPr>
      <w:r>
        <w:rPr>
          <w:rFonts w:hint="default"/>
          <w:lang w:val="en-US" w:eastAsia="zh-CN"/>
        </w:rPr>
        <w:t>Dynamic Feature Scaling: Adapting the number of random features dynamically during training might help balance efficiency and accuracy, particularly for datasets with varying complexity.</w:t>
      </w:r>
    </w:p>
    <w:p w14:paraId="495B312D">
      <w:pPr>
        <w:bidi w:val="0"/>
        <w:rPr>
          <w:rFonts w:hint="default"/>
          <w:lang w:val="en-US" w:eastAsia="zh-CN"/>
        </w:rPr>
        <w:sectPr>
          <w:pgSz w:w="11906" w:h="16838"/>
          <w:pgMar w:top="1440" w:right="1800" w:bottom="1440" w:left="1800" w:header="851" w:footer="992" w:gutter="0"/>
          <w:pgNumType w:fmt="decimal" w:start="1"/>
          <w:cols w:space="425" w:num="1"/>
          <w:docGrid w:type="lines" w:linePitch="312" w:charSpace="0"/>
        </w:sectPr>
      </w:pPr>
    </w:p>
    <w:bookmarkEnd w:id="9"/>
    <w:p w14:paraId="21AA2322">
      <w:pPr>
        <w:pStyle w:val="2"/>
        <w:numPr>
          <w:ilvl w:val="0"/>
          <w:numId w:val="1"/>
        </w:numPr>
        <w:bidi w:val="0"/>
        <w:ind w:left="425" w:leftChars="0" w:hanging="425" w:firstLineChars="0"/>
        <w:rPr>
          <w:rFonts w:hint="default"/>
          <w:lang w:val="en-US" w:eastAsia="zh-CN"/>
        </w:rPr>
      </w:pPr>
      <w:r>
        <w:rPr>
          <w:rFonts w:hint="default"/>
          <w:lang w:val="en-US" w:eastAsia="zh-CN"/>
        </w:rPr>
        <w:t>Conclusion &amp; Future Work</w:t>
      </w:r>
    </w:p>
    <w:p w14:paraId="44DB8807">
      <w:pPr>
        <w:bidi w:val="0"/>
        <w:rPr>
          <w:rFonts w:hint="default"/>
          <w:lang w:val="en-US" w:eastAsia="zh-CN"/>
        </w:rPr>
      </w:pPr>
      <w:r>
        <w:rPr>
          <w:rFonts w:hint="default"/>
          <w:lang w:val="en-US" w:eastAsia="zh-CN"/>
        </w:rPr>
        <w:t>This study compared the performance of Vision Transformers (ViT) with Performer variants, including Performer-relu, Performer-exp, and the newly introduced Performer-fθ, on image classification tasks across CIFAR10 and TinyImageNet datasets. The key findings include:</w:t>
      </w:r>
    </w:p>
    <w:p w14:paraId="715CD4D3">
      <w:pPr>
        <w:bidi w:val="0"/>
        <w:rPr>
          <w:rFonts w:hint="default"/>
          <w:lang w:val="en-US" w:eastAsia="zh-CN"/>
        </w:rPr>
      </w:pPr>
      <w:r>
        <w:rPr>
          <w:rFonts w:hint="default"/>
          <w:lang w:val="en-US" w:eastAsia="zh-CN"/>
        </w:rPr>
        <w:t>Performance Trade-offs:</w:t>
      </w:r>
    </w:p>
    <w:p w14:paraId="39DDC9D0">
      <w:pPr>
        <w:bidi w:val="0"/>
        <w:rPr>
          <w:rFonts w:hint="default"/>
          <w:lang w:val="en-US" w:eastAsia="zh-CN"/>
        </w:rPr>
      </w:pPr>
      <w:r>
        <w:rPr>
          <w:rFonts w:hint="default"/>
          <w:lang w:val="en-US" w:eastAsia="zh-CN"/>
        </w:rPr>
        <w:t>ViT consistently achieved the highest accuracy but at the cost of significant computational resources and longer training times.</w:t>
      </w:r>
    </w:p>
    <w:p w14:paraId="445F9414">
      <w:pPr>
        <w:bidi w:val="0"/>
        <w:rPr>
          <w:rFonts w:hint="default"/>
          <w:lang w:val="en-US" w:eastAsia="zh-CN"/>
        </w:rPr>
      </w:pPr>
      <w:r>
        <w:rPr>
          <w:rFonts w:hint="default"/>
          <w:lang w:val="en-US" w:eastAsia="zh-CN"/>
        </w:rPr>
        <w:t>Performer-relu demonstrated remarkable efficiency in both training time and resource usage, but its accuracy lagged behind due to its simplistic kernel design.</w:t>
      </w:r>
    </w:p>
    <w:p w14:paraId="3F262C63">
      <w:pPr>
        <w:bidi w:val="0"/>
        <w:rPr>
          <w:rFonts w:hint="default"/>
          <w:lang w:val="en-US" w:eastAsia="zh-CN"/>
        </w:rPr>
      </w:pPr>
      <w:r>
        <w:rPr>
          <w:rFonts w:hint="default"/>
          <w:lang w:val="en-US" w:eastAsia="zh-CN"/>
        </w:rPr>
        <w:t>Performer-exp balanced accuracy and efficiency well, proving to be a robust alternative to ViT in many scenarios.</w:t>
      </w:r>
    </w:p>
    <w:p w14:paraId="42E5C36C">
      <w:pPr>
        <w:bidi w:val="0"/>
        <w:rPr>
          <w:rFonts w:hint="default"/>
          <w:lang w:val="en-US" w:eastAsia="zh-CN"/>
        </w:rPr>
      </w:pPr>
      <w:r>
        <w:rPr>
          <w:rFonts w:hint="default"/>
          <w:lang w:val="en-US" w:eastAsia="zh-CN"/>
        </w:rPr>
        <w:t>Performer-fθ showcased promising adaptability with learnable kernels, outperforming other Performer variants in certain configurations while maintaining reasonable efficiency.</w:t>
      </w:r>
    </w:p>
    <w:p w14:paraId="793BA01F">
      <w:pPr>
        <w:bidi w:val="0"/>
        <w:rPr>
          <w:rFonts w:hint="default"/>
          <w:lang w:val="en-US" w:eastAsia="zh-CN"/>
        </w:rPr>
      </w:pPr>
      <w:r>
        <w:rPr>
          <w:rFonts w:hint="default"/>
          <w:lang w:val="en-US" w:eastAsia="zh-CN"/>
        </w:rPr>
        <w:t>Efficacy of fθ:</w:t>
      </w:r>
    </w:p>
    <w:p w14:paraId="007AEC18">
      <w:pPr>
        <w:bidi w:val="0"/>
        <w:rPr>
          <w:rFonts w:hint="default"/>
          <w:lang w:val="en-US" w:eastAsia="zh-CN"/>
        </w:rPr>
      </w:pPr>
      <w:r>
        <w:rPr>
          <w:rFonts w:hint="default"/>
          <w:lang w:val="en-US" w:eastAsia="zh-CN"/>
        </w:rPr>
        <w:t>The fθ variant demonstrated the feasibility of integrating learnable kernels into the Performer framework, achieving a trade-off between accuracy and efficiency. However, it fell short of consistently surpassing Performer-exp, indicating room for improvement in its design and implementation.</w:t>
      </w:r>
    </w:p>
    <w:p w14:paraId="4518B11D">
      <w:pPr>
        <w:bidi w:val="0"/>
        <w:rPr>
          <w:rFonts w:hint="default"/>
          <w:lang w:val="en-US" w:eastAsia="zh-CN"/>
        </w:rPr>
      </w:pPr>
      <w:r>
        <w:rPr>
          <w:rFonts w:hint="default"/>
          <w:lang w:val="en-US" w:eastAsia="zh-CN"/>
        </w:rPr>
        <w:t>Future Work</w:t>
      </w:r>
    </w:p>
    <w:p w14:paraId="1225BD6F">
      <w:pPr>
        <w:bidi w:val="0"/>
        <w:rPr>
          <w:rFonts w:hint="default"/>
          <w:lang w:val="en-US" w:eastAsia="zh-CN"/>
        </w:rPr>
      </w:pPr>
      <w:r>
        <w:rPr>
          <w:rFonts w:hint="default"/>
          <w:lang w:val="en-US" w:eastAsia="zh-CN"/>
        </w:rPr>
        <w:t>The findings open up multiple avenues for further research and development:</w:t>
      </w:r>
    </w:p>
    <w:p w14:paraId="314C1A70">
      <w:pPr>
        <w:bidi w:val="0"/>
        <w:rPr>
          <w:rFonts w:hint="default"/>
          <w:lang w:val="en-US" w:eastAsia="zh-CN"/>
        </w:rPr>
      </w:pPr>
      <w:r>
        <w:rPr>
          <w:rFonts w:hint="default"/>
          <w:lang w:val="en-US" w:eastAsia="zh-CN"/>
        </w:rPr>
        <w:t>Testing on Larger and More Diverse Datasets:</w:t>
      </w:r>
    </w:p>
    <w:p w14:paraId="26838A79">
      <w:pPr>
        <w:bidi w:val="0"/>
        <w:rPr>
          <w:rFonts w:hint="default"/>
          <w:lang w:val="en-US" w:eastAsia="zh-CN"/>
        </w:rPr>
      </w:pPr>
      <w:r>
        <w:rPr>
          <w:rFonts w:hint="default"/>
          <w:lang w:val="en-US" w:eastAsia="zh-CN"/>
        </w:rPr>
        <w:t>Future studies could extend experiments to larger datasets like full ImageNet or domain-specific datasets (e.g., medical imaging or remote sensing) to evaluate the scalability and generalization of Performer-fθ.</w:t>
      </w:r>
    </w:p>
    <w:p w14:paraId="4FD7D1CB">
      <w:pPr>
        <w:bidi w:val="0"/>
        <w:rPr>
          <w:rFonts w:hint="default"/>
          <w:lang w:val="en-US" w:eastAsia="zh-CN"/>
        </w:rPr>
      </w:pPr>
      <w:r>
        <w:rPr>
          <w:rFonts w:hint="default"/>
          <w:lang w:val="en-US" w:eastAsia="zh-CN"/>
        </w:rPr>
        <w:t>Advanced fθ Design:</w:t>
      </w:r>
    </w:p>
    <w:p w14:paraId="128AF47C">
      <w:pPr>
        <w:bidi w:val="0"/>
        <w:rPr>
          <w:rFonts w:hint="default"/>
          <w:lang w:val="en-US" w:eastAsia="zh-CN"/>
        </w:rPr>
      </w:pPr>
      <w:r>
        <w:rPr>
          <w:rFonts w:hint="default"/>
          <w:lang w:val="en-US" w:eastAsia="zh-CN"/>
        </w:rPr>
        <w:t>Incorporating more sophisticated architectures for the learnable kernel fθ, such as multi-layer perceptrons (MLPs), convolutional layers, or graph-based representations, could enhance its adaptability and expressive power.</w:t>
      </w:r>
    </w:p>
    <w:p w14:paraId="51AB7201">
      <w:pPr>
        <w:bidi w:val="0"/>
        <w:rPr>
          <w:rFonts w:hint="default"/>
          <w:sz w:val="28"/>
          <w:szCs w:val="28"/>
          <w:lang w:val="en-US" w:eastAsia="zh-CN"/>
        </w:rPr>
      </w:pPr>
    </w:p>
    <w:sectPr>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ESRI AMFM Electric"/>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ESRI AMFM Electric">
    <w:panose1 w:val="02000400000000000000"/>
    <w:charset w:val="00"/>
    <w:family w:val="auto"/>
    <w:pitch w:val="default"/>
    <w:sig w:usb0="000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JetBrains Mono">
    <w:panose1 w:val="02000009000000000000"/>
    <w:charset w:val="00"/>
    <w:family w:val="auto"/>
    <w:pitch w:val="default"/>
    <w:sig w:usb0="A00402FF" w:usb1="1200F9FB" w:usb2="0200003C"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360" w:lineRule="auto"/>
      </w:pPr>
      <w:r>
        <w:separator/>
      </w:r>
    </w:p>
  </w:footnote>
  <w:footnote w:type="continuationSeparator" w:id="3">
    <w:p>
      <w:pPr>
        <w:spacing w:line="360" w:lineRule="auto"/>
      </w:pPr>
      <w:r>
        <w:continuationSeparator/>
      </w:r>
    </w:p>
  </w:footnote>
  <w:footnote w:id="0">
    <w:p w14:paraId="05801EAD">
      <w:pPr>
        <w:pStyle w:val="13"/>
        <w:snapToGrid w:val="0"/>
      </w:pPr>
      <w:r>
        <w:rPr>
          <w:rStyle w:val="22"/>
        </w:rPr>
        <w:footnoteRef/>
      </w:r>
      <w:r>
        <w:t xml:space="preserve"> </w:t>
      </w:r>
      <w:r>
        <w:rPr>
          <w:rFonts w:hint="eastAsia"/>
        </w:rPr>
        <w:t>https://www.kaggle.com/datasets/akash2sharma/tiny-imagenet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A623A3">
    <w:pPr>
      <w:pStyle w:val="11"/>
      <w:rPr>
        <w:rFonts w:hint="default" w:ascii="Times New Roman" w:hAnsi="Times New Roman" w:cs="Times New Roman"/>
        <w:sz w:val="20"/>
        <w:szCs w:val="28"/>
      </w:rPr>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AF3AF0">
                          <w:pPr>
                            <w:pStyle w:val="11"/>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2AF3AF0">
                    <w:pPr>
                      <w:pStyle w:val="11"/>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ascii="Times New Roman" w:hAnsi="Times New Roman" w:cs="Times New Roman"/>
        <w:sz w:val="20"/>
        <w:szCs w:val="28"/>
      </w:rPr>
      <w:t>Exploring Fast Attention Mechanisms: Performer vs Vision Transformers for Image Classification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DD8613"/>
    <w:multiLevelType w:val="multilevel"/>
    <w:tmpl w:val="C8DD8613"/>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FCAB1F2E"/>
    <w:multiLevelType w:val="singleLevel"/>
    <w:tmpl w:val="FCAB1F2E"/>
    <w:lvl w:ilvl="0" w:tentative="0">
      <w:start w:val="1"/>
      <w:numFmt w:val="bullet"/>
      <w:lvlText w:val=""/>
      <w:lvlJc w:val="left"/>
      <w:pPr>
        <w:ind w:left="420" w:leftChars="0" w:hanging="420" w:firstLineChars="0"/>
      </w:pPr>
      <w:rPr>
        <w:rFonts w:hint="default" w:ascii="Wingdings" w:hAnsi="Wingdings"/>
        <w:sz w:val="13"/>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0F12EAE"/>
    <w:rsid w:val="000C1FF9"/>
    <w:rsid w:val="009516B0"/>
    <w:rsid w:val="00B249AC"/>
    <w:rsid w:val="00BB07D9"/>
    <w:rsid w:val="00DD1F72"/>
    <w:rsid w:val="00F12EAE"/>
    <w:rsid w:val="01211AD4"/>
    <w:rsid w:val="01A7647D"/>
    <w:rsid w:val="01AD42AE"/>
    <w:rsid w:val="022831DB"/>
    <w:rsid w:val="03086AA8"/>
    <w:rsid w:val="0314369E"/>
    <w:rsid w:val="032C0BF5"/>
    <w:rsid w:val="05A64EA5"/>
    <w:rsid w:val="06A04B8B"/>
    <w:rsid w:val="070036FD"/>
    <w:rsid w:val="07740BAF"/>
    <w:rsid w:val="07A2040D"/>
    <w:rsid w:val="08BD20E2"/>
    <w:rsid w:val="08D94845"/>
    <w:rsid w:val="0A391C3C"/>
    <w:rsid w:val="0AFD0EBC"/>
    <w:rsid w:val="0BE5207C"/>
    <w:rsid w:val="0BEE37CD"/>
    <w:rsid w:val="0BF91683"/>
    <w:rsid w:val="0C3F7D35"/>
    <w:rsid w:val="0C5B233E"/>
    <w:rsid w:val="0CA57A5D"/>
    <w:rsid w:val="0E172295"/>
    <w:rsid w:val="0E3177FA"/>
    <w:rsid w:val="0E760DED"/>
    <w:rsid w:val="0F6F678E"/>
    <w:rsid w:val="0FDC5544"/>
    <w:rsid w:val="0FEB5787"/>
    <w:rsid w:val="101A42BE"/>
    <w:rsid w:val="109127D2"/>
    <w:rsid w:val="10C92165"/>
    <w:rsid w:val="12053225"/>
    <w:rsid w:val="12AA36D7"/>
    <w:rsid w:val="12E0359D"/>
    <w:rsid w:val="13854144"/>
    <w:rsid w:val="13B67B1A"/>
    <w:rsid w:val="14354D8F"/>
    <w:rsid w:val="144338DA"/>
    <w:rsid w:val="14D507B4"/>
    <w:rsid w:val="14DE58BA"/>
    <w:rsid w:val="15E433A4"/>
    <w:rsid w:val="15E74C42"/>
    <w:rsid w:val="165D4F05"/>
    <w:rsid w:val="17020D51"/>
    <w:rsid w:val="17632BD5"/>
    <w:rsid w:val="177E15D6"/>
    <w:rsid w:val="18552337"/>
    <w:rsid w:val="18B169F7"/>
    <w:rsid w:val="18D47700"/>
    <w:rsid w:val="19EA6AAF"/>
    <w:rsid w:val="1A204BC7"/>
    <w:rsid w:val="1A277D03"/>
    <w:rsid w:val="1A5664B6"/>
    <w:rsid w:val="1B025445"/>
    <w:rsid w:val="1B662AAD"/>
    <w:rsid w:val="1BB80C1D"/>
    <w:rsid w:val="1BE51C24"/>
    <w:rsid w:val="1CC2447C"/>
    <w:rsid w:val="1D331864"/>
    <w:rsid w:val="1DBA29F0"/>
    <w:rsid w:val="1E1E4F79"/>
    <w:rsid w:val="1E856ED3"/>
    <w:rsid w:val="1F1545CE"/>
    <w:rsid w:val="1F38206B"/>
    <w:rsid w:val="1FA257B5"/>
    <w:rsid w:val="20126D60"/>
    <w:rsid w:val="20201EC2"/>
    <w:rsid w:val="20421C31"/>
    <w:rsid w:val="20AA5D86"/>
    <w:rsid w:val="20B45481"/>
    <w:rsid w:val="212D20A3"/>
    <w:rsid w:val="213977FF"/>
    <w:rsid w:val="215F5FD5"/>
    <w:rsid w:val="219577E4"/>
    <w:rsid w:val="21F726B1"/>
    <w:rsid w:val="22450D80"/>
    <w:rsid w:val="226B344A"/>
    <w:rsid w:val="228757E3"/>
    <w:rsid w:val="23BF73D5"/>
    <w:rsid w:val="23DB1C0A"/>
    <w:rsid w:val="23EB1DA2"/>
    <w:rsid w:val="26041B6B"/>
    <w:rsid w:val="26202AAD"/>
    <w:rsid w:val="270641B3"/>
    <w:rsid w:val="27CE5C62"/>
    <w:rsid w:val="28401E74"/>
    <w:rsid w:val="286D0FD7"/>
    <w:rsid w:val="28926C90"/>
    <w:rsid w:val="29A22F02"/>
    <w:rsid w:val="29B36EBE"/>
    <w:rsid w:val="2B011EAB"/>
    <w:rsid w:val="2B45448D"/>
    <w:rsid w:val="2BB76C1C"/>
    <w:rsid w:val="2BD80E5D"/>
    <w:rsid w:val="2BFF63EA"/>
    <w:rsid w:val="2C1B0D4A"/>
    <w:rsid w:val="2CAC5DDC"/>
    <w:rsid w:val="2CEA02B1"/>
    <w:rsid w:val="2D8378CA"/>
    <w:rsid w:val="2F1200EA"/>
    <w:rsid w:val="303E14AB"/>
    <w:rsid w:val="304149D3"/>
    <w:rsid w:val="308A51D5"/>
    <w:rsid w:val="30CC6AB7"/>
    <w:rsid w:val="31411253"/>
    <w:rsid w:val="31B25CAD"/>
    <w:rsid w:val="3276317E"/>
    <w:rsid w:val="32B53CA7"/>
    <w:rsid w:val="32DC15E2"/>
    <w:rsid w:val="33004414"/>
    <w:rsid w:val="33BB353F"/>
    <w:rsid w:val="340824FC"/>
    <w:rsid w:val="34237336"/>
    <w:rsid w:val="351F3659"/>
    <w:rsid w:val="352B0250"/>
    <w:rsid w:val="359953B3"/>
    <w:rsid w:val="36ED79DC"/>
    <w:rsid w:val="38B2503F"/>
    <w:rsid w:val="396D0619"/>
    <w:rsid w:val="39E35599"/>
    <w:rsid w:val="3A797CAF"/>
    <w:rsid w:val="3AC2008B"/>
    <w:rsid w:val="3B261813"/>
    <w:rsid w:val="3CC72F54"/>
    <w:rsid w:val="3CDE3DFA"/>
    <w:rsid w:val="3D167A38"/>
    <w:rsid w:val="3DD22E3D"/>
    <w:rsid w:val="3DF00B18"/>
    <w:rsid w:val="3E83486D"/>
    <w:rsid w:val="3F236F6B"/>
    <w:rsid w:val="3F617603"/>
    <w:rsid w:val="3FB157F6"/>
    <w:rsid w:val="3FEA0D08"/>
    <w:rsid w:val="40814698"/>
    <w:rsid w:val="411249BA"/>
    <w:rsid w:val="42FF2D1C"/>
    <w:rsid w:val="44EE5712"/>
    <w:rsid w:val="453C0257"/>
    <w:rsid w:val="45490F07"/>
    <w:rsid w:val="45A7159D"/>
    <w:rsid w:val="45AA3413"/>
    <w:rsid w:val="45CB4811"/>
    <w:rsid w:val="46A55988"/>
    <w:rsid w:val="47685334"/>
    <w:rsid w:val="47C55E7F"/>
    <w:rsid w:val="485350A5"/>
    <w:rsid w:val="48927C32"/>
    <w:rsid w:val="49064E04"/>
    <w:rsid w:val="492D57AE"/>
    <w:rsid w:val="493D634C"/>
    <w:rsid w:val="49446A44"/>
    <w:rsid w:val="49861AA1"/>
    <w:rsid w:val="4A653DAC"/>
    <w:rsid w:val="4ACF7478"/>
    <w:rsid w:val="4B0B04B0"/>
    <w:rsid w:val="4C1E06B7"/>
    <w:rsid w:val="4CA3296A"/>
    <w:rsid w:val="4D1A0E7E"/>
    <w:rsid w:val="4DBC1F35"/>
    <w:rsid w:val="4DCE5BE8"/>
    <w:rsid w:val="4F05790C"/>
    <w:rsid w:val="4F824AB9"/>
    <w:rsid w:val="4F876573"/>
    <w:rsid w:val="50067238"/>
    <w:rsid w:val="50854DD4"/>
    <w:rsid w:val="50A373DC"/>
    <w:rsid w:val="50E9359B"/>
    <w:rsid w:val="514062EE"/>
    <w:rsid w:val="519C0797"/>
    <w:rsid w:val="52756B57"/>
    <w:rsid w:val="53755060"/>
    <w:rsid w:val="53D17DBD"/>
    <w:rsid w:val="54CC252E"/>
    <w:rsid w:val="553920BD"/>
    <w:rsid w:val="55540CA5"/>
    <w:rsid w:val="5617696A"/>
    <w:rsid w:val="56894FF6"/>
    <w:rsid w:val="56BA0FDC"/>
    <w:rsid w:val="56C562EE"/>
    <w:rsid w:val="57882E88"/>
    <w:rsid w:val="57BF5FD4"/>
    <w:rsid w:val="57C245EC"/>
    <w:rsid w:val="57E427B4"/>
    <w:rsid w:val="57EC3417"/>
    <w:rsid w:val="583D1EC5"/>
    <w:rsid w:val="5883776F"/>
    <w:rsid w:val="589A10C5"/>
    <w:rsid w:val="59101387"/>
    <w:rsid w:val="596C2A61"/>
    <w:rsid w:val="5A144EA7"/>
    <w:rsid w:val="5A3033E5"/>
    <w:rsid w:val="5AC93EE4"/>
    <w:rsid w:val="5AF947C9"/>
    <w:rsid w:val="5B1307DD"/>
    <w:rsid w:val="5B266C40"/>
    <w:rsid w:val="5C074CC3"/>
    <w:rsid w:val="5C736F8B"/>
    <w:rsid w:val="5DAF646A"/>
    <w:rsid w:val="5FB128B7"/>
    <w:rsid w:val="60275C02"/>
    <w:rsid w:val="60561D75"/>
    <w:rsid w:val="60975E85"/>
    <w:rsid w:val="61096DE8"/>
    <w:rsid w:val="61475B62"/>
    <w:rsid w:val="61BC0D8B"/>
    <w:rsid w:val="62F31AFE"/>
    <w:rsid w:val="632658D0"/>
    <w:rsid w:val="640121BB"/>
    <w:rsid w:val="64485E79"/>
    <w:rsid w:val="649410BE"/>
    <w:rsid w:val="64B74DAD"/>
    <w:rsid w:val="65766ADB"/>
    <w:rsid w:val="65B0017A"/>
    <w:rsid w:val="65DC5124"/>
    <w:rsid w:val="65F8567D"/>
    <w:rsid w:val="663C79FE"/>
    <w:rsid w:val="66B141AA"/>
    <w:rsid w:val="66B612D2"/>
    <w:rsid w:val="66D41C46"/>
    <w:rsid w:val="670766BA"/>
    <w:rsid w:val="682E720F"/>
    <w:rsid w:val="68790CF7"/>
    <w:rsid w:val="68F14D31"/>
    <w:rsid w:val="69A05F97"/>
    <w:rsid w:val="6A507803"/>
    <w:rsid w:val="6AA1500B"/>
    <w:rsid w:val="6AED777A"/>
    <w:rsid w:val="6B317667"/>
    <w:rsid w:val="6BA3542B"/>
    <w:rsid w:val="6C5D26DE"/>
    <w:rsid w:val="6C627CF4"/>
    <w:rsid w:val="6D082649"/>
    <w:rsid w:val="6EFF182A"/>
    <w:rsid w:val="6F9E1EE0"/>
    <w:rsid w:val="70980188"/>
    <w:rsid w:val="70C42D2B"/>
    <w:rsid w:val="71145A61"/>
    <w:rsid w:val="7185070D"/>
    <w:rsid w:val="72822E9E"/>
    <w:rsid w:val="72C2773E"/>
    <w:rsid w:val="72D30A86"/>
    <w:rsid w:val="73920EBF"/>
    <w:rsid w:val="73C6500C"/>
    <w:rsid w:val="74510D7A"/>
    <w:rsid w:val="75410DEE"/>
    <w:rsid w:val="75526B58"/>
    <w:rsid w:val="75563DE9"/>
    <w:rsid w:val="759F2263"/>
    <w:rsid w:val="76053BCA"/>
    <w:rsid w:val="76402E54"/>
    <w:rsid w:val="76E175FF"/>
    <w:rsid w:val="774B1AB0"/>
    <w:rsid w:val="77763CE3"/>
    <w:rsid w:val="77DA2E34"/>
    <w:rsid w:val="786D6CA9"/>
    <w:rsid w:val="787577C7"/>
    <w:rsid w:val="796D2246"/>
    <w:rsid w:val="79E955B1"/>
    <w:rsid w:val="7A3A405E"/>
    <w:rsid w:val="7A432F13"/>
    <w:rsid w:val="7A805F15"/>
    <w:rsid w:val="7ABD2CC5"/>
    <w:rsid w:val="7B310FBD"/>
    <w:rsid w:val="7B512E8E"/>
    <w:rsid w:val="7B855860"/>
    <w:rsid w:val="7C803566"/>
    <w:rsid w:val="7CFD384D"/>
    <w:rsid w:val="7D3B6123"/>
    <w:rsid w:val="7D8627C9"/>
    <w:rsid w:val="7D9D28F2"/>
    <w:rsid w:val="7E070777"/>
    <w:rsid w:val="7E444CE2"/>
    <w:rsid w:val="7F6F0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3"/>
    <w:qFormat/>
    <w:uiPriority w:val="0"/>
    <w:pPr>
      <w:keepNext/>
      <w:keepLines/>
      <w:spacing w:before="100" w:after="90"/>
      <w:outlineLvl w:val="0"/>
    </w:pPr>
    <w:rPr>
      <w:rFonts w:ascii="Times New Roman" w:hAnsi="Times New Roman" w:eastAsia="TimesNewRoman" w:cs="Times New Roman"/>
      <w:b/>
      <w:kern w:val="44"/>
      <w:sz w:val="32"/>
    </w:rPr>
  </w:style>
  <w:style w:type="paragraph" w:styleId="4">
    <w:name w:val="heading 2"/>
    <w:basedOn w:val="1"/>
    <w:next w:val="3"/>
    <w:unhideWhenUsed/>
    <w:qFormat/>
    <w:uiPriority w:val="0"/>
    <w:pPr>
      <w:keepNext/>
      <w:keepLines/>
      <w:spacing w:before="20" w:after="20"/>
      <w:ind w:left="0" w:leftChars="0"/>
      <w:outlineLvl w:val="1"/>
    </w:pPr>
    <w:rPr>
      <w:rFonts w:ascii="Times New Roman" w:hAnsi="Times New Roman" w:eastAsia="宋体" w:cs="Times New Roman"/>
      <w:b/>
      <w:sz w:val="28"/>
    </w:rPr>
  </w:style>
  <w:style w:type="paragraph" w:styleId="5">
    <w:name w:val="heading 3"/>
    <w:basedOn w:val="1"/>
    <w:next w:val="3"/>
    <w:semiHidden/>
    <w:unhideWhenUsed/>
    <w:qFormat/>
    <w:uiPriority w:val="0"/>
    <w:pPr>
      <w:keepNext/>
      <w:keepLines/>
      <w:spacing w:before="260" w:after="260"/>
      <w:outlineLvl w:val="2"/>
    </w:pPr>
    <w:rPr>
      <w:rFonts w:ascii="Calibri" w:hAnsi="Calibri" w:eastAsia="宋体" w:cs="Times New Roman"/>
      <w:b/>
    </w:rPr>
  </w:style>
  <w:style w:type="paragraph" w:styleId="6">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3">
    <w:name w:val="Normal Indent"/>
    <w:basedOn w:val="1"/>
    <w:qFormat/>
    <w:uiPriority w:val="0"/>
    <w:pPr>
      <w:ind w:firstLine="420" w:firstLineChars="200"/>
    </w:pPr>
    <w:rPr>
      <w:rFonts w:ascii="Times New Roman" w:hAnsi="Times New Roman" w:eastAsia="宋体" w:cs="Times New Roman"/>
    </w:rPr>
  </w:style>
  <w:style w:type="paragraph" w:styleId="7">
    <w:name w:val="caption"/>
    <w:basedOn w:val="1"/>
    <w:next w:val="1"/>
    <w:semiHidden/>
    <w:unhideWhenUsed/>
    <w:qFormat/>
    <w:uiPriority w:val="0"/>
    <w:rPr>
      <w:rFonts w:ascii="Arial" w:hAnsi="Arial" w:eastAsia="黑体"/>
      <w:sz w:val="20"/>
    </w:rPr>
  </w:style>
  <w:style w:type="paragraph" w:styleId="8">
    <w:name w:val="Body Text"/>
    <w:basedOn w:val="1"/>
    <w:uiPriority w:val="0"/>
    <w:pPr>
      <w:spacing w:after="120"/>
    </w:pPr>
  </w:style>
  <w:style w:type="paragraph" w:styleId="9">
    <w:name w:val="toc 3"/>
    <w:basedOn w:val="1"/>
    <w:next w:val="1"/>
    <w:autoRedefine/>
    <w:unhideWhenUsed/>
    <w:uiPriority w:val="39"/>
    <w:pPr>
      <w:widowControl/>
      <w:spacing w:after="100" w:line="259" w:lineRule="auto"/>
      <w:ind w:left="440"/>
      <w:jc w:val="left"/>
    </w:pPr>
    <w:rPr>
      <w:rFonts w:cs="Times New Roman"/>
      <w:kern w:val="0"/>
      <w:sz w:val="22"/>
      <w:szCs w:val="22"/>
    </w:r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autoRedefine/>
    <w:unhideWhenUsed/>
    <w:uiPriority w:val="39"/>
    <w:pPr>
      <w:widowControl/>
      <w:spacing w:after="100" w:line="259" w:lineRule="auto"/>
      <w:jc w:val="left"/>
    </w:pPr>
    <w:rPr>
      <w:rFonts w:cs="Times New Roman"/>
      <w:kern w:val="0"/>
      <w:sz w:val="22"/>
      <w:szCs w:val="22"/>
    </w:rPr>
  </w:style>
  <w:style w:type="paragraph" w:styleId="13">
    <w:name w:val="footnote text"/>
    <w:basedOn w:val="1"/>
    <w:uiPriority w:val="0"/>
    <w:pPr>
      <w:snapToGrid w:val="0"/>
      <w:jc w:val="left"/>
    </w:pPr>
    <w:rPr>
      <w:sz w:val="18"/>
    </w:rPr>
  </w:style>
  <w:style w:type="paragraph" w:styleId="14">
    <w:name w:val="toc 2"/>
    <w:basedOn w:val="1"/>
    <w:next w:val="1"/>
    <w:autoRedefine/>
    <w:unhideWhenUsed/>
    <w:uiPriority w:val="39"/>
    <w:pPr>
      <w:widowControl/>
      <w:spacing w:after="100" w:line="259" w:lineRule="auto"/>
      <w:ind w:left="220"/>
      <w:jc w:val="left"/>
    </w:pPr>
    <w:rPr>
      <w:rFonts w:cs="Times New Roman"/>
      <w:kern w:val="0"/>
      <w:sz w:val="22"/>
      <w:szCs w:val="22"/>
    </w:rPr>
  </w:style>
  <w:style w:type="paragraph" w:styleId="1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8"/>
    <w:qFormat/>
    <w:uiPriority w:val="0"/>
    <w:pPr>
      <w:ind w:firstLine="420" w:firstLineChars="100"/>
    </w:pPr>
  </w:style>
  <w:style w:type="character" w:styleId="20">
    <w:name w:val="Strong"/>
    <w:basedOn w:val="19"/>
    <w:qFormat/>
    <w:uiPriority w:val="0"/>
    <w:rPr>
      <w:b/>
    </w:rPr>
  </w:style>
  <w:style w:type="character" w:styleId="21">
    <w:name w:val="Emphasis"/>
    <w:basedOn w:val="19"/>
    <w:qFormat/>
    <w:uiPriority w:val="0"/>
    <w:rPr>
      <w:i/>
    </w:rPr>
  </w:style>
  <w:style w:type="character" w:styleId="22">
    <w:name w:val="footnote reference"/>
    <w:basedOn w:val="19"/>
    <w:uiPriority w:val="0"/>
    <w:rPr>
      <w:vertAlign w:val="superscript"/>
    </w:rPr>
  </w:style>
  <w:style w:type="paragraph" w:customStyle="1" w:styleId="23">
    <w:name w:val="一级标题"/>
    <w:basedOn w:val="2"/>
    <w:next w:val="17"/>
    <w:qFormat/>
    <w:uiPriority w:val="0"/>
    <w:rPr>
      <w:rFonts w:hint="eastAsia"/>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Users\Simonxu\TCMiBA\MSBA\Data%20Mining\eval.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Users\Simonxu\TCMiBA\MSBA\Data%20Mining\ev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Train Loss</a:t>
            </a:r>
            <a:endParaRPr lang="en-US" altLang="zh-CN"/>
          </a:p>
        </c:rich>
      </c:tx>
      <c:layout/>
      <c:overlay val="0"/>
      <c:spPr>
        <a:noFill/>
        <a:ln>
          <a:noFill/>
        </a:ln>
        <a:effectLst/>
      </c:spPr>
    </c:title>
    <c:autoTitleDeleted val="0"/>
    <c:plotArea>
      <c:layout/>
      <c:lineChart>
        <c:grouping val="standard"/>
        <c:varyColors val="0"/>
        <c:ser>
          <c:idx val="0"/>
          <c:order val="0"/>
          <c:tx>
            <c:strRef>
              <c:f>[eval.xlsx]Sheet2!$A$1</c:f>
              <c:strCache>
                <c:ptCount val="1"/>
                <c:pt idx="0">
                  <c:v>vit</c:v>
                </c:pt>
              </c:strCache>
            </c:strRef>
          </c:tx>
          <c:spPr>
            <a:ln w="28575" cap="rnd">
              <a:solidFill>
                <a:schemeClr val="accent1"/>
              </a:solidFill>
              <a:round/>
            </a:ln>
            <a:effectLst/>
          </c:spPr>
          <c:marker>
            <c:symbol val="none"/>
          </c:marker>
          <c:dLbls>
            <c:delete val="1"/>
          </c:dLbls>
          <c:val>
            <c:numRef>
              <c:f>[eval.xlsx]Sheet2!$A$2:$A$72</c:f>
              <c:numCache>
                <c:formatCode>General</c:formatCode>
                <c:ptCount val="71"/>
                <c:pt idx="0">
                  <c:v>1.80412789814326</c:v>
                </c:pt>
                <c:pt idx="1">
                  <c:v>1.49058662324535</c:v>
                </c:pt>
                <c:pt idx="2">
                  <c:v>1.36419211419261</c:v>
                </c:pt>
                <c:pt idx="3">
                  <c:v>1.27333051027083</c:v>
                </c:pt>
                <c:pt idx="4">
                  <c:v>1.20069490829292</c:v>
                </c:pt>
                <c:pt idx="5">
                  <c:v>1.05595199185974</c:v>
                </c:pt>
                <c:pt idx="6">
                  <c:v>0.980623299370006</c:v>
                </c:pt>
                <c:pt idx="7">
                  <c:v>0.919425507589262</c:v>
                </c:pt>
                <c:pt idx="8">
                  <c:v>0.876766534788267</c:v>
                </c:pt>
                <c:pt idx="9">
                  <c:v>0.837801999887641</c:v>
                </c:pt>
                <c:pt idx="10">
                  <c:v>1.01287078887832</c:v>
                </c:pt>
                <c:pt idx="11">
                  <c:v>0.963683358868774</c:v>
                </c:pt>
                <c:pt idx="12">
                  <c:v>0.916233755496083</c:v>
                </c:pt>
                <c:pt idx="13">
                  <c:v>0.875892087817192</c:v>
                </c:pt>
                <c:pt idx="14">
                  <c:v>0.836527958816411</c:v>
                </c:pt>
                <c:pt idx="15">
                  <c:v>0.78939694196594</c:v>
                </c:pt>
                <c:pt idx="16">
                  <c:v>0.760374827652561</c:v>
                </c:pt>
                <c:pt idx="17">
                  <c:v>0.7206499029179</c:v>
                </c:pt>
                <c:pt idx="18">
                  <c:v>0.673220721130468</c:v>
                </c:pt>
                <c:pt idx="19">
                  <c:v>0.637744295962002</c:v>
                </c:pt>
                <c:pt idx="20">
                  <c:v>0.604079465932992</c:v>
                </c:pt>
                <c:pt idx="21">
                  <c:v>0.572111332446945</c:v>
                </c:pt>
                <c:pt idx="22">
                  <c:v>0.535764819809368</c:v>
                </c:pt>
                <c:pt idx="23">
                  <c:v>0.502789575530558</c:v>
                </c:pt>
                <c:pt idx="24">
                  <c:v>0.472972258621332</c:v>
                </c:pt>
                <c:pt idx="25">
                  <c:v>0.444786520180653</c:v>
                </c:pt>
                <c:pt idx="26">
                  <c:v>0.419158002399668</c:v>
                </c:pt>
                <c:pt idx="27">
                  <c:v>0.402854496727184</c:v>
                </c:pt>
                <c:pt idx="28">
                  <c:v>0.388204337078697</c:v>
                </c:pt>
                <c:pt idx="29">
                  <c:v>0.376562670937606</c:v>
                </c:pt>
                <c:pt idx="30">
                  <c:v>0.629583869661603</c:v>
                </c:pt>
                <c:pt idx="31">
                  <c:v>0.603228653572043</c:v>
                </c:pt>
                <c:pt idx="32">
                  <c:v>0.588621555390406</c:v>
                </c:pt>
                <c:pt idx="33">
                  <c:v>0.567414185526419</c:v>
                </c:pt>
                <c:pt idx="34">
                  <c:v>0.540327287602181</c:v>
                </c:pt>
                <c:pt idx="35">
                  <c:v>0.531604401159043</c:v>
                </c:pt>
                <c:pt idx="36">
                  <c:v>0.509530701199356</c:v>
                </c:pt>
                <c:pt idx="37">
                  <c:v>0.497672860111509</c:v>
                </c:pt>
                <c:pt idx="38">
                  <c:v>0.484479616035004</c:v>
                </c:pt>
                <c:pt idx="39">
                  <c:v>0.467901362752427</c:v>
                </c:pt>
                <c:pt idx="40">
                  <c:v>0.454567787750643</c:v>
                </c:pt>
                <c:pt idx="41">
                  <c:v>0.433157563665691</c:v>
                </c:pt>
                <c:pt idx="42">
                  <c:v>0.419533789766078</c:v>
                </c:pt>
                <c:pt idx="43">
                  <c:v>0.395076923984654</c:v>
                </c:pt>
                <c:pt idx="44">
                  <c:v>0.381510278704215</c:v>
                </c:pt>
                <c:pt idx="45">
                  <c:v>0.363459576377455</c:v>
                </c:pt>
                <c:pt idx="46">
                  <c:v>0.344670555269231</c:v>
                </c:pt>
                <c:pt idx="47">
                  <c:v>0.326737069581844</c:v>
                </c:pt>
                <c:pt idx="48">
                  <c:v>0.308506283072792</c:v>
                </c:pt>
                <c:pt idx="49">
                  <c:v>0.289471029170921</c:v>
                </c:pt>
                <c:pt idx="50">
                  <c:v>0.274581957380382</c:v>
                </c:pt>
                <c:pt idx="51">
                  <c:v>0.25571962369948</c:v>
                </c:pt>
                <c:pt idx="52">
                  <c:v>0.240804856833146</c:v>
                </c:pt>
                <c:pt idx="53">
                  <c:v>0.21877928359472</c:v>
                </c:pt>
                <c:pt idx="54">
                  <c:v>0.204837664771749</c:v>
                </c:pt>
                <c:pt idx="55">
                  <c:v>0.181974965546812</c:v>
                </c:pt>
                <c:pt idx="56">
                  <c:v>0.168623483910852</c:v>
                </c:pt>
                <c:pt idx="57">
                  <c:v>0.151406590693763</c:v>
                </c:pt>
                <c:pt idx="58">
                  <c:v>0.140512463161531</c:v>
                </c:pt>
                <c:pt idx="59">
                  <c:v>0.125499302141216</c:v>
                </c:pt>
                <c:pt idx="60">
                  <c:v>0.114057702449511</c:v>
                </c:pt>
                <c:pt idx="61">
                  <c:v>0.101683049785847</c:v>
                </c:pt>
                <c:pt idx="62">
                  <c:v>0.0935997856799893</c:v>
                </c:pt>
                <c:pt idx="63">
                  <c:v>0.0846009350248745</c:v>
                </c:pt>
                <c:pt idx="64">
                  <c:v>0.0777506268564231</c:v>
                </c:pt>
                <c:pt idx="65">
                  <c:v>0.0722276054474772</c:v>
                </c:pt>
                <c:pt idx="66">
                  <c:v>0.0703770410345525</c:v>
                </c:pt>
                <c:pt idx="67">
                  <c:v>0.062808963536684</c:v>
                </c:pt>
                <c:pt idx="68">
                  <c:v>0.062280195366059</c:v>
                </c:pt>
                <c:pt idx="69">
                  <c:v>0.0580112201456284</c:v>
                </c:pt>
              </c:numCache>
            </c:numRef>
          </c:val>
          <c:smooth val="0"/>
        </c:ser>
        <c:ser>
          <c:idx val="1"/>
          <c:order val="1"/>
          <c:tx>
            <c:strRef>
              <c:f>[eval.xlsx]Sheet2!$B$1</c:f>
              <c:strCache>
                <c:ptCount val="1"/>
                <c:pt idx="0">
                  <c:v>relu</c:v>
                </c:pt>
              </c:strCache>
            </c:strRef>
          </c:tx>
          <c:spPr>
            <a:ln w="28575" cap="rnd">
              <a:solidFill>
                <a:schemeClr val="accent2"/>
              </a:solidFill>
              <a:round/>
            </a:ln>
            <a:effectLst/>
          </c:spPr>
          <c:marker>
            <c:symbol val="none"/>
          </c:marker>
          <c:dLbls>
            <c:delete val="1"/>
          </c:dLbls>
          <c:val>
            <c:numRef>
              <c:f>[eval.xlsx]Sheet2!$B$2:$B$72</c:f>
              <c:numCache>
                <c:formatCode>General</c:formatCode>
                <c:ptCount val="71"/>
                <c:pt idx="0">
                  <c:v>1.84730577408051</c:v>
                </c:pt>
                <c:pt idx="1">
                  <c:v>1.53244062285034</c:v>
                </c:pt>
                <c:pt idx="2">
                  <c:v>1.3747104132662</c:v>
                </c:pt>
                <c:pt idx="3">
                  <c:v>1.27352946692583</c:v>
                </c:pt>
                <c:pt idx="4">
                  <c:v>1.20117092375852</c:v>
                </c:pt>
                <c:pt idx="5">
                  <c:v>1.08239692206285</c:v>
                </c:pt>
                <c:pt idx="6">
                  <c:v>1.00653052330017</c:v>
                </c:pt>
                <c:pt idx="7">
                  <c:v>0.947043466020603</c:v>
                </c:pt>
                <c:pt idx="8">
                  <c:v>0.899906258497919</c:v>
                </c:pt>
                <c:pt idx="9">
                  <c:v>0.861017982570492</c:v>
                </c:pt>
                <c:pt idx="10">
                  <c:v>1.02190117051406</c:v>
                </c:pt>
                <c:pt idx="11">
                  <c:v>0.979746120012536</c:v>
                </c:pt>
                <c:pt idx="12">
                  <c:v>0.925536892547899</c:v>
                </c:pt>
                <c:pt idx="13">
                  <c:v>0.87599996340518</c:v>
                </c:pt>
                <c:pt idx="14">
                  <c:v>0.83868905172056</c:v>
                </c:pt>
                <c:pt idx="15">
                  <c:v>0.798904808200135</c:v>
                </c:pt>
                <c:pt idx="16">
                  <c:v>0.762359968253544</c:v>
                </c:pt>
                <c:pt idx="17">
                  <c:v>0.730255020212154</c:v>
                </c:pt>
                <c:pt idx="18">
                  <c:v>0.690639460573391</c:v>
                </c:pt>
                <c:pt idx="19">
                  <c:v>0.665526464885594</c:v>
                </c:pt>
                <c:pt idx="20">
                  <c:v>0.628023167806012</c:v>
                </c:pt>
                <c:pt idx="21">
                  <c:v>0.599645097036751</c:v>
                </c:pt>
                <c:pt idx="22">
                  <c:v>0.557851265127561</c:v>
                </c:pt>
                <c:pt idx="23">
                  <c:v>0.531401293618338</c:v>
                </c:pt>
                <c:pt idx="24">
                  <c:v>0.500676191735024</c:v>
                </c:pt>
                <c:pt idx="25">
                  <c:v>0.475076749008529</c:v>
                </c:pt>
                <c:pt idx="26">
                  <c:v>0.449360637336361</c:v>
                </c:pt>
                <c:pt idx="27">
                  <c:v>0.428175579984577</c:v>
                </c:pt>
                <c:pt idx="28">
                  <c:v>0.412280164354917</c:v>
                </c:pt>
                <c:pt idx="29">
                  <c:v>0.401750981807708</c:v>
                </c:pt>
                <c:pt idx="30">
                  <c:v>0.654723007003871</c:v>
                </c:pt>
                <c:pt idx="31">
                  <c:v>0.639336808755689</c:v>
                </c:pt>
                <c:pt idx="32">
                  <c:v>0.612890849916302</c:v>
                </c:pt>
                <c:pt idx="33">
                  <c:v>0.594454243931235</c:v>
                </c:pt>
                <c:pt idx="34">
                  <c:v>0.573041510369096</c:v>
                </c:pt>
                <c:pt idx="35">
                  <c:v>0.550391031163079</c:v>
                </c:pt>
                <c:pt idx="36">
                  <c:v>0.536813435505847</c:v>
                </c:pt>
                <c:pt idx="37">
                  <c:v>0.520422408471302</c:v>
                </c:pt>
                <c:pt idx="38">
                  <c:v>0.504620578520152</c:v>
                </c:pt>
                <c:pt idx="39">
                  <c:v>0.491032122501305</c:v>
                </c:pt>
                <c:pt idx="40">
                  <c:v>0.469504492471412</c:v>
                </c:pt>
                <c:pt idx="41">
                  <c:v>0.453370816093318</c:v>
                </c:pt>
                <c:pt idx="42">
                  <c:v>0.441764640412768</c:v>
                </c:pt>
                <c:pt idx="43">
                  <c:v>0.419224503545128</c:v>
                </c:pt>
                <c:pt idx="44">
                  <c:v>0.403975273273429</c:v>
                </c:pt>
                <c:pt idx="45">
                  <c:v>0.382875874334452</c:v>
                </c:pt>
                <c:pt idx="46">
                  <c:v>0.370542421024672</c:v>
                </c:pt>
                <c:pt idx="47">
                  <c:v>0.343259813454078</c:v>
                </c:pt>
                <c:pt idx="48">
                  <c:v>0.32571267937215</c:v>
                </c:pt>
                <c:pt idx="49">
                  <c:v>0.312162398151597</c:v>
                </c:pt>
                <c:pt idx="50">
                  <c:v>0.29385491536588</c:v>
                </c:pt>
                <c:pt idx="51">
                  <c:v>0.267342639364758</c:v>
                </c:pt>
                <c:pt idx="52">
                  <c:v>0.24867756641945</c:v>
                </c:pt>
                <c:pt idx="53">
                  <c:v>0.232131719969365</c:v>
                </c:pt>
                <c:pt idx="54">
                  <c:v>0.215658869062151</c:v>
                </c:pt>
                <c:pt idx="55">
                  <c:v>0.197286629935308</c:v>
                </c:pt>
                <c:pt idx="56">
                  <c:v>0.176679875663652</c:v>
                </c:pt>
                <c:pt idx="57">
                  <c:v>0.160683142743548</c:v>
                </c:pt>
                <c:pt idx="58">
                  <c:v>0.146139825827309</c:v>
                </c:pt>
                <c:pt idx="59">
                  <c:v>0.132923704553015</c:v>
                </c:pt>
                <c:pt idx="60">
                  <c:v>0.121941501388744</c:v>
                </c:pt>
                <c:pt idx="61">
                  <c:v>0.109507270432932</c:v>
                </c:pt>
                <c:pt idx="62">
                  <c:v>0.100385791432036</c:v>
                </c:pt>
                <c:pt idx="63">
                  <c:v>0.0902930362606231</c:v>
                </c:pt>
                <c:pt idx="64">
                  <c:v>0.0842495769718471</c:v>
                </c:pt>
                <c:pt idx="65">
                  <c:v>0.0799418248578297</c:v>
                </c:pt>
                <c:pt idx="66">
                  <c:v>0.0736654953536938</c:v>
                </c:pt>
                <c:pt idx="67">
                  <c:v>0.0681455938278564</c:v>
                </c:pt>
                <c:pt idx="68">
                  <c:v>0.0663255137220329</c:v>
                </c:pt>
                <c:pt idx="69">
                  <c:v>0.061958860083274</c:v>
                </c:pt>
              </c:numCache>
            </c:numRef>
          </c:val>
          <c:smooth val="0"/>
        </c:ser>
        <c:ser>
          <c:idx val="2"/>
          <c:order val="2"/>
          <c:tx>
            <c:strRef>
              <c:f>[eval.xlsx]Sheet2!$C$1</c:f>
              <c:strCache>
                <c:ptCount val="1"/>
                <c:pt idx="0">
                  <c:v>exp</c:v>
                </c:pt>
              </c:strCache>
            </c:strRef>
          </c:tx>
          <c:spPr>
            <a:ln w="28575" cap="rnd">
              <a:solidFill>
                <a:schemeClr val="accent3"/>
              </a:solidFill>
              <a:round/>
            </a:ln>
            <a:effectLst/>
          </c:spPr>
          <c:marker>
            <c:symbol val="none"/>
          </c:marker>
          <c:dLbls>
            <c:delete val="1"/>
          </c:dLbls>
          <c:val>
            <c:numRef>
              <c:f>[eval.xlsx]Sheet2!$C$2:$C$72</c:f>
              <c:numCache>
                <c:formatCode>General</c:formatCode>
                <c:ptCount val="71"/>
                <c:pt idx="0">
                  <c:v>1.8423587400086</c:v>
                </c:pt>
                <c:pt idx="1">
                  <c:v>1.73023053760431</c:v>
                </c:pt>
                <c:pt idx="2">
                  <c:v>1.57700161301359</c:v>
                </c:pt>
                <c:pt idx="3">
                  <c:v>1.46630593404477</c:v>
                </c:pt>
                <c:pt idx="4">
                  <c:v>1.38354634752078</c:v>
                </c:pt>
                <c:pt idx="5">
                  <c:v>1.26721242252661</c:v>
                </c:pt>
                <c:pt idx="6">
                  <c:v>1.1895030615281</c:v>
                </c:pt>
                <c:pt idx="7">
                  <c:v>1.13080924840606</c:v>
                </c:pt>
                <c:pt idx="8">
                  <c:v>1.0891606196457</c:v>
                </c:pt>
                <c:pt idx="9">
                  <c:v>1.05969925346423</c:v>
                </c:pt>
                <c:pt idx="10">
                  <c:v>1.21653958242766</c:v>
                </c:pt>
                <c:pt idx="11">
                  <c:v>1.16093225685917</c:v>
                </c:pt>
                <c:pt idx="12">
                  <c:v>1.10796517072891</c:v>
                </c:pt>
                <c:pt idx="13">
                  <c:v>1.06993010214396</c:v>
                </c:pt>
                <c:pt idx="14">
                  <c:v>1.03527838113356</c:v>
                </c:pt>
                <c:pt idx="15">
                  <c:v>1.00180095707883</c:v>
                </c:pt>
                <c:pt idx="16">
                  <c:v>0.97459127525894</c:v>
                </c:pt>
                <c:pt idx="17">
                  <c:v>0.937498501064826</c:v>
                </c:pt>
                <c:pt idx="18">
                  <c:v>0.921715041204374</c:v>
                </c:pt>
                <c:pt idx="19">
                  <c:v>0.878926989679433</c:v>
                </c:pt>
                <c:pt idx="20">
                  <c:v>0.84826659700092</c:v>
                </c:pt>
                <c:pt idx="21">
                  <c:v>0.820732575290057</c:v>
                </c:pt>
                <c:pt idx="22">
                  <c:v>0.800546660411114</c:v>
                </c:pt>
                <c:pt idx="23">
                  <c:v>0.770641743528599</c:v>
                </c:pt>
                <c:pt idx="24">
                  <c:v>0.748343975264198</c:v>
                </c:pt>
                <c:pt idx="25">
                  <c:v>0.726431020668574</c:v>
                </c:pt>
                <c:pt idx="26">
                  <c:v>0.705541091609974</c:v>
                </c:pt>
                <c:pt idx="27">
                  <c:v>0.696615027529852</c:v>
                </c:pt>
                <c:pt idx="28">
                  <c:v>0.681971893930921</c:v>
                </c:pt>
                <c:pt idx="29">
                  <c:v>0.672979906505467</c:v>
                </c:pt>
                <c:pt idx="30">
                  <c:v>0.880086993076363</c:v>
                </c:pt>
                <c:pt idx="31">
                  <c:v>0.861441868908551</c:v>
                </c:pt>
                <c:pt idx="32">
                  <c:v>0.837390250089217</c:v>
                </c:pt>
                <c:pt idx="33">
                  <c:v>0.812446053843109</c:v>
                </c:pt>
                <c:pt idx="34">
                  <c:v>0.803730356449983</c:v>
                </c:pt>
                <c:pt idx="35">
                  <c:v>0.809735401248445</c:v>
                </c:pt>
                <c:pt idx="36">
                  <c:v>0.781452595883486</c:v>
                </c:pt>
                <c:pt idx="37">
                  <c:v>0.760371622078272</c:v>
                </c:pt>
                <c:pt idx="38">
                  <c:v>0.747984879175011</c:v>
                </c:pt>
                <c:pt idx="39">
                  <c:v>0.73652676295261</c:v>
                </c:pt>
                <c:pt idx="40">
                  <c:v>0.726736408107134</c:v>
                </c:pt>
                <c:pt idx="41">
                  <c:v>0.718014793736594</c:v>
                </c:pt>
                <c:pt idx="42">
                  <c:v>0.694368184221034</c:v>
                </c:pt>
                <c:pt idx="43">
                  <c:v>0.674739308047051</c:v>
                </c:pt>
                <c:pt idx="44">
                  <c:v>0.665304899823909</c:v>
                </c:pt>
                <c:pt idx="45">
                  <c:v>0.653728383536241</c:v>
                </c:pt>
                <c:pt idx="46">
                  <c:v>0.647391240815727</c:v>
                </c:pt>
                <c:pt idx="47">
                  <c:v>0.628477362649781</c:v>
                </c:pt>
                <c:pt idx="48">
                  <c:v>0.62031062251451</c:v>
                </c:pt>
                <c:pt idx="49">
                  <c:v>0.604127920099667</c:v>
                </c:pt>
                <c:pt idx="50">
                  <c:v>0.587826947624586</c:v>
                </c:pt>
                <c:pt idx="51">
                  <c:v>0.572074656735877</c:v>
                </c:pt>
                <c:pt idx="52">
                  <c:v>0.563596139909053</c:v>
                </c:pt>
                <c:pt idx="53">
                  <c:v>0.539490987907867</c:v>
                </c:pt>
                <c:pt idx="54">
                  <c:v>0.532507577720953</c:v>
                </c:pt>
                <c:pt idx="55">
                  <c:v>0.515099612121679</c:v>
                </c:pt>
                <c:pt idx="56">
                  <c:v>0.507527188987148</c:v>
                </c:pt>
                <c:pt idx="57">
                  <c:v>0.488617112441938</c:v>
                </c:pt>
                <c:pt idx="58">
                  <c:v>0.476347990181981</c:v>
                </c:pt>
                <c:pt idx="59">
                  <c:v>0.46518888035599</c:v>
                </c:pt>
                <c:pt idx="60">
                  <c:v>0.453047776556744</c:v>
                </c:pt>
                <c:pt idx="61">
                  <c:v>0.439664837048978</c:v>
                </c:pt>
                <c:pt idx="62">
                  <c:v>0.430483238733544</c:v>
                </c:pt>
                <c:pt idx="63">
                  <c:v>0.419408537295399</c:v>
                </c:pt>
                <c:pt idx="64">
                  <c:v>0.409765428730419</c:v>
                </c:pt>
                <c:pt idx="65">
                  <c:v>0.41066535516661</c:v>
                </c:pt>
                <c:pt idx="66">
                  <c:v>0.396596403602434</c:v>
                </c:pt>
                <c:pt idx="67">
                  <c:v>0.391539708388095</c:v>
                </c:pt>
                <c:pt idx="68">
                  <c:v>0.385293981706609</c:v>
                </c:pt>
                <c:pt idx="69">
                  <c:v>0.387278992606669</c:v>
                </c:pt>
              </c:numCache>
            </c:numRef>
          </c:val>
          <c:smooth val="0"/>
        </c:ser>
        <c:ser>
          <c:idx val="3"/>
          <c:order val="3"/>
          <c:tx>
            <c:strRef>
              <c:f>[eval.xlsx]Sheet2!$D$1</c:f>
              <c:strCache>
                <c:ptCount val="1"/>
                <c:pt idx="0">
                  <c:v>learnable f</c:v>
                </c:pt>
              </c:strCache>
            </c:strRef>
          </c:tx>
          <c:spPr>
            <a:ln w="28575" cap="rnd">
              <a:solidFill>
                <a:schemeClr val="accent4"/>
              </a:solidFill>
              <a:round/>
            </a:ln>
            <a:effectLst/>
          </c:spPr>
          <c:marker>
            <c:symbol val="none"/>
          </c:marker>
          <c:dLbls>
            <c:delete val="1"/>
          </c:dLbls>
          <c:val>
            <c:numRef>
              <c:f>[eval.xlsx]Sheet2!$D$2:$D$72</c:f>
              <c:numCache>
                <c:formatCode>General</c:formatCode>
                <c:ptCount val="71"/>
                <c:pt idx="0">
                  <c:v>1.81330454531981</c:v>
                </c:pt>
                <c:pt idx="1">
                  <c:v>1.48748398435359</c:v>
                </c:pt>
                <c:pt idx="2">
                  <c:v>1.33721224081759</c:v>
                </c:pt>
                <c:pt idx="3">
                  <c:v>1.23526829420303</c:v>
                </c:pt>
                <c:pt idx="4">
                  <c:v>1.15765239359164</c:v>
                </c:pt>
                <c:pt idx="5">
                  <c:v>1.03191639148459</c:v>
                </c:pt>
                <c:pt idx="6">
                  <c:v>0.957854713408314</c:v>
                </c:pt>
                <c:pt idx="7">
                  <c:v>0.904970118890003</c:v>
                </c:pt>
                <c:pt idx="8">
                  <c:v>0.849830642646672</c:v>
                </c:pt>
                <c:pt idx="9">
                  <c:v>0.82003866531411</c:v>
                </c:pt>
                <c:pt idx="10">
                  <c:v>1.0005407220855</c:v>
                </c:pt>
                <c:pt idx="11">
                  <c:v>0.946876933075943</c:v>
                </c:pt>
                <c:pt idx="12">
                  <c:v>0.893960794319911</c:v>
                </c:pt>
                <c:pt idx="13">
                  <c:v>0.85345850580809</c:v>
                </c:pt>
                <c:pt idx="14">
                  <c:v>0.828141671662427</c:v>
                </c:pt>
                <c:pt idx="15">
                  <c:v>0.774197820498018</c:v>
                </c:pt>
                <c:pt idx="16">
                  <c:v>0.747525875969808</c:v>
                </c:pt>
                <c:pt idx="17">
                  <c:v>0.711599897973391</c:v>
                </c:pt>
                <c:pt idx="18">
                  <c:v>0.676155858806201</c:v>
                </c:pt>
                <c:pt idx="19">
                  <c:v>0.6411261432329</c:v>
                </c:pt>
                <c:pt idx="20">
                  <c:v>0.617734823147861</c:v>
                </c:pt>
                <c:pt idx="21">
                  <c:v>0.576718091508563</c:v>
                </c:pt>
                <c:pt idx="22">
                  <c:v>0.544967955168412</c:v>
                </c:pt>
                <c:pt idx="23">
                  <c:v>0.518666752443021</c:v>
                </c:pt>
                <c:pt idx="24">
                  <c:v>0.488711226807565</c:v>
                </c:pt>
                <c:pt idx="25">
                  <c:v>0.45981048990269</c:v>
                </c:pt>
                <c:pt idx="26">
                  <c:v>0.436866255134952</c:v>
                </c:pt>
                <c:pt idx="27">
                  <c:v>0.422021868429621</c:v>
                </c:pt>
                <c:pt idx="28">
                  <c:v>0.398682375039373</c:v>
                </c:pt>
                <c:pt idx="29">
                  <c:v>0.392056297434836</c:v>
                </c:pt>
                <c:pt idx="30">
                  <c:v>0.646102570757573</c:v>
                </c:pt>
                <c:pt idx="31">
                  <c:v>0.62548555312108</c:v>
                </c:pt>
                <c:pt idx="32">
                  <c:v>0.601973845338334</c:v>
                </c:pt>
                <c:pt idx="33">
                  <c:v>0.583344768048549</c:v>
                </c:pt>
                <c:pt idx="34">
                  <c:v>0.5665704461993</c:v>
                </c:pt>
                <c:pt idx="35">
                  <c:v>0.548696355856194</c:v>
                </c:pt>
                <c:pt idx="36">
                  <c:v>0.523669899574348</c:v>
                </c:pt>
                <c:pt idx="37">
                  <c:v>0.523696193737643</c:v>
                </c:pt>
                <c:pt idx="38">
                  <c:v>0.495551861366447</c:v>
                </c:pt>
                <c:pt idx="39">
                  <c:v>0.483245932782182</c:v>
                </c:pt>
                <c:pt idx="40">
                  <c:v>0.456170763136172</c:v>
                </c:pt>
                <c:pt idx="41">
                  <c:v>0.447049147924598</c:v>
                </c:pt>
                <c:pt idx="42">
                  <c:v>0.424806597281475</c:v>
                </c:pt>
                <c:pt idx="43">
                  <c:v>0.412011186535261</c:v>
                </c:pt>
                <c:pt idx="44">
                  <c:v>0.395780213937467</c:v>
                </c:pt>
                <c:pt idx="45">
                  <c:v>0.369789638537533</c:v>
                </c:pt>
                <c:pt idx="46">
                  <c:v>0.359306246194304</c:v>
                </c:pt>
                <c:pt idx="47">
                  <c:v>0.336539446243218</c:v>
                </c:pt>
                <c:pt idx="48">
                  <c:v>0.319371978391189</c:v>
                </c:pt>
                <c:pt idx="49">
                  <c:v>0.289351966612193</c:v>
                </c:pt>
                <c:pt idx="50">
                  <c:v>0.276541046266044</c:v>
                </c:pt>
                <c:pt idx="51">
                  <c:v>0.25448442729456</c:v>
                </c:pt>
                <c:pt idx="52">
                  <c:v>0.242508835482354</c:v>
                </c:pt>
                <c:pt idx="53">
                  <c:v>0.223706475820164</c:v>
                </c:pt>
                <c:pt idx="54">
                  <c:v>0.201783322710163</c:v>
                </c:pt>
                <c:pt idx="55">
                  <c:v>0.185475467609203</c:v>
                </c:pt>
                <c:pt idx="56">
                  <c:v>0.172774725194488</c:v>
                </c:pt>
                <c:pt idx="57">
                  <c:v>0.155752836441507</c:v>
                </c:pt>
                <c:pt idx="58">
                  <c:v>0.135231105914833</c:v>
                </c:pt>
                <c:pt idx="59">
                  <c:v>0.124993000901779</c:v>
                </c:pt>
                <c:pt idx="60">
                  <c:v>0.112501564701753</c:v>
                </c:pt>
                <c:pt idx="61">
                  <c:v>0.104028533745024</c:v>
                </c:pt>
                <c:pt idx="62">
                  <c:v>0.0918729308688519</c:v>
                </c:pt>
                <c:pt idx="63">
                  <c:v>0.0846653543032553</c:v>
                </c:pt>
                <c:pt idx="64">
                  <c:v>0.0800413053520784</c:v>
                </c:pt>
                <c:pt idx="65">
                  <c:v>0.0729705521608797</c:v>
                </c:pt>
                <c:pt idx="66">
                  <c:v>0.0684680344574913</c:v>
                </c:pt>
                <c:pt idx="67">
                  <c:v>0.0648853561308767</c:v>
                </c:pt>
                <c:pt idx="68">
                  <c:v>0.061211491412274</c:v>
                </c:pt>
                <c:pt idx="69">
                  <c:v>0.0579673675440099</c:v>
                </c:pt>
              </c:numCache>
            </c:numRef>
          </c:val>
          <c:smooth val="0"/>
        </c:ser>
        <c:dLbls>
          <c:showLegendKey val="0"/>
          <c:showVal val="0"/>
          <c:showCatName val="0"/>
          <c:showSerName val="0"/>
          <c:showPercent val="0"/>
          <c:showBubbleSize val="0"/>
        </c:dLbls>
        <c:marker val="0"/>
        <c:smooth val="0"/>
        <c:axId val="133159525"/>
        <c:axId val="933638889"/>
      </c:lineChart>
      <c:catAx>
        <c:axId val="13315952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638889"/>
        <c:crosses val="autoZero"/>
        <c:auto val="1"/>
        <c:lblAlgn val="ctr"/>
        <c:lblOffset val="100"/>
        <c:tickLblSkip val="10"/>
        <c:noMultiLvlLbl val="0"/>
      </c:catAx>
      <c:valAx>
        <c:axId val="933638889"/>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315952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en-US" altLang="zh-CN"/>
              <a:t>Test Loss</a:t>
            </a:r>
            <a:endParaRPr lang="en-US" altLang="zh-CN"/>
          </a:p>
        </c:rich>
      </c:tx>
      <c:layout/>
      <c:overlay val="0"/>
      <c:spPr>
        <a:noFill/>
        <a:ln>
          <a:noFill/>
        </a:ln>
        <a:effectLst/>
      </c:spPr>
    </c:title>
    <c:autoTitleDeleted val="0"/>
    <c:plotArea>
      <c:layout/>
      <c:lineChart>
        <c:grouping val="standard"/>
        <c:varyColors val="0"/>
        <c:ser>
          <c:idx val="0"/>
          <c:order val="0"/>
          <c:tx>
            <c:strRef>
              <c:f>[eval.xlsx]Sheet2!$A$1</c:f>
              <c:strCache>
                <c:ptCount val="1"/>
                <c:pt idx="0">
                  <c:v>vit</c:v>
                </c:pt>
              </c:strCache>
            </c:strRef>
          </c:tx>
          <c:spPr>
            <a:ln w="28575" cap="rnd">
              <a:solidFill>
                <a:schemeClr val="accent1"/>
              </a:solidFill>
              <a:round/>
            </a:ln>
            <a:effectLst/>
          </c:spPr>
          <c:marker>
            <c:symbol val="none"/>
          </c:marker>
          <c:dLbls>
            <c:delete val="1"/>
          </c:dLbls>
          <c:val>
            <c:numRef>
              <c:f>[eval.xlsx]Sheet2!$A$2:$A$15</c:f>
              <c:numCache>
                <c:formatCode>General</c:formatCode>
                <c:ptCount val="14"/>
                <c:pt idx="0">
                  <c:v>1.07736151516437</c:v>
                </c:pt>
                <c:pt idx="1">
                  <c:v>0.841266520321369</c:v>
                </c:pt>
                <c:pt idx="2">
                  <c:v>0.843020936846733</c:v>
                </c:pt>
                <c:pt idx="3">
                  <c:v>0.658051365613937</c:v>
                </c:pt>
                <c:pt idx="4">
                  <c:v>0.594988491386175</c:v>
                </c:pt>
                <c:pt idx="5">
                  <c:v>0.568476590514183</c:v>
                </c:pt>
                <c:pt idx="6">
                  <c:v>0.622238656133413</c:v>
                </c:pt>
                <c:pt idx="7">
                  <c:v>0.605614227801561</c:v>
                </c:pt>
                <c:pt idx="8">
                  <c:v>0.569295489788055</c:v>
                </c:pt>
                <c:pt idx="9">
                  <c:v>0.572884406894445</c:v>
                </c:pt>
                <c:pt idx="10">
                  <c:v>0.581147950142622</c:v>
                </c:pt>
                <c:pt idx="11">
                  <c:v>0.648007778078317</c:v>
                </c:pt>
                <c:pt idx="12">
                  <c:v>0.655821378529071</c:v>
                </c:pt>
                <c:pt idx="13">
                  <c:v>0.677008983492851</c:v>
                </c:pt>
              </c:numCache>
            </c:numRef>
          </c:val>
          <c:smooth val="0"/>
        </c:ser>
        <c:ser>
          <c:idx val="1"/>
          <c:order val="1"/>
          <c:tx>
            <c:strRef>
              <c:f>[eval.xlsx]Sheet2!$B$1</c:f>
              <c:strCache>
                <c:ptCount val="1"/>
                <c:pt idx="0">
                  <c:v>relu</c:v>
                </c:pt>
              </c:strCache>
            </c:strRef>
          </c:tx>
          <c:spPr>
            <a:ln w="28575" cap="rnd">
              <a:solidFill>
                <a:schemeClr val="accent2"/>
              </a:solidFill>
              <a:round/>
            </a:ln>
            <a:effectLst/>
          </c:spPr>
          <c:marker>
            <c:symbol val="none"/>
          </c:marker>
          <c:dLbls>
            <c:delete val="1"/>
          </c:dLbls>
          <c:val>
            <c:numRef>
              <c:f>[eval.xlsx]Sheet2!$B$2:$B$15</c:f>
              <c:numCache>
                <c:formatCode>General</c:formatCode>
                <c:ptCount val="14"/>
                <c:pt idx="0">
                  <c:v>1.11116837114095</c:v>
                </c:pt>
                <c:pt idx="1">
                  <c:v>0.838665783405304</c:v>
                </c:pt>
                <c:pt idx="2">
                  <c:v>0.805808191001415</c:v>
                </c:pt>
                <c:pt idx="3">
                  <c:v>0.680731379240751</c:v>
                </c:pt>
                <c:pt idx="4">
                  <c:v>0.602550317347049</c:v>
                </c:pt>
                <c:pt idx="5">
                  <c:v>0.596312569081783</c:v>
                </c:pt>
                <c:pt idx="6">
                  <c:v>0.658186364918947</c:v>
                </c:pt>
                <c:pt idx="7">
                  <c:v>0.646775613725185</c:v>
                </c:pt>
                <c:pt idx="8">
                  <c:v>0.654939665645361</c:v>
                </c:pt>
                <c:pt idx="9">
                  <c:v>0.691558757424354</c:v>
                </c:pt>
                <c:pt idx="10">
                  <c:v>0.69214091822505</c:v>
                </c:pt>
                <c:pt idx="11">
                  <c:v>0.747292700409889</c:v>
                </c:pt>
                <c:pt idx="12">
                  <c:v>0.822526739537715</c:v>
                </c:pt>
                <c:pt idx="13">
                  <c:v>0.86817850023508</c:v>
                </c:pt>
              </c:numCache>
            </c:numRef>
          </c:val>
          <c:smooth val="0"/>
        </c:ser>
        <c:ser>
          <c:idx val="2"/>
          <c:order val="2"/>
          <c:tx>
            <c:strRef>
              <c:f>[eval.xlsx]Sheet2!$C$1</c:f>
              <c:strCache>
                <c:ptCount val="1"/>
                <c:pt idx="0">
                  <c:v>exp</c:v>
                </c:pt>
              </c:strCache>
            </c:strRef>
          </c:tx>
          <c:spPr>
            <a:ln w="28575" cap="rnd">
              <a:solidFill>
                <a:schemeClr val="accent3"/>
              </a:solidFill>
              <a:round/>
            </a:ln>
            <a:effectLst/>
          </c:spPr>
          <c:marker>
            <c:symbol val="none"/>
          </c:marker>
          <c:dLbls>
            <c:delete val="1"/>
          </c:dLbls>
          <c:val>
            <c:numRef>
              <c:f>[eval.xlsx]Sheet2!$C$2:$C$15</c:f>
              <c:numCache>
                <c:formatCode>General</c:formatCode>
                <c:ptCount val="14"/>
                <c:pt idx="0">
                  <c:v>1.41579852998256</c:v>
                </c:pt>
                <c:pt idx="1">
                  <c:v>1.09516296833753</c:v>
                </c:pt>
                <c:pt idx="2">
                  <c:v>1.00364401936531</c:v>
                </c:pt>
                <c:pt idx="3">
                  <c:v>0.899831457436084</c:v>
                </c:pt>
                <c:pt idx="4">
                  <c:v>0.790390588343143</c:v>
                </c:pt>
                <c:pt idx="5">
                  <c:v>0.736670795083046</c:v>
                </c:pt>
                <c:pt idx="6">
                  <c:v>0.797711758315563</c:v>
                </c:pt>
                <c:pt idx="7">
                  <c:v>0.771435636281967</c:v>
                </c:pt>
                <c:pt idx="8">
                  <c:v>0.760654732584953</c:v>
                </c:pt>
                <c:pt idx="9">
                  <c:v>0.698263534903526</c:v>
                </c:pt>
                <c:pt idx="10">
                  <c:v>0.669833101332187</c:v>
                </c:pt>
                <c:pt idx="11">
                  <c:v>0.650379771739244</c:v>
                </c:pt>
                <c:pt idx="12">
                  <c:v>0.640225075185298</c:v>
                </c:pt>
                <c:pt idx="13">
                  <c:v>0.637280059605836</c:v>
                </c:pt>
              </c:numCache>
            </c:numRef>
          </c:val>
          <c:smooth val="0"/>
        </c:ser>
        <c:ser>
          <c:idx val="3"/>
          <c:order val="3"/>
          <c:tx>
            <c:strRef>
              <c:f>[eval.xlsx]Sheet2!$D$1</c:f>
              <c:strCache>
                <c:ptCount val="1"/>
                <c:pt idx="0">
                  <c:v>learnable-f</c:v>
                </c:pt>
              </c:strCache>
            </c:strRef>
          </c:tx>
          <c:spPr>
            <a:ln w="28575" cap="rnd">
              <a:solidFill>
                <a:schemeClr val="accent4"/>
              </a:solidFill>
              <a:round/>
            </a:ln>
            <a:effectLst/>
          </c:spPr>
          <c:marker>
            <c:symbol val="none"/>
          </c:marker>
          <c:dLbls>
            <c:delete val="1"/>
          </c:dLbls>
          <c:val>
            <c:numRef>
              <c:f>[eval.xlsx]Sheet2!$D$2:$D$15</c:f>
              <c:numCache>
                <c:formatCode>General</c:formatCode>
                <c:ptCount val="14"/>
                <c:pt idx="0">
                  <c:v>1.12937333285808</c:v>
                </c:pt>
                <c:pt idx="1">
                  <c:v>0.845017318427562</c:v>
                </c:pt>
                <c:pt idx="2">
                  <c:v>0.827646979689598</c:v>
                </c:pt>
                <c:pt idx="3">
                  <c:v>0.669096736609935</c:v>
                </c:pt>
                <c:pt idx="4">
                  <c:v>0.62895009741187</c:v>
                </c:pt>
                <c:pt idx="5">
                  <c:v>0.611247824132442</c:v>
                </c:pt>
                <c:pt idx="6">
                  <c:v>0.662092894315719</c:v>
                </c:pt>
                <c:pt idx="7">
                  <c:v>0.653292530030012</c:v>
                </c:pt>
                <c:pt idx="8">
                  <c:v>0.622544583678245</c:v>
                </c:pt>
                <c:pt idx="9">
                  <c:v>0.63579950928688</c:v>
                </c:pt>
                <c:pt idx="10">
                  <c:v>0.691575306653976</c:v>
                </c:pt>
                <c:pt idx="11">
                  <c:v>0.715975869819521</c:v>
                </c:pt>
                <c:pt idx="12">
                  <c:v>0.777346687018871</c:v>
                </c:pt>
                <c:pt idx="13">
                  <c:v>0.799483934417367</c:v>
                </c:pt>
              </c:numCache>
            </c:numRef>
          </c:val>
          <c:smooth val="0"/>
        </c:ser>
        <c:dLbls>
          <c:showLegendKey val="0"/>
          <c:showVal val="0"/>
          <c:showCatName val="0"/>
          <c:showSerName val="0"/>
          <c:showPercent val="0"/>
          <c:showBubbleSize val="0"/>
        </c:dLbls>
        <c:marker val="0"/>
        <c:smooth val="0"/>
        <c:axId val="877654940"/>
        <c:axId val="31282087"/>
      </c:lineChart>
      <c:catAx>
        <c:axId val="8776549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282087"/>
        <c:crosses val="autoZero"/>
        <c:auto val="1"/>
        <c:lblAlgn val="ctr"/>
        <c:lblOffset val="100"/>
        <c:noMultiLvlLbl val="0"/>
      </c:catAx>
      <c:valAx>
        <c:axId val="3128208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765494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2A75C5-2E8E-4AEB-B74C-7B4A398ADC13}">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3147</Words>
  <Characters>17625</Characters>
  <Lines>1</Lines>
  <Paragraphs>1</Paragraphs>
  <TotalTime>1</TotalTime>
  <ScaleCrop>false</ScaleCrop>
  <LinksUpToDate>false</LinksUpToDate>
  <CharactersWithSpaces>20104</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2021-05-15T10:52:00Z</dcterms:created>
  <dc:creator>Simonxu</dc:creator>
  <cp:lastModifiedBy>徐思远(2023211457)</cp:lastModifiedBy>
  <dcterms:modified xsi:type="dcterms:W3CDTF">2024-12-10T05:06:18Z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DC9F86849DA0403986D4134C7264DD72</vt:lpwstr>
  </property>
</Properties>
</file>