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32898" w14:textId="249E5A05" w:rsidR="00800C75" w:rsidRDefault="00F23670">
      <w:pPr>
        <w:rPr>
          <w:rFonts w:ascii="Arial Narrow" w:hAnsi="Arial Narrow"/>
        </w:rPr>
      </w:pPr>
      <w:r w:rsidRPr="00F23670">
        <w:rPr>
          <w:rFonts w:ascii="Arial Narrow" w:hAnsi="Arial Narrow"/>
        </w:rPr>
        <w:t xml:space="preserve">Name: </w:t>
      </w:r>
      <w:r w:rsidR="003C692D">
        <w:rPr>
          <w:rFonts w:ascii="Arial Narrow" w:hAnsi="Arial Narrow"/>
        </w:rPr>
        <w:t>Ng Yik Heng</w:t>
      </w:r>
    </w:p>
    <w:p w14:paraId="3B2950AC" w14:textId="1B816C25" w:rsidR="00F23670" w:rsidRDefault="00F23670">
      <w:pPr>
        <w:rPr>
          <w:rFonts w:ascii="Arial Narrow" w:hAnsi="Arial Narrow"/>
        </w:rPr>
      </w:pPr>
      <w:r>
        <w:rPr>
          <w:rFonts w:ascii="Arial Narrow" w:hAnsi="Arial Narrow"/>
        </w:rPr>
        <w:t>Admin No:</w:t>
      </w:r>
      <w:r w:rsidR="00177494">
        <w:rPr>
          <w:rFonts w:ascii="Arial Narrow" w:hAnsi="Arial Narrow"/>
        </w:rPr>
        <w:t xml:space="preserve"> 23</w:t>
      </w:r>
      <w:r w:rsidR="003C692D">
        <w:rPr>
          <w:rFonts w:ascii="Arial Narrow" w:hAnsi="Arial Narrow"/>
        </w:rPr>
        <w:t>422M</w:t>
      </w:r>
    </w:p>
    <w:p w14:paraId="447F1554" w14:textId="7D0CD35A" w:rsidR="00F23670" w:rsidRDefault="00F23670">
      <w:pPr>
        <w:rPr>
          <w:rFonts w:ascii="Arial Narrow" w:hAnsi="Arial Narrow"/>
        </w:rPr>
      </w:pPr>
      <w:r>
        <w:rPr>
          <w:rFonts w:ascii="Arial Narrow" w:hAnsi="Arial Narrow"/>
          <w:b/>
          <w:bCs/>
          <w:u w:val="single"/>
        </w:rPr>
        <w:t>Statement of Declaration</w:t>
      </w:r>
    </w:p>
    <w:p w14:paraId="7562880F" w14:textId="3E291B4A" w:rsidR="00F23670" w:rsidRPr="007B5507" w:rsidRDefault="00F23670" w:rsidP="007B5507">
      <w:pPr>
        <w:pStyle w:val="ListParagraph"/>
        <w:numPr>
          <w:ilvl w:val="0"/>
          <w:numId w:val="1"/>
        </w:numPr>
        <w:rPr>
          <w:rFonts w:ascii="Arial Narrow" w:hAnsi="Arial Narrow"/>
        </w:rPr>
      </w:pPr>
      <w:r w:rsidRPr="007B5507">
        <w:rPr>
          <w:rFonts w:ascii="Arial Narrow" w:hAnsi="Arial Narrow"/>
        </w:rPr>
        <w:t>I declare that I have used the following Generative AI tools in preparation of this project:</w:t>
      </w:r>
    </w:p>
    <w:tbl>
      <w:tblPr>
        <w:tblStyle w:val="TableGrid"/>
        <w:tblW w:w="9445" w:type="dxa"/>
        <w:tblLook w:val="04A0" w:firstRow="1" w:lastRow="0" w:firstColumn="1" w:lastColumn="0" w:noHBand="0" w:noVBand="1"/>
      </w:tblPr>
      <w:tblGrid>
        <w:gridCol w:w="9445"/>
      </w:tblGrid>
      <w:tr w:rsidR="007B5507" w14:paraId="0F9BE720" w14:textId="77777777" w:rsidTr="007B5507">
        <w:tc>
          <w:tcPr>
            <w:tcW w:w="9445" w:type="dxa"/>
          </w:tcPr>
          <w:p w14:paraId="2C969BB1" w14:textId="77777777" w:rsidR="00177494" w:rsidRDefault="00177494" w:rsidP="00177494">
            <w:pPr>
              <w:rPr>
                <w:rFonts w:ascii="Arial Narrow" w:hAnsi="Arial Narrow"/>
              </w:rPr>
            </w:pPr>
          </w:p>
          <w:p w14:paraId="62A28381" w14:textId="601AE486" w:rsidR="007B5507" w:rsidRDefault="00177494" w:rsidP="003C692D">
            <w:pPr>
              <w:rPr>
                <w:rFonts w:ascii="Arial Narrow" w:hAnsi="Arial Narrow"/>
              </w:rPr>
            </w:pPr>
            <w:r w:rsidRPr="00177494">
              <w:rPr>
                <w:rFonts w:ascii="Arial Narrow" w:hAnsi="Arial Narrow"/>
              </w:rPr>
              <w:t xml:space="preserve">I declare that I have used Generative AI tools in the preparation of this project. </w:t>
            </w:r>
            <w:r w:rsidR="003C692D">
              <w:rPr>
                <w:rFonts w:ascii="Arial Narrow" w:hAnsi="Arial Narrow"/>
              </w:rPr>
              <w:t>These AI tools are used to enhance my understanding and writing of the code. It helps me look in places I would usually not touch due to my inexperience. I am aware it does not replace my learning but assists me in what I do. I take full responsibility for the final code and model I have submitted.</w:t>
            </w:r>
          </w:p>
        </w:tc>
      </w:tr>
    </w:tbl>
    <w:p w14:paraId="6505D681" w14:textId="77777777" w:rsidR="00F23670" w:rsidRDefault="00F23670">
      <w:pPr>
        <w:rPr>
          <w:rFonts w:ascii="Arial Narrow" w:hAnsi="Arial Narrow"/>
        </w:rPr>
      </w:pPr>
    </w:p>
    <w:p w14:paraId="51695B32" w14:textId="1150E26F" w:rsidR="00F23670" w:rsidRPr="007B5507" w:rsidRDefault="00F23670" w:rsidP="007B5507">
      <w:pPr>
        <w:pStyle w:val="ListParagraph"/>
        <w:numPr>
          <w:ilvl w:val="0"/>
          <w:numId w:val="1"/>
        </w:numPr>
        <w:rPr>
          <w:rFonts w:ascii="Arial Narrow" w:hAnsi="Arial Narrow"/>
        </w:rPr>
      </w:pPr>
      <w:r w:rsidRPr="007B5507">
        <w:rPr>
          <w:rFonts w:ascii="Arial Narrow" w:hAnsi="Arial Narrow"/>
        </w:rPr>
        <w:t>The tools were used for (</w:t>
      </w:r>
      <w:r w:rsidR="007B5507">
        <w:rPr>
          <w:rFonts w:ascii="Arial Narrow" w:hAnsi="Arial Narrow"/>
        </w:rPr>
        <w:t>list any .</w:t>
      </w:r>
      <w:proofErr w:type="spellStart"/>
      <w:r w:rsidR="007B5507">
        <w:rPr>
          <w:rFonts w:ascii="Arial Narrow" w:hAnsi="Arial Narrow"/>
        </w:rPr>
        <w:t>py</w:t>
      </w:r>
      <w:proofErr w:type="spellEnd"/>
      <w:r w:rsidR="007B5507">
        <w:rPr>
          <w:rFonts w:ascii="Arial Narrow" w:hAnsi="Arial Narrow"/>
        </w:rPr>
        <w:t xml:space="preserve"> files used in your project that were </w:t>
      </w:r>
      <w:proofErr w:type="spellStart"/>
      <w:r w:rsidR="007B5507">
        <w:rPr>
          <w:rFonts w:ascii="Arial Narrow" w:hAnsi="Arial Narrow"/>
        </w:rPr>
        <w:t>genAI</w:t>
      </w:r>
      <w:proofErr w:type="spellEnd"/>
      <w:r w:rsidR="007B5507">
        <w:rPr>
          <w:rFonts w:ascii="Arial Narrow" w:hAnsi="Arial Narrow"/>
        </w:rPr>
        <w:t xml:space="preserve"> generated and unedited</w:t>
      </w:r>
      <w:r w:rsidRPr="007B5507">
        <w:rPr>
          <w:rFonts w:ascii="Arial Narrow" w:hAnsi="Arial Narrow"/>
        </w:rPr>
        <w:t>):</w:t>
      </w:r>
    </w:p>
    <w:tbl>
      <w:tblPr>
        <w:tblStyle w:val="TableGrid"/>
        <w:tblW w:w="9445" w:type="dxa"/>
        <w:tblLook w:val="04A0" w:firstRow="1" w:lastRow="0" w:firstColumn="1" w:lastColumn="0" w:noHBand="0" w:noVBand="1"/>
      </w:tblPr>
      <w:tblGrid>
        <w:gridCol w:w="9445"/>
      </w:tblGrid>
      <w:tr w:rsidR="007B5507" w14:paraId="78E7558B" w14:textId="77777777" w:rsidTr="007B5507">
        <w:tc>
          <w:tcPr>
            <w:tcW w:w="9445" w:type="dxa"/>
          </w:tcPr>
          <w:p w14:paraId="211181CA" w14:textId="77777777" w:rsidR="007B5507" w:rsidRDefault="007B5507">
            <w:pPr>
              <w:rPr>
                <w:rFonts w:ascii="Arial Narrow" w:hAnsi="Arial Narrow"/>
              </w:rPr>
            </w:pPr>
          </w:p>
          <w:p w14:paraId="2E20C588" w14:textId="116267E8" w:rsidR="007B5507" w:rsidRDefault="00177494">
            <w:pPr>
              <w:rPr>
                <w:rFonts w:ascii="Arial Narrow" w:hAnsi="Arial Narrow"/>
              </w:rPr>
            </w:pPr>
            <w:r w:rsidRPr="00177494">
              <w:rPr>
                <w:rFonts w:ascii="Arial Narrow" w:hAnsi="Arial Narrow"/>
              </w:rPr>
              <w:t>ChatGPT (OpenAI, web version – GPT-5.1 Thinking)</w:t>
            </w:r>
          </w:p>
          <w:p w14:paraId="31BB48DF" w14:textId="77777777" w:rsidR="007B5507" w:rsidRDefault="007B5507">
            <w:pPr>
              <w:rPr>
                <w:rFonts w:ascii="Arial Narrow" w:hAnsi="Arial Narrow"/>
              </w:rPr>
            </w:pPr>
          </w:p>
        </w:tc>
      </w:tr>
    </w:tbl>
    <w:p w14:paraId="7C96F6A2" w14:textId="77777777" w:rsidR="00F23670" w:rsidRDefault="00F23670">
      <w:pPr>
        <w:rPr>
          <w:rFonts w:ascii="Arial Narrow" w:hAnsi="Arial Narrow"/>
        </w:rPr>
      </w:pPr>
    </w:p>
    <w:p w14:paraId="3758EA09" w14:textId="4881257C" w:rsidR="00F23670" w:rsidRPr="007B5507" w:rsidRDefault="00F23670" w:rsidP="007B5507">
      <w:pPr>
        <w:pStyle w:val="ListParagraph"/>
        <w:numPr>
          <w:ilvl w:val="0"/>
          <w:numId w:val="1"/>
        </w:numPr>
        <w:rPr>
          <w:rFonts w:ascii="Arial Narrow" w:hAnsi="Arial Narrow"/>
        </w:rPr>
      </w:pPr>
      <w:r w:rsidRPr="007B5507">
        <w:rPr>
          <w:rFonts w:ascii="Arial Narrow" w:hAnsi="Arial Narrow"/>
        </w:rPr>
        <w:t>The following prompts were used:</w:t>
      </w:r>
    </w:p>
    <w:tbl>
      <w:tblPr>
        <w:tblStyle w:val="TableGrid"/>
        <w:tblW w:w="9445" w:type="dxa"/>
        <w:tblLook w:val="04A0" w:firstRow="1" w:lastRow="0" w:firstColumn="1" w:lastColumn="0" w:noHBand="0" w:noVBand="1"/>
      </w:tblPr>
      <w:tblGrid>
        <w:gridCol w:w="9445"/>
      </w:tblGrid>
      <w:tr w:rsidR="007B5507" w14:paraId="108E8A4F" w14:textId="77777777" w:rsidTr="007B5507">
        <w:tc>
          <w:tcPr>
            <w:tcW w:w="9445" w:type="dxa"/>
          </w:tcPr>
          <w:p w14:paraId="2EFC81DC" w14:textId="77777777" w:rsidR="007B5507" w:rsidRDefault="007B5507">
            <w:pPr>
              <w:rPr>
                <w:rFonts w:ascii="Arial Narrow" w:hAnsi="Arial Narrow"/>
              </w:rPr>
            </w:pPr>
          </w:p>
          <w:p w14:paraId="32951DC8" w14:textId="55F2B50A" w:rsidR="00177494" w:rsidRDefault="00177494" w:rsidP="003C692D">
            <w:pPr>
              <w:rPr>
                <w:rFonts w:ascii="Arial Narrow" w:hAnsi="Arial Narrow"/>
              </w:rPr>
            </w:pPr>
            <w:r w:rsidRPr="00177494">
              <w:rPr>
                <w:rFonts w:ascii="Arial Narrow" w:hAnsi="Arial Narrow"/>
              </w:rPr>
              <w:t>The Generative AI tools were mainly used to</w:t>
            </w:r>
            <w:r w:rsidR="003C692D">
              <w:rPr>
                <w:rFonts w:ascii="Arial Narrow" w:hAnsi="Arial Narrow"/>
              </w:rPr>
              <w:t xml:space="preserve"> provide an example code for the </w:t>
            </w:r>
            <w:proofErr w:type="spellStart"/>
            <w:r w:rsidR="003C692D">
              <w:rPr>
                <w:rFonts w:ascii="Arial Narrow" w:hAnsi="Arial Narrow"/>
              </w:rPr>
              <w:t>random</w:t>
            </w:r>
            <w:r w:rsidR="000B6C3A">
              <w:rPr>
                <w:rFonts w:ascii="Arial Narrow" w:hAnsi="Arial Narrow"/>
              </w:rPr>
              <w:t>search</w:t>
            </w:r>
            <w:r w:rsidR="003C692D">
              <w:rPr>
                <w:rFonts w:ascii="Arial Narrow" w:hAnsi="Arial Narrow"/>
              </w:rPr>
              <w:t>cv</w:t>
            </w:r>
            <w:proofErr w:type="spellEnd"/>
            <w:r w:rsidR="003C692D">
              <w:rPr>
                <w:rFonts w:ascii="Arial Narrow" w:hAnsi="Arial Narrow"/>
              </w:rPr>
              <w:t xml:space="preserve"> and </w:t>
            </w:r>
            <w:proofErr w:type="spellStart"/>
            <w:r w:rsidR="003C692D">
              <w:rPr>
                <w:rFonts w:ascii="Arial Narrow" w:hAnsi="Arial Narrow"/>
              </w:rPr>
              <w:t>gridsearch</w:t>
            </w:r>
            <w:proofErr w:type="spellEnd"/>
            <w:r w:rsidR="003C692D">
              <w:rPr>
                <w:rFonts w:ascii="Arial Narrow" w:hAnsi="Arial Narrow"/>
              </w:rPr>
              <w:t xml:space="preserve"> cv, </w:t>
            </w:r>
            <w:r w:rsidR="000B6C3A">
              <w:rPr>
                <w:rFonts w:ascii="Arial Narrow" w:hAnsi="Arial Narrow"/>
              </w:rPr>
              <w:t xml:space="preserve">as well as to search for other options to better enhance the model’s accuracy. </w:t>
            </w:r>
          </w:p>
          <w:p w14:paraId="367D9245" w14:textId="77777777" w:rsidR="007B5507" w:rsidRDefault="007B5507">
            <w:pPr>
              <w:rPr>
                <w:rFonts w:ascii="Arial Narrow" w:hAnsi="Arial Narrow"/>
              </w:rPr>
            </w:pPr>
          </w:p>
          <w:p w14:paraId="67C520F7" w14:textId="77777777" w:rsidR="007B5507" w:rsidRDefault="007B5507">
            <w:pPr>
              <w:rPr>
                <w:rFonts w:ascii="Arial Narrow" w:hAnsi="Arial Narrow"/>
              </w:rPr>
            </w:pPr>
          </w:p>
        </w:tc>
      </w:tr>
    </w:tbl>
    <w:p w14:paraId="21C2C473" w14:textId="2E493ECE" w:rsidR="00F23670" w:rsidRDefault="00F23670">
      <w:pPr>
        <w:rPr>
          <w:rFonts w:ascii="Arial Narrow" w:hAnsi="Arial Narrow"/>
        </w:rPr>
      </w:pPr>
    </w:p>
    <w:p w14:paraId="409B5306" w14:textId="188C058D" w:rsidR="00DF63FC" w:rsidRPr="00DF63FC" w:rsidRDefault="00F15CBF" w:rsidP="000B6C3A">
      <w:pPr>
        <w:rPr>
          <w:rFonts w:ascii="Arial Narrow" w:hAnsi="Arial Narrow"/>
          <w:noProof/>
        </w:rPr>
      </w:pPr>
      <w:r>
        <w:rPr>
          <w:rFonts w:ascii="Arial Narrow" w:hAnsi="Arial Narrow"/>
          <w:noProof/>
        </w:rPr>
        <w:lastRenderedPageBreak/>
        <w:drawing>
          <wp:inline distT="0" distB="0" distL="0" distR="0" wp14:anchorId="508A3B5C" wp14:editId="5334F1E8">
            <wp:extent cx="5854700" cy="3187700"/>
            <wp:effectExtent l="0" t="0" r="0" b="0"/>
            <wp:docPr id="593670446" name="Picture 1" descr="A close-up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670446" name="Picture 1" descr="A close-up of a document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4700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63FC" w:rsidRPr="00DF63FC">
      <w:headerReference w:type="even" r:id="rId8"/>
      <w:headerReference w:type="default" r:id="rId9"/>
      <w:headerReference w:type="firs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DBC868" w14:textId="77777777" w:rsidR="007B7063" w:rsidRDefault="007B7063" w:rsidP="00F15CBF">
      <w:pPr>
        <w:spacing w:after="0" w:line="240" w:lineRule="auto"/>
      </w:pPr>
      <w:r>
        <w:separator/>
      </w:r>
    </w:p>
  </w:endnote>
  <w:endnote w:type="continuationSeparator" w:id="0">
    <w:p w14:paraId="24C99BDA" w14:textId="77777777" w:rsidR="007B7063" w:rsidRDefault="007B7063" w:rsidP="00F15C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01E3DC" w14:textId="77777777" w:rsidR="007B7063" w:rsidRDefault="007B7063" w:rsidP="00F15CBF">
      <w:pPr>
        <w:spacing w:after="0" w:line="240" w:lineRule="auto"/>
      </w:pPr>
      <w:r>
        <w:separator/>
      </w:r>
    </w:p>
  </w:footnote>
  <w:footnote w:type="continuationSeparator" w:id="0">
    <w:p w14:paraId="39F203F4" w14:textId="77777777" w:rsidR="007B7063" w:rsidRDefault="007B7063" w:rsidP="00F15C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9D179C" w14:textId="3ABA2AD1" w:rsidR="00F15CBF" w:rsidRDefault="00F15CB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3096A9F" wp14:editId="43B56EE4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052195" cy="370205"/>
              <wp:effectExtent l="0" t="0" r="1905" b="10795"/>
              <wp:wrapNone/>
              <wp:docPr id="1027005086" name="Text Box 3" descr="Official (Open)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5219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12457FD" w14:textId="5A505216" w:rsidR="00F15CBF" w:rsidRPr="00F15CBF" w:rsidRDefault="00F15CBF" w:rsidP="00F15CB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15CB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(Open)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096A9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alt="Official (Open)" style="position:absolute;margin-left:0;margin-top:0;width:82.85pt;height:29.1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" filled="f" stroked="f">
              <v:textbox style="mso-fit-shape-to-text:t" inset="20pt,15pt,0,0">
                <w:txbxContent>
                  <w:p w14:paraId="312457FD" w14:textId="5A505216" w:rsidR="00F15CBF" w:rsidRPr="00F15CBF" w:rsidRDefault="00F15CBF" w:rsidP="00F15CB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F15CBF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Official (Open)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919F4" w14:textId="25F4A758" w:rsidR="00F15CBF" w:rsidRDefault="00F15CB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5C49C15" wp14:editId="6DA934B6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1052195" cy="370205"/>
              <wp:effectExtent l="0" t="0" r="1905" b="10795"/>
              <wp:wrapNone/>
              <wp:docPr id="977458653" name="Text Box 4" descr="Official (Open)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5219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A8418BC" w14:textId="08B594EE" w:rsidR="00F15CBF" w:rsidRPr="00F15CBF" w:rsidRDefault="00F15CBF" w:rsidP="00F15CB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15CB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(Open)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C49C15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alt="Official (Open)" style="position:absolute;margin-left:0;margin-top:0;width:82.85pt;height:29.1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" filled="f" stroked="f">
              <v:textbox style="mso-fit-shape-to-text:t" inset="20pt,15pt,0,0">
                <w:txbxContent>
                  <w:p w14:paraId="0A8418BC" w14:textId="08B594EE" w:rsidR="00F15CBF" w:rsidRPr="00F15CBF" w:rsidRDefault="00F15CBF" w:rsidP="00F15CB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F15CBF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Official (Open)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F13920" w14:textId="72000F69" w:rsidR="00F15CBF" w:rsidRDefault="00F15CB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75C1367" wp14:editId="038D441B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052195" cy="370205"/>
              <wp:effectExtent l="0" t="0" r="1905" b="10795"/>
              <wp:wrapNone/>
              <wp:docPr id="1102227938" name="Text Box 2" descr="Official (Open)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5219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421D4B4" w14:textId="00E9F8BA" w:rsidR="00F15CBF" w:rsidRPr="00F15CBF" w:rsidRDefault="00F15CBF" w:rsidP="00F15CB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15CB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(Open)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5C136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8" type="#_x0000_t202" alt="Official (Open)" style="position:absolute;margin-left:0;margin-top:0;width:82.85pt;height:29.1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" filled="f" stroked="f">
              <v:textbox style="mso-fit-shape-to-text:t" inset="20pt,15pt,0,0">
                <w:txbxContent>
                  <w:p w14:paraId="6421D4B4" w14:textId="00E9F8BA" w:rsidR="00F15CBF" w:rsidRPr="00F15CBF" w:rsidRDefault="00F15CBF" w:rsidP="00F15CB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F15CBF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Official (Open)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7D2DD1"/>
    <w:multiLevelType w:val="hybridMultilevel"/>
    <w:tmpl w:val="C33A42F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7315843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670"/>
    <w:rsid w:val="000B6C3A"/>
    <w:rsid w:val="00177494"/>
    <w:rsid w:val="003C692D"/>
    <w:rsid w:val="00405ABC"/>
    <w:rsid w:val="005A5154"/>
    <w:rsid w:val="007B5507"/>
    <w:rsid w:val="007B7063"/>
    <w:rsid w:val="007D6742"/>
    <w:rsid w:val="00800C75"/>
    <w:rsid w:val="00941106"/>
    <w:rsid w:val="00A912D3"/>
    <w:rsid w:val="00AA16C3"/>
    <w:rsid w:val="00D0780A"/>
    <w:rsid w:val="00DF63FC"/>
    <w:rsid w:val="00EA645F"/>
    <w:rsid w:val="00EF1BDE"/>
    <w:rsid w:val="00F15CBF"/>
    <w:rsid w:val="00F23670"/>
    <w:rsid w:val="00FD1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651FB"/>
  <w15:chartTrackingRefBased/>
  <w15:docId w15:val="{3A67998E-EF01-4AEF-9EDB-D1AA91B3B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36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36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36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36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36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36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36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36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36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36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36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36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36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36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36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36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36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36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36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36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36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36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36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36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36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36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36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36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367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236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15C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5C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138</Words>
  <Characters>790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Bee Kheng SEAH (NYP)</dc:creator>
  <cp:keywords/>
  <dc:description/>
  <cp:lastModifiedBy>Yik Heng Ng</cp:lastModifiedBy>
  <cp:revision>2</cp:revision>
  <dcterms:created xsi:type="dcterms:W3CDTF">2025-12-07T05:00:00Z</dcterms:created>
  <dcterms:modified xsi:type="dcterms:W3CDTF">2025-12-07T05:00:00Z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41b2a9e2,3d36da9e,3a42d5dd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Official (Open)</vt:lpwstr>
  </property>
  <property fmtid="{D5CDD505-2E9C-101B-9397-08002B2CF9AE}" pid="5" name="MSIP_Label_babe128f-e2ab-4b18-9c62-301caee5e80a_Enabled">
    <vt:lpwstr>true</vt:lpwstr>
  </property>
  <property fmtid="{D5CDD505-2E9C-101B-9397-08002B2CF9AE}" pid="6" name="MSIP_Label_babe128f-e2ab-4b18-9c62-301caee5e80a_SetDate">
    <vt:lpwstr>2025-11-07T11:38:51Z</vt:lpwstr>
  </property>
  <property fmtid="{D5CDD505-2E9C-101B-9397-08002B2CF9AE}" pid="7" name="MSIP_Label_babe128f-e2ab-4b18-9c62-301caee5e80a_Method">
    <vt:lpwstr>Privileged</vt:lpwstr>
  </property>
  <property fmtid="{D5CDD505-2E9C-101B-9397-08002B2CF9AE}" pid="8" name="MSIP_Label_babe128f-e2ab-4b18-9c62-301caee5e80a_Name">
    <vt:lpwstr>OFFICIAL [OPEN]</vt:lpwstr>
  </property>
  <property fmtid="{D5CDD505-2E9C-101B-9397-08002B2CF9AE}" pid="9" name="MSIP_Label_babe128f-e2ab-4b18-9c62-301caee5e80a_SiteId">
    <vt:lpwstr>243ebaed-00d0-4690-a7dc-75893b0d9f98</vt:lpwstr>
  </property>
  <property fmtid="{D5CDD505-2E9C-101B-9397-08002B2CF9AE}" pid="10" name="MSIP_Label_babe128f-e2ab-4b18-9c62-301caee5e80a_ActionId">
    <vt:lpwstr>a5908836-227b-4f0d-ac4c-89ef7b69180f</vt:lpwstr>
  </property>
  <property fmtid="{D5CDD505-2E9C-101B-9397-08002B2CF9AE}" pid="11" name="MSIP_Label_babe128f-e2ab-4b18-9c62-301caee5e80a_ContentBits">
    <vt:lpwstr>1</vt:lpwstr>
  </property>
  <property fmtid="{D5CDD505-2E9C-101B-9397-08002B2CF9AE}" pid="12" name="MSIP_Label_babe128f-e2ab-4b18-9c62-301caee5e80a_Tag">
    <vt:lpwstr>50, 0, 1, 1</vt:lpwstr>
  </property>
</Properties>
</file>