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39BAB6" w14:textId="6468E4BC" w:rsidR="00556699" w:rsidRDefault="006A7D05">
      <w:pPr>
        <w:rPr>
          <w:i/>
          <w:iCs/>
        </w:rPr>
      </w:pPr>
      <w:r>
        <w:t xml:space="preserve">Eigentlich hatte </w:t>
      </w:r>
      <w:proofErr w:type="spellStart"/>
      <w:r>
        <w:t>Kazúm</w:t>
      </w:r>
      <w:proofErr w:type="spellEnd"/>
      <w:r>
        <w:t xml:space="preserve"> geglaubt, er könne es in dieser Welt zu etwas bringen – und mehr noch hatte er gehofft, diese Welt zum Guten verändern zu können. Doch dann erstickte seine Rebellion im Unterton des Gleichmuts. Desillusioniert von der Dysfunktionalität ethischer Maßstäbe, die in unserem Land walten sollten, beschwor </w:t>
      </w:r>
      <w:proofErr w:type="spellStart"/>
      <w:r>
        <w:t>Kazúm</w:t>
      </w:r>
      <w:proofErr w:type="spellEnd"/>
      <w:r>
        <w:t xml:space="preserve"> durch die allgegenwärtige Pluralität des menschlichen Geistes eine neue, zweite Welt, in die er flüchtete und dort zu leben begann: </w:t>
      </w:r>
      <w:r w:rsidR="00C43518">
        <w:t>D</w:t>
      </w:r>
      <w:r>
        <w:t xml:space="preserve">ie Traumgestade Sieberlingens… und inmitten dieser Welt, das reine, seidene Freudenthal, das aus purer Schöpfungskraft entstanden war. </w:t>
      </w:r>
      <w:r w:rsidR="00E63F28" w:rsidRPr="00E63F28">
        <w:t xml:space="preserve">Denn als </w:t>
      </w:r>
      <w:proofErr w:type="spellStart"/>
      <w:r w:rsidR="00E63F28" w:rsidRPr="00E63F28">
        <w:t>Kazúm</w:t>
      </w:r>
      <w:proofErr w:type="spellEnd"/>
      <w:r w:rsidR="00E63F28" w:rsidRPr="00E63F28">
        <w:t xml:space="preserve"> eines Nachts zu Bette ging und sich gerechten Schlafes zu wogen sehnte, gewahr ihm die Nacht Träume tiefster Luzidität.</w:t>
      </w:r>
      <w:r>
        <w:t xml:space="preserve"> Die geheimnisvolle, Welten überbrückenden Kraft, die durch diesen Traum entstanden war, vollzog sich als Wellenschlag der Äonen im Ätherstreich des Willens. So entstanden Blumen, Weiden, Wiesen und Wälder neu, die Weltenbrücke war vollbracht. Ein Traum </w:t>
      </w:r>
      <w:r w:rsidR="002812BF">
        <w:t>wurde</w:t>
      </w:r>
      <w:r>
        <w:t xml:space="preserve"> wahr... und es begann.</w:t>
      </w:r>
      <w:r>
        <w:br/>
      </w:r>
      <w:r>
        <w:br/>
      </w:r>
      <w:r w:rsidR="00220109">
        <w:rPr>
          <w:i/>
          <w:iCs/>
        </w:rPr>
        <w:t>„</w:t>
      </w:r>
      <w:r>
        <w:rPr>
          <w:i/>
          <w:iCs/>
        </w:rPr>
        <w:t>Vom bockenden Rehbein an sattgrünen Wäldern</w:t>
      </w:r>
      <w:r w:rsidR="00220109">
        <w:rPr>
          <w:i/>
          <w:iCs/>
        </w:rPr>
        <w:t>“</w:t>
      </w:r>
      <w:r>
        <w:rPr>
          <w:i/>
          <w:iCs/>
        </w:rPr>
        <w:t xml:space="preserve"> ist ein Gedichtband auf mehr als 100 Seiten voller </w:t>
      </w:r>
      <w:proofErr w:type="gramStart"/>
      <w:r>
        <w:rPr>
          <w:i/>
          <w:iCs/>
        </w:rPr>
        <w:t>phantastischer</w:t>
      </w:r>
      <w:proofErr w:type="gramEnd"/>
      <w:r>
        <w:rPr>
          <w:i/>
          <w:iCs/>
        </w:rPr>
        <w:t xml:space="preserve"> Sequenzen, der</w:t>
      </w:r>
      <w:r w:rsidR="00220109">
        <w:rPr>
          <w:i/>
          <w:iCs/>
        </w:rPr>
        <w:t xml:space="preserve"> sich</w:t>
      </w:r>
      <w:r>
        <w:rPr>
          <w:i/>
          <w:iCs/>
        </w:rPr>
        <w:t xml:space="preserve"> normative</w:t>
      </w:r>
      <w:r w:rsidR="00220109">
        <w:rPr>
          <w:i/>
          <w:iCs/>
        </w:rPr>
        <w:t>r</w:t>
      </w:r>
      <w:r>
        <w:rPr>
          <w:i/>
          <w:iCs/>
        </w:rPr>
        <w:t xml:space="preserve"> Gedanken entledig</w:t>
      </w:r>
      <w:r w:rsidR="00220109">
        <w:rPr>
          <w:i/>
          <w:iCs/>
        </w:rPr>
        <w:t>t</w:t>
      </w:r>
      <w:r>
        <w:rPr>
          <w:i/>
          <w:iCs/>
        </w:rPr>
        <w:t xml:space="preserve">, um </w:t>
      </w:r>
      <w:r w:rsidR="00220109">
        <w:rPr>
          <w:i/>
          <w:iCs/>
        </w:rPr>
        <w:t xml:space="preserve">diesen </w:t>
      </w:r>
      <w:r>
        <w:rPr>
          <w:i/>
          <w:iCs/>
        </w:rPr>
        <w:t>eine kreative und heilige Sphäre zu entgegnen.</w:t>
      </w:r>
    </w:p>
    <w:p w14:paraId="56EDE385" w14:textId="77777777" w:rsidR="00EB2C5C" w:rsidRDefault="00EB2C5C">
      <w:pPr>
        <w:pBdr>
          <w:bottom w:val="single" w:sz="6" w:space="1" w:color="auto"/>
        </w:pBdr>
        <w:rPr>
          <w:i/>
          <w:iCs/>
        </w:rPr>
      </w:pPr>
    </w:p>
    <w:p w14:paraId="5DE05E5C" w14:textId="77777777" w:rsidR="00EB2C5C" w:rsidRDefault="00EB2C5C">
      <w:pPr>
        <w:rPr>
          <w:i/>
          <w:iCs/>
        </w:rPr>
      </w:pPr>
    </w:p>
    <w:p w14:paraId="7A0247A8" w14:textId="73F8E1C1" w:rsidR="00EB2C5C" w:rsidRPr="00EB2C5C" w:rsidRDefault="00EB2C5C">
      <w:pPr>
        <w:rPr>
          <w:sz w:val="20"/>
          <w:szCs w:val="20"/>
        </w:rPr>
      </w:pPr>
      <w:r w:rsidRPr="00EB2C5C">
        <w:rPr>
          <w:rStyle w:val="Hervorhebung"/>
          <w:rFonts w:ascii="Quattrocento Sans" w:hAnsi="Quattrocento Sans"/>
          <w:color w:val="131E2F"/>
          <w:sz w:val="20"/>
          <w:szCs w:val="20"/>
        </w:rPr>
        <w:t xml:space="preserve">Robin Pape wurde 1989 als Sohn eines Modehändlers in Krefeld geboren. In seiner Jugend entdeckte er verschiedene gestalterische Kunstrichtungen für sich, darunter Streetart und Stencil. Mit 19 begann seine musikalische Laufbahn als Produzent experimenteller elektronischer Musik. Er veröffentlichte bis heute über 20 digitale Studioaufnahmen und Remixe. Im Jahre 2017 entdeckte er das Schreiben für sich und versuchte sich erstmals als Autor von Gedichten sowie Kurzgeschichten im Prosastil. In den Folgejahren entwickelte er einen eigenen Stil aus surrealen Impressionen und </w:t>
      </w:r>
      <w:proofErr w:type="gramStart"/>
      <w:r w:rsidRPr="00EB2C5C">
        <w:rPr>
          <w:rStyle w:val="Hervorhebung"/>
          <w:rFonts w:ascii="Quattrocento Sans" w:hAnsi="Quattrocento Sans"/>
          <w:color w:val="131E2F"/>
          <w:sz w:val="20"/>
          <w:szCs w:val="20"/>
        </w:rPr>
        <w:t>phantastische</w:t>
      </w:r>
      <w:r w:rsidR="004F0428">
        <w:rPr>
          <w:rStyle w:val="Hervorhebung"/>
          <w:rFonts w:ascii="Quattrocento Sans" w:hAnsi="Quattrocento Sans"/>
          <w:color w:val="131E2F"/>
          <w:sz w:val="20"/>
          <w:szCs w:val="20"/>
        </w:rPr>
        <w:t>n</w:t>
      </w:r>
      <w:proofErr w:type="gramEnd"/>
      <w:r w:rsidR="00962FD6">
        <w:rPr>
          <w:rStyle w:val="Hervorhebung"/>
          <w:rFonts w:ascii="Quattrocento Sans" w:hAnsi="Quattrocento Sans"/>
          <w:color w:val="131E2F"/>
          <w:sz w:val="20"/>
          <w:szCs w:val="20"/>
        </w:rPr>
        <w:t xml:space="preserve"> </w:t>
      </w:r>
      <w:r w:rsidRPr="00EB2C5C">
        <w:rPr>
          <w:rStyle w:val="Hervorhebung"/>
          <w:rFonts w:ascii="Quattrocento Sans" w:hAnsi="Quattrocento Sans"/>
          <w:color w:val="131E2F"/>
          <w:sz w:val="20"/>
          <w:szCs w:val="20"/>
        </w:rPr>
        <w:t>Gestaltungsformen. Weiter malt Robin seit 2018 mit Bleistift, Buntstift, Kreide und Kohle sowie fluoreszierenden Farben.</w:t>
      </w:r>
      <w:r w:rsidRPr="00EB2C5C">
        <w:rPr>
          <w:rFonts w:ascii="Quattrocento Sans" w:hAnsi="Quattrocento Sans"/>
          <w:i/>
          <w:iCs/>
          <w:color w:val="131E2F"/>
          <w:sz w:val="20"/>
          <w:szCs w:val="20"/>
        </w:rPr>
        <w:br/>
      </w:r>
      <w:r w:rsidRPr="00EB2C5C">
        <w:rPr>
          <w:rFonts w:ascii="Quattrocento Sans" w:hAnsi="Quattrocento Sans"/>
          <w:i/>
          <w:iCs/>
          <w:color w:val="131E2F"/>
          <w:sz w:val="20"/>
          <w:szCs w:val="20"/>
        </w:rPr>
        <w:br/>
      </w:r>
      <w:r w:rsidRPr="00EB2C5C">
        <w:rPr>
          <w:rStyle w:val="Hervorhebung"/>
          <w:rFonts w:ascii="Quattrocento Sans" w:hAnsi="Quattrocento Sans"/>
          <w:color w:val="131E2F"/>
          <w:sz w:val="20"/>
          <w:szCs w:val="20"/>
        </w:rPr>
        <w:t xml:space="preserve">Mit Abschluss im Jahr 2015 studierte er Sozialpädagogik und engagierte sich als Mitglied diverser Gremien, im Fachschaftsrat des Fachbereichs und </w:t>
      </w:r>
      <w:r w:rsidR="000B7E08">
        <w:rPr>
          <w:rStyle w:val="Hervorhebung"/>
          <w:rFonts w:ascii="Quattrocento Sans" w:hAnsi="Quattrocento Sans"/>
          <w:color w:val="131E2F"/>
          <w:sz w:val="20"/>
          <w:szCs w:val="20"/>
        </w:rPr>
        <w:t xml:space="preserve">im </w:t>
      </w:r>
      <w:r w:rsidRPr="00EB2C5C">
        <w:rPr>
          <w:rStyle w:val="Hervorhebung"/>
          <w:rFonts w:ascii="Quattrocento Sans" w:hAnsi="Quattrocento Sans"/>
          <w:color w:val="131E2F"/>
          <w:sz w:val="20"/>
          <w:szCs w:val="20"/>
        </w:rPr>
        <w:t>AStA der Hochschule Niederrhein. Darüber hinaus übernahm er 2012 eine Stelle als stud. Hilfskraft für die Professur Sozialpsychologie und konnte sich nach dem Studium als freier Mitarbeiter für das Forschungsprojekt BIAPSY (Biographisches Archiv der Psychiatrie) einsetzen, wo er als Autor von insgesamt 55 Kurzbiographien tätig war.</w:t>
      </w:r>
    </w:p>
    <w:sectPr w:rsidR="00EB2C5C" w:rsidRPr="00EB2C5C">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Quattrocento Sans">
    <w:altName w:val="Quattrocento Sans"/>
    <w:charset w:val="00"/>
    <w:family w:val="swiss"/>
    <w:pitch w:val="variable"/>
    <w:sig w:usb0="800000BF" w:usb1="4000005B"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7D05"/>
    <w:rsid w:val="000B7E08"/>
    <w:rsid w:val="00220109"/>
    <w:rsid w:val="002812BF"/>
    <w:rsid w:val="004B45D6"/>
    <w:rsid w:val="004F0428"/>
    <w:rsid w:val="00556699"/>
    <w:rsid w:val="005E17B1"/>
    <w:rsid w:val="00637D00"/>
    <w:rsid w:val="006A7D05"/>
    <w:rsid w:val="00962FD6"/>
    <w:rsid w:val="00C43518"/>
    <w:rsid w:val="00E46329"/>
    <w:rsid w:val="00E63F28"/>
    <w:rsid w:val="00EB2C5C"/>
    <w:rsid w:val="00FF73A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F9043C"/>
  <w15:chartTrackingRefBased/>
  <w15:docId w15:val="{6B7FB955-92F1-4275-8FE4-AC6ECDC278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ervorhebung">
    <w:name w:val="Emphasis"/>
    <w:basedOn w:val="Absatz-Standardschriftart"/>
    <w:uiPriority w:val="20"/>
    <w:qFormat/>
    <w:rsid w:val="00EB2C5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333</Words>
  <Characters>2101</Characters>
  <Application>Microsoft Office Word</Application>
  <DocSecurity>0</DocSecurity>
  <Lines>17</Lines>
  <Paragraphs>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Robin Pape</dc:creator>
  <cp:keywords/>
  <dc:description/>
  <cp:lastModifiedBy>Robin Pape</cp:lastModifiedBy>
  <cp:revision>7</cp:revision>
  <dcterms:created xsi:type="dcterms:W3CDTF">2022-05-02T16:28:00Z</dcterms:created>
  <dcterms:modified xsi:type="dcterms:W3CDTF">2022-08-05T09:16:00Z</dcterms:modified>
</cp:coreProperties>
</file>