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B458" w14:textId="420F2290" w:rsidR="00BB5663" w:rsidRDefault="0094765F">
      <w:proofErr w:type="spellStart"/>
      <w:r w:rsidRPr="0094765F">
        <w:t>queu</w:t>
      </w:r>
      <w:proofErr w:type="spellEnd"/>
      <w:r w:rsidRPr="0094765F">
        <w:t xml:space="preserve"> pair-programming advisor meetings message instructor or mentor</w:t>
      </w:r>
    </w:p>
    <w:sectPr w:rsidR="00BB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F"/>
    <w:rsid w:val="0094765F"/>
    <w:rsid w:val="00BB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8F07"/>
  <w15:chartTrackingRefBased/>
  <w15:docId w15:val="{2141B2B5-7C56-4740-80B8-DDA276A8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Ficklin</dc:creator>
  <cp:keywords/>
  <dc:description/>
  <cp:lastModifiedBy>jaden Ficklin</cp:lastModifiedBy>
  <cp:revision>1</cp:revision>
  <dcterms:created xsi:type="dcterms:W3CDTF">2021-12-13T20:24:00Z</dcterms:created>
  <dcterms:modified xsi:type="dcterms:W3CDTF">2021-12-13T20:25:00Z</dcterms:modified>
</cp:coreProperties>
</file>