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F6F88" w14:textId="77777777" w:rsidR="00737F92" w:rsidRDefault="00000000">
      <w:pPr>
        <w:spacing w:after="60"/>
      </w:pPr>
      <w:r>
        <w:rPr>
          <w:b/>
          <w:bCs/>
          <w:color w:val="1F4E79"/>
          <w:sz w:val="40"/>
          <w:szCs w:val="40"/>
        </w:rPr>
        <w:t>Keeping a Colab Notebook in GitHub</w:t>
      </w:r>
    </w:p>
    <w:p w14:paraId="21B673B9" w14:textId="77777777" w:rsidR="00737F92" w:rsidRDefault="00000000">
      <w:pPr>
        <w:spacing w:after="40"/>
      </w:pPr>
      <w:r>
        <w:rPr>
          <w:color w:val="595959"/>
          <w:sz w:val="24"/>
          <w:szCs w:val="24"/>
        </w:rPr>
        <w:t>So an assistant can update the code directly, with no copying and pasting</w:t>
      </w:r>
    </w:p>
    <w:p w14:paraId="6F824656" w14:textId="77777777" w:rsidR="00737F92" w:rsidRDefault="00000000">
      <w:pPr>
        <w:pBdr>
          <w:bottom w:val="single" w:sz="8" w:space="6" w:color="1F4E79"/>
        </w:pBdr>
        <w:spacing w:after="300"/>
      </w:pPr>
      <w:r>
        <w:rPr>
          <w:i/>
          <w:iCs/>
          <w:color w:val="595959"/>
          <w:sz w:val="18"/>
          <w:szCs w:val="18"/>
        </w:rPr>
        <w:t>Procedure note · 25 July 2026</w:t>
      </w:r>
    </w:p>
    <w:p w14:paraId="73D1520B" w14:textId="77777777" w:rsidR="00737F92" w:rsidRDefault="00000000">
      <w:pPr>
        <w:pStyle w:val="Heading1"/>
      </w:pPr>
      <w:r>
        <w:t>1. What this setup achieves</w:t>
      </w:r>
    </w:p>
    <w:p w14:paraId="40455320" w14:textId="77777777" w:rsidR="00737F92" w:rsidRDefault="00000000">
      <w:pPr>
        <w:spacing w:after="120" w:line="276" w:lineRule="auto"/>
      </w:pPr>
      <w:r>
        <w:t>Normally, getting a code change into a Colab notebook means someone hands you a block of text and you paste it in. That step exists only because the assistant has no permission to write to your files. Grant that permission once and it disappears.</w:t>
      </w:r>
    </w:p>
    <w:p w14:paraId="3E92D874" w14:textId="77777777" w:rsidR="00737F92" w:rsidRDefault="00000000">
      <w:pPr>
        <w:spacing w:after="120" w:line="276" w:lineRule="auto"/>
      </w:pPr>
      <w:r>
        <w:t>After the setup below, the cycle is:</w:t>
      </w:r>
    </w:p>
    <w:p w14:paraId="2286AE36" w14:textId="77777777" w:rsidR="00737F92" w:rsidRDefault="00000000">
      <w:pPr>
        <w:pStyle w:val="ListParagraph"/>
        <w:numPr>
          <w:ilvl w:val="0"/>
          <w:numId w:val="2"/>
        </w:numPr>
        <w:spacing w:after="90" w:line="276" w:lineRule="auto"/>
      </w:pPr>
      <w:r>
        <w:rPr>
          <w:b/>
          <w:bCs/>
        </w:rPr>
        <w:t>You</w:t>
      </w:r>
      <w:r>
        <w:t xml:space="preserve"> describe the change you want.</w:t>
      </w:r>
    </w:p>
    <w:p w14:paraId="23D61FD1" w14:textId="77777777" w:rsidR="00737F92" w:rsidRDefault="00000000">
      <w:pPr>
        <w:pStyle w:val="ListParagraph"/>
        <w:numPr>
          <w:ilvl w:val="0"/>
          <w:numId w:val="2"/>
        </w:numPr>
        <w:spacing w:after="90" w:line="276" w:lineRule="auto"/>
      </w:pPr>
      <w:r>
        <w:rPr>
          <w:b/>
          <w:bCs/>
        </w:rPr>
        <w:t>The assistant</w:t>
      </w:r>
      <w:r>
        <w:t xml:space="preserve"> edits the notebook and sends it to GitHub.</w:t>
      </w:r>
    </w:p>
    <w:p w14:paraId="688F525D" w14:textId="77777777" w:rsidR="00737F92" w:rsidRDefault="00000000">
      <w:pPr>
        <w:pStyle w:val="ListParagraph"/>
        <w:numPr>
          <w:ilvl w:val="0"/>
          <w:numId w:val="2"/>
        </w:numPr>
        <w:spacing w:after="90" w:line="276" w:lineRule="auto"/>
      </w:pPr>
      <w:r>
        <w:rPr>
          <w:b/>
          <w:bCs/>
        </w:rPr>
        <w:t>You</w:t>
      </w:r>
      <w:r>
        <w:t xml:space="preserve"> open the notebook in Colab and run it. Nothing to paste.</w:t>
      </w:r>
    </w:p>
    <w:p w14:paraId="5D57B7E3" w14:textId="77777777" w:rsidR="00737F92" w:rsidRDefault="00000000">
      <w:pPr>
        <w:spacing w:after="120" w:line="276" w:lineRule="auto"/>
      </w:pPr>
      <w:r>
        <w:t xml:space="preserve">The one honest limitation: </w:t>
      </w:r>
      <w:r>
        <w:rPr>
          <w:b/>
          <w:bCs/>
        </w:rPr>
        <w:t>"automatic" means one click on your side, not zero.</w:t>
      </w:r>
      <w:r>
        <w:t xml:space="preserve"> A notebook already open in your browser cannot change underneath you mid-session. You open a fresh tab, which takes two seconds.</w:t>
      </w:r>
    </w:p>
    <w:tbl>
      <w:tblPr>
        <w:tblW w:w="9360" w:type="dxa"/>
        <w:tblBorders>
          <w:top w:val="single" w:sz="2" w:space="0" w:color="D9D9D9"/>
          <w:left w:val="single" w:sz="18" w:space="0" w:color="1F4E79"/>
          <w:bottom w:val="single" w:sz="2" w:space="0" w:color="D9D9D9"/>
          <w:right w:val="single" w:sz="2" w:space="0" w:color="D9D9D9"/>
        </w:tblBorders>
        <w:tblCellMar>
          <w:left w:w="10" w:type="dxa"/>
          <w:right w:w="10" w:type="dxa"/>
        </w:tblCellMar>
        <w:tblLook w:val="0000" w:firstRow="0" w:lastRow="0" w:firstColumn="0" w:lastColumn="0" w:noHBand="0" w:noVBand="0"/>
      </w:tblPr>
      <w:tblGrid>
        <w:gridCol w:w="9360"/>
      </w:tblGrid>
      <w:tr w:rsidR="00737F92" w14:paraId="0914C895" w14:textId="77777777">
        <w:tblPrEx>
          <w:tblCellMar>
            <w:top w:w="0" w:type="dxa"/>
            <w:bottom w:w="0" w:type="dxa"/>
          </w:tblCellMar>
        </w:tblPrEx>
        <w:tc>
          <w:tcPr>
            <w:tcW w:w="9360" w:type="dxa"/>
            <w:shd w:val="clear" w:color="auto" w:fill="F7F9FC"/>
            <w:tcMar>
              <w:top w:w="120" w:type="dxa"/>
              <w:left w:w="180" w:type="dxa"/>
              <w:bottom w:w="120" w:type="dxa"/>
              <w:right w:w="180" w:type="dxa"/>
            </w:tcMar>
          </w:tcPr>
          <w:p w14:paraId="09367435" w14:textId="77777777" w:rsidR="00737F92" w:rsidRDefault="00000000">
            <w:pPr>
              <w:spacing w:line="276" w:lineRule="auto"/>
            </w:pPr>
            <w:r>
              <w:rPr>
                <w:b/>
                <w:bCs/>
                <w:color w:val="1F4E79"/>
              </w:rPr>
              <w:t xml:space="preserve">Why GitHub in the middle?  </w:t>
            </w:r>
            <w:r>
              <w:t>Colab can load a notebook directly from GitHub every time it opens. GitHub therefore becomes the single place the code lives — the assistant writes there, Colab reads from there, and there is never a question of which copy is current.</w:t>
            </w:r>
          </w:p>
        </w:tc>
      </w:tr>
    </w:tbl>
    <w:p w14:paraId="7D5FBFDC" w14:textId="77777777" w:rsidR="00737F92" w:rsidRDefault="00000000">
      <w:pPr>
        <w:pStyle w:val="Heading1"/>
      </w:pPr>
      <w:r>
        <w:t>2. Step one — put the notebook on GitHub</w:t>
      </w:r>
    </w:p>
    <w:p w14:paraId="5D5062EA" w14:textId="77777777" w:rsidR="00737F92" w:rsidRDefault="00000000">
      <w:pPr>
        <w:spacing w:after="120" w:line="276" w:lineRule="auto"/>
      </w:pPr>
      <w:r>
        <w:t>Skip this section if your notebook is already in a GitHub repository.</w:t>
      </w:r>
    </w:p>
    <w:p w14:paraId="6FEF9EEB" w14:textId="77777777" w:rsidR="00737F92" w:rsidRDefault="00000000">
      <w:pPr>
        <w:pStyle w:val="ListParagraph"/>
        <w:numPr>
          <w:ilvl w:val="0"/>
          <w:numId w:val="3"/>
        </w:numPr>
        <w:spacing w:after="110" w:line="276" w:lineRule="auto"/>
      </w:pPr>
      <w:r>
        <w:t xml:space="preserve">Create a free account at </w:t>
      </w:r>
      <w:r>
        <w:rPr>
          <w:rFonts w:ascii="Consolas" w:eastAsia="Consolas" w:hAnsi="Consolas" w:cs="Consolas"/>
          <w:color w:val="9C2D2D"/>
          <w:sz w:val="20"/>
          <w:szCs w:val="20"/>
        </w:rPr>
        <w:t>github.com</w:t>
      </w:r>
      <w:r>
        <w:t xml:space="preserve"> if you do not have one.</w:t>
      </w:r>
    </w:p>
    <w:p w14:paraId="56B09D7F" w14:textId="77777777" w:rsidR="00737F92" w:rsidRDefault="00000000">
      <w:pPr>
        <w:pStyle w:val="ListParagraph"/>
        <w:numPr>
          <w:ilvl w:val="0"/>
          <w:numId w:val="3"/>
        </w:numPr>
        <w:spacing w:after="110" w:line="276" w:lineRule="auto"/>
      </w:pPr>
      <w:r>
        <w:t xml:space="preserve">Click the </w:t>
      </w:r>
      <w:r>
        <w:rPr>
          <w:b/>
          <w:bCs/>
        </w:rPr>
        <w:t>+</w:t>
      </w:r>
      <w:r>
        <w:t xml:space="preserve"> in the top-right corner and choose </w:t>
      </w:r>
      <w:r>
        <w:rPr>
          <w:b/>
          <w:bCs/>
        </w:rPr>
        <w:t>New repository</w:t>
      </w:r>
      <w:r>
        <w:t xml:space="preserve">. Give it a name, choose Public or Private (both work), and click </w:t>
      </w:r>
      <w:r>
        <w:rPr>
          <w:b/>
          <w:bCs/>
        </w:rPr>
        <w:t>Create repository</w:t>
      </w:r>
      <w:r>
        <w:t>.</w:t>
      </w:r>
    </w:p>
    <w:p w14:paraId="50970234" w14:textId="77777777" w:rsidR="00737F92" w:rsidRDefault="00000000">
      <w:pPr>
        <w:pStyle w:val="ListParagraph"/>
        <w:numPr>
          <w:ilvl w:val="0"/>
          <w:numId w:val="3"/>
        </w:numPr>
        <w:spacing w:after="110" w:line="276" w:lineRule="auto"/>
      </w:pPr>
      <w:r>
        <w:t xml:space="preserve">In Colab, open your notebook and choose </w:t>
      </w:r>
      <w:r>
        <w:rPr>
          <w:b/>
          <w:bCs/>
        </w:rPr>
        <w:t>File → Download → Download .ipynb</w:t>
      </w:r>
      <w:r>
        <w:t>.</w:t>
      </w:r>
    </w:p>
    <w:p w14:paraId="4C3C6267" w14:textId="77777777" w:rsidR="00737F92" w:rsidRDefault="00000000">
      <w:pPr>
        <w:pStyle w:val="ListParagraph"/>
        <w:numPr>
          <w:ilvl w:val="0"/>
          <w:numId w:val="3"/>
        </w:numPr>
        <w:spacing w:after="110" w:line="276" w:lineRule="auto"/>
      </w:pPr>
      <w:r>
        <w:t xml:space="preserve">Back on the repository page, click </w:t>
      </w:r>
      <w:r>
        <w:rPr>
          <w:b/>
          <w:bCs/>
        </w:rPr>
        <w:t>Add file → Upload files</w:t>
      </w:r>
      <w:r>
        <w:t xml:space="preserve">, drag the </w:t>
      </w:r>
      <w:r>
        <w:rPr>
          <w:rFonts w:ascii="Consolas" w:eastAsia="Consolas" w:hAnsi="Consolas" w:cs="Consolas"/>
          <w:color w:val="9C2D2D"/>
          <w:sz w:val="20"/>
          <w:szCs w:val="20"/>
        </w:rPr>
        <w:t>.ipynb</w:t>
      </w:r>
      <w:r>
        <w:t xml:space="preserve"> file in, and click </w:t>
      </w:r>
      <w:r>
        <w:rPr>
          <w:b/>
          <w:bCs/>
        </w:rPr>
        <w:t>Commit changes</w:t>
      </w:r>
      <w:r>
        <w:t>.</w:t>
      </w:r>
    </w:p>
    <w:p w14:paraId="4397D745" w14:textId="77777777" w:rsidR="00737F92" w:rsidRDefault="00000000">
      <w:pPr>
        <w:spacing w:after="120" w:line="276" w:lineRule="auto"/>
      </w:pPr>
      <w:r>
        <w:t>The notebook now has a permanent address. Click it in GitHub and copy the address bar — it looks like this:</w:t>
      </w:r>
    </w:p>
    <w:p w14:paraId="332A4157" w14:textId="77777777" w:rsidR="00737F92" w:rsidRDefault="00000000">
      <w:pPr>
        <w:shd w:val="clear" w:color="auto" w:fill="F2F2F2"/>
        <w:spacing w:before="100" w:after="160"/>
        <w:ind w:left="220" w:right="220"/>
      </w:pPr>
      <w:r>
        <w:rPr>
          <w:rFonts w:ascii="Consolas" w:eastAsia="Consolas" w:hAnsi="Consolas" w:cs="Consolas"/>
          <w:sz w:val="19"/>
          <w:szCs w:val="19"/>
        </w:rPr>
        <w:t>https://github.com/USERNAME/REPOSITORY/blob/main/path/to/notebook.ipynb</w:t>
      </w:r>
    </w:p>
    <w:p w14:paraId="7719872F" w14:textId="77777777" w:rsidR="00737F92" w:rsidRDefault="00000000">
      <w:pPr>
        <w:pStyle w:val="Heading1"/>
      </w:pPr>
      <w:r>
        <w:t>3. Step two — create the access token</w:t>
      </w:r>
    </w:p>
    <w:p w14:paraId="29641B73" w14:textId="77777777" w:rsidR="00737F92" w:rsidRDefault="00000000">
      <w:pPr>
        <w:spacing w:after="120" w:line="276" w:lineRule="auto"/>
      </w:pPr>
      <w:r>
        <w:t>A token is a long, password-like string that grants a specific, limited permission to whoever holds it. This one will allow writing files to one single repository and nothing else.</w:t>
      </w:r>
    </w:p>
    <w:p w14:paraId="007DCA8C" w14:textId="77777777" w:rsidR="00737F92" w:rsidRDefault="00000000">
      <w:pPr>
        <w:pStyle w:val="ListParagraph"/>
        <w:numPr>
          <w:ilvl w:val="0"/>
          <w:numId w:val="4"/>
        </w:numPr>
        <w:spacing w:after="110" w:line="276" w:lineRule="auto"/>
      </w:pPr>
      <w:r>
        <w:t xml:space="preserve">Go to </w:t>
      </w:r>
      <w:r>
        <w:rPr>
          <w:rFonts w:ascii="Consolas" w:eastAsia="Consolas" w:hAnsi="Consolas" w:cs="Consolas"/>
          <w:color w:val="9C2D2D"/>
          <w:sz w:val="20"/>
          <w:szCs w:val="20"/>
        </w:rPr>
        <w:t>github.com</w:t>
      </w:r>
      <w:r>
        <w:t xml:space="preserve"> and click your profile picture, top right → </w:t>
      </w:r>
      <w:r>
        <w:rPr>
          <w:b/>
          <w:bCs/>
        </w:rPr>
        <w:t>Settings</w:t>
      </w:r>
      <w:r>
        <w:t>.</w:t>
      </w:r>
    </w:p>
    <w:p w14:paraId="74D00013" w14:textId="77777777" w:rsidR="00737F92" w:rsidRDefault="00000000">
      <w:pPr>
        <w:pStyle w:val="ListParagraph"/>
        <w:numPr>
          <w:ilvl w:val="0"/>
          <w:numId w:val="4"/>
        </w:numPr>
        <w:spacing w:after="110" w:line="276" w:lineRule="auto"/>
      </w:pPr>
      <w:r>
        <w:lastRenderedPageBreak/>
        <w:t xml:space="preserve">Scroll to the very bottom of the left-hand menu → </w:t>
      </w:r>
      <w:r>
        <w:rPr>
          <w:b/>
          <w:bCs/>
        </w:rPr>
        <w:t>Developer settings</w:t>
      </w:r>
      <w:r>
        <w:t>.</w:t>
      </w:r>
    </w:p>
    <w:p w14:paraId="6A9FC0FA" w14:textId="77777777" w:rsidR="00737F92" w:rsidRDefault="00000000">
      <w:pPr>
        <w:pStyle w:val="ListParagraph"/>
        <w:numPr>
          <w:ilvl w:val="0"/>
          <w:numId w:val="4"/>
        </w:numPr>
        <w:spacing w:after="110" w:line="276" w:lineRule="auto"/>
      </w:pPr>
      <w:r>
        <w:rPr>
          <w:b/>
          <w:bCs/>
        </w:rPr>
        <w:t>Personal access tokens</w:t>
      </w:r>
      <w:r>
        <w:t xml:space="preserve"> → </w:t>
      </w:r>
      <w:r>
        <w:rPr>
          <w:b/>
          <w:bCs/>
        </w:rPr>
        <w:t>Fine-grained tokens</w:t>
      </w:r>
      <w:r>
        <w:t xml:space="preserve"> → </w:t>
      </w:r>
      <w:r>
        <w:rPr>
          <w:b/>
          <w:bCs/>
        </w:rPr>
        <w:t>Generate new token</w:t>
      </w:r>
      <w:r>
        <w:t>.</w:t>
      </w:r>
    </w:p>
    <w:p w14:paraId="0DBB2797" w14:textId="77777777" w:rsidR="00737F92" w:rsidRDefault="00000000">
      <w:pPr>
        <w:pStyle w:val="ListParagraph"/>
        <w:numPr>
          <w:ilvl w:val="0"/>
          <w:numId w:val="4"/>
        </w:numPr>
        <w:spacing w:after="110" w:line="276" w:lineRule="auto"/>
      </w:pPr>
      <w:r>
        <w:t xml:space="preserve">Give it a recognisable name, for example </w:t>
      </w:r>
      <w:r>
        <w:rPr>
          <w:rFonts w:ascii="Consolas" w:eastAsia="Consolas" w:hAnsi="Consolas" w:cs="Consolas"/>
          <w:color w:val="9C2D2D"/>
          <w:sz w:val="20"/>
          <w:szCs w:val="20"/>
        </w:rPr>
        <w:t>claude-colab</w:t>
      </w:r>
      <w:r>
        <w:t>, and set an expiration. Thirty days is a sensible default.</w:t>
      </w:r>
    </w:p>
    <w:p w14:paraId="5FEA8D7E" w14:textId="77777777" w:rsidR="00737F92" w:rsidRDefault="00000000">
      <w:pPr>
        <w:pStyle w:val="ListParagraph"/>
        <w:numPr>
          <w:ilvl w:val="0"/>
          <w:numId w:val="4"/>
        </w:numPr>
        <w:spacing w:after="110" w:line="276" w:lineRule="auto"/>
      </w:pPr>
      <w:r>
        <w:t xml:space="preserve">Under </w:t>
      </w:r>
      <w:r>
        <w:rPr>
          <w:b/>
          <w:bCs/>
        </w:rPr>
        <w:t>Repository access</w:t>
      </w:r>
      <w:r>
        <w:t xml:space="preserve">, choose </w:t>
      </w:r>
      <w:r>
        <w:rPr>
          <w:b/>
          <w:bCs/>
        </w:rPr>
        <w:t>Only select repositories</w:t>
      </w:r>
      <w:r>
        <w:t xml:space="preserve"> and pick the one repository holding your notebook.</w:t>
      </w:r>
    </w:p>
    <w:p w14:paraId="4442F91C" w14:textId="77777777" w:rsidR="00737F92" w:rsidRDefault="00000000">
      <w:pPr>
        <w:pStyle w:val="ListParagraph"/>
        <w:numPr>
          <w:ilvl w:val="0"/>
          <w:numId w:val="4"/>
        </w:numPr>
        <w:spacing w:after="110" w:line="276" w:lineRule="auto"/>
      </w:pPr>
      <w:r>
        <w:t xml:space="preserve">Under </w:t>
      </w:r>
      <w:r>
        <w:rPr>
          <w:b/>
          <w:bCs/>
        </w:rPr>
        <w:t>Permissions</w:t>
      </w:r>
      <w:r>
        <w:t xml:space="preserve">, make sure the </w:t>
      </w:r>
      <w:r>
        <w:rPr>
          <w:b/>
          <w:bCs/>
        </w:rPr>
        <w:t>Repositories</w:t>
      </w:r>
      <w:r>
        <w:t xml:space="preserve"> tab is selected, then click </w:t>
      </w:r>
      <w:r>
        <w:rPr>
          <w:b/>
          <w:bCs/>
        </w:rPr>
        <w:t>+ Add permissions</w:t>
      </w:r>
      <w:r>
        <w:t xml:space="preserve">. Type </w:t>
      </w:r>
      <w:r>
        <w:rPr>
          <w:rFonts w:ascii="Consolas" w:eastAsia="Consolas" w:hAnsi="Consolas" w:cs="Consolas"/>
          <w:color w:val="9C2D2D"/>
          <w:sz w:val="20"/>
          <w:szCs w:val="20"/>
        </w:rPr>
        <w:t>contents</w:t>
      </w:r>
      <w:r>
        <w:t xml:space="preserve"> in the search box and choose </w:t>
      </w:r>
      <w:r>
        <w:rPr>
          <w:b/>
          <w:bCs/>
        </w:rPr>
        <w:t>Contents</w:t>
      </w:r>
      <w:r>
        <w:t>.</w:t>
      </w:r>
    </w:p>
    <w:p w14:paraId="585B74F2" w14:textId="77777777" w:rsidR="00737F92" w:rsidRDefault="00000000">
      <w:pPr>
        <w:pStyle w:val="ListParagraph"/>
        <w:numPr>
          <w:ilvl w:val="0"/>
          <w:numId w:val="4"/>
        </w:numPr>
        <w:spacing w:after="110" w:line="276" w:lineRule="auto"/>
      </w:pPr>
      <w:r>
        <w:t xml:space="preserve">A row named Contents now appears. Set its dropdown to </w:t>
      </w:r>
      <w:r>
        <w:rPr>
          <w:b/>
          <w:bCs/>
        </w:rPr>
        <w:t>Read and write</w:t>
      </w:r>
      <w:r>
        <w:t>.</w:t>
      </w:r>
    </w:p>
    <w:p w14:paraId="47A25695" w14:textId="77777777" w:rsidR="00737F92" w:rsidRDefault="00000000">
      <w:pPr>
        <w:pStyle w:val="ListParagraph"/>
        <w:numPr>
          <w:ilvl w:val="0"/>
          <w:numId w:val="4"/>
        </w:numPr>
        <w:spacing w:after="110" w:line="276" w:lineRule="auto"/>
      </w:pPr>
      <w:r>
        <w:t xml:space="preserve">If a row named </w:t>
      </w:r>
      <w:r>
        <w:rPr>
          <w:b/>
          <w:bCs/>
        </w:rPr>
        <w:t>Metadata</w:t>
      </w:r>
      <w:r>
        <w:t xml:space="preserve"> appears on its own as Read-only, leave it. GitHub adds it automatically.</w:t>
      </w:r>
    </w:p>
    <w:p w14:paraId="39E076D5" w14:textId="77777777" w:rsidR="00737F92" w:rsidRDefault="00000000">
      <w:pPr>
        <w:pStyle w:val="ListParagraph"/>
        <w:numPr>
          <w:ilvl w:val="0"/>
          <w:numId w:val="4"/>
        </w:numPr>
        <w:spacing w:after="110" w:line="276" w:lineRule="auto"/>
      </w:pPr>
      <w:r>
        <w:t xml:space="preserve">Scroll down, click </w:t>
      </w:r>
      <w:r>
        <w:rPr>
          <w:b/>
          <w:bCs/>
        </w:rPr>
        <w:t>Generate token</w:t>
      </w:r>
      <w:r>
        <w:t>, and copy the long string it displays.</w:t>
      </w:r>
    </w:p>
    <w:tbl>
      <w:tblPr>
        <w:tblW w:w="9360" w:type="dxa"/>
        <w:tblBorders>
          <w:top w:val="single" w:sz="2" w:space="0" w:color="D9D9D9"/>
          <w:left w:val="single" w:sz="18" w:space="0" w:color="1F4E79"/>
          <w:bottom w:val="single" w:sz="2" w:space="0" w:color="D9D9D9"/>
          <w:right w:val="single" w:sz="2" w:space="0" w:color="D9D9D9"/>
        </w:tblBorders>
        <w:tblCellMar>
          <w:left w:w="10" w:type="dxa"/>
          <w:right w:w="10" w:type="dxa"/>
        </w:tblCellMar>
        <w:tblLook w:val="0000" w:firstRow="0" w:lastRow="0" w:firstColumn="0" w:lastColumn="0" w:noHBand="0" w:noVBand="0"/>
      </w:tblPr>
      <w:tblGrid>
        <w:gridCol w:w="9360"/>
      </w:tblGrid>
      <w:tr w:rsidR="00737F92" w14:paraId="52A964BD" w14:textId="77777777">
        <w:tblPrEx>
          <w:tblCellMar>
            <w:top w:w="0" w:type="dxa"/>
            <w:bottom w:w="0" w:type="dxa"/>
          </w:tblCellMar>
        </w:tblPrEx>
        <w:tc>
          <w:tcPr>
            <w:tcW w:w="9360" w:type="dxa"/>
            <w:shd w:val="clear" w:color="auto" w:fill="F7F9FC"/>
            <w:tcMar>
              <w:top w:w="120" w:type="dxa"/>
              <w:left w:w="180" w:type="dxa"/>
              <w:bottom w:w="120" w:type="dxa"/>
              <w:right w:w="180" w:type="dxa"/>
            </w:tcMar>
          </w:tcPr>
          <w:p w14:paraId="733BA803" w14:textId="77777777" w:rsidR="00737F92" w:rsidRDefault="00000000">
            <w:pPr>
              <w:spacing w:line="276" w:lineRule="auto"/>
            </w:pPr>
            <w:r>
              <w:rPr>
                <w:b/>
                <w:bCs/>
                <w:color w:val="1F4E79"/>
              </w:rPr>
              <w:t xml:space="preserve">Copy it immediately.  </w:t>
            </w:r>
            <w:r>
              <w:t>GitHub shows the token exactly once. If you navigate away before copying it, the token is not recoverable — you simply delete it and generate another. No harm done.</w:t>
            </w:r>
          </w:p>
        </w:tc>
      </w:tr>
    </w:tbl>
    <w:p w14:paraId="478A84D8" w14:textId="77777777" w:rsidR="00737F92" w:rsidRDefault="00000000">
      <w:pPr>
        <w:spacing w:after="120" w:line="276" w:lineRule="auto"/>
      </w:pPr>
      <w:r>
        <w:t xml:space="preserve">Older GitHub accounts may show a different screen: a list of checkboxes with words like </w:t>
      </w:r>
      <w:r>
        <w:rPr>
          <w:rFonts w:ascii="Consolas" w:eastAsia="Consolas" w:hAnsi="Consolas" w:cs="Consolas"/>
          <w:color w:val="9C2D2D"/>
          <w:sz w:val="20"/>
          <w:szCs w:val="20"/>
        </w:rPr>
        <w:t>repo</w:t>
      </w:r>
      <w:r>
        <w:t xml:space="preserve">, </w:t>
      </w:r>
      <w:r>
        <w:rPr>
          <w:rFonts w:ascii="Consolas" w:eastAsia="Consolas" w:hAnsi="Consolas" w:cs="Consolas"/>
          <w:color w:val="9C2D2D"/>
          <w:sz w:val="20"/>
          <w:szCs w:val="20"/>
        </w:rPr>
        <w:t>workflow</w:t>
      </w:r>
      <w:r>
        <w:t xml:space="preserve">, </w:t>
      </w:r>
      <w:r>
        <w:rPr>
          <w:rFonts w:ascii="Consolas" w:eastAsia="Consolas" w:hAnsi="Consolas" w:cs="Consolas"/>
          <w:color w:val="9C2D2D"/>
          <w:sz w:val="20"/>
          <w:szCs w:val="20"/>
        </w:rPr>
        <w:t>gist</w:t>
      </w:r>
      <w:r>
        <w:t xml:space="preserve">. That is the "classic" token page. There is no Contents option there — tick the single box labelled </w:t>
      </w:r>
      <w:r>
        <w:rPr>
          <w:b/>
          <w:bCs/>
        </w:rPr>
        <w:t>repo</w:t>
      </w:r>
      <w:r>
        <w:t xml:space="preserve"> instead. It works, but a classic token cannot be limited to one repository, so it is effectively a master key to all of them. Set a short expiry if you use it.</w:t>
      </w:r>
    </w:p>
    <w:p w14:paraId="281738AC" w14:textId="77777777" w:rsidR="00737F92" w:rsidRDefault="00000000">
      <w:pPr>
        <w:pStyle w:val="Heading1"/>
      </w:pPr>
      <w:r>
        <w:t>4. Step three — hand over the token and the link</w:t>
      </w:r>
    </w:p>
    <w:p w14:paraId="1DE5EF09" w14:textId="77777777" w:rsidR="00737F92" w:rsidRDefault="00000000">
      <w:pPr>
        <w:spacing w:after="120" w:line="276" w:lineRule="auto"/>
      </w:pPr>
      <w:r>
        <w:t>In your conversation with the assistant, send two things together:</w:t>
      </w:r>
    </w:p>
    <w:p w14:paraId="190FE9DD" w14:textId="77777777" w:rsidR="00737F92" w:rsidRDefault="00000000">
      <w:pPr>
        <w:pStyle w:val="ListParagraph"/>
        <w:numPr>
          <w:ilvl w:val="0"/>
          <w:numId w:val="5"/>
        </w:numPr>
        <w:spacing w:after="90" w:line="276" w:lineRule="auto"/>
      </w:pPr>
      <w:r>
        <w:t>the token string you just copied, and</w:t>
      </w:r>
    </w:p>
    <w:p w14:paraId="128B829A" w14:textId="77777777" w:rsidR="00737F92" w:rsidRDefault="00000000">
      <w:pPr>
        <w:pStyle w:val="ListParagraph"/>
        <w:numPr>
          <w:ilvl w:val="0"/>
          <w:numId w:val="5"/>
        </w:numPr>
        <w:spacing w:after="90" w:line="276" w:lineRule="auto"/>
      </w:pPr>
      <w:r>
        <w:t>the GitHub address of the notebook.</w:t>
      </w:r>
    </w:p>
    <w:p w14:paraId="0D1E1415" w14:textId="77777777" w:rsidR="00737F92" w:rsidRDefault="00000000">
      <w:pPr>
        <w:spacing w:after="120" w:line="276" w:lineRule="auto"/>
      </w:pPr>
      <w:r>
        <w:t>That is the whole handover. The assistant can now read the notebook, change it, and write the change back.</w:t>
      </w:r>
    </w:p>
    <w:tbl>
      <w:tblPr>
        <w:tblW w:w="9360" w:type="dxa"/>
        <w:tblBorders>
          <w:top w:val="single" w:sz="2" w:space="0" w:color="D9D9D9"/>
          <w:left w:val="single" w:sz="18" w:space="0" w:color="1F4E79"/>
          <w:bottom w:val="single" w:sz="2" w:space="0" w:color="D9D9D9"/>
          <w:right w:val="single" w:sz="2" w:space="0" w:color="D9D9D9"/>
        </w:tblBorders>
        <w:tblCellMar>
          <w:left w:w="10" w:type="dxa"/>
          <w:right w:w="10" w:type="dxa"/>
        </w:tblCellMar>
        <w:tblLook w:val="0000" w:firstRow="0" w:lastRow="0" w:firstColumn="0" w:lastColumn="0" w:noHBand="0" w:noVBand="0"/>
      </w:tblPr>
      <w:tblGrid>
        <w:gridCol w:w="9360"/>
      </w:tblGrid>
      <w:tr w:rsidR="00737F92" w14:paraId="37816572" w14:textId="77777777">
        <w:tblPrEx>
          <w:tblCellMar>
            <w:top w:w="0" w:type="dxa"/>
            <w:bottom w:w="0" w:type="dxa"/>
          </w:tblCellMar>
        </w:tblPrEx>
        <w:tc>
          <w:tcPr>
            <w:tcW w:w="9360" w:type="dxa"/>
            <w:shd w:val="clear" w:color="auto" w:fill="F7F9FC"/>
            <w:tcMar>
              <w:top w:w="120" w:type="dxa"/>
              <w:left w:w="180" w:type="dxa"/>
              <w:bottom w:w="120" w:type="dxa"/>
              <w:right w:w="180" w:type="dxa"/>
            </w:tcMar>
          </w:tcPr>
          <w:p w14:paraId="55F51DB4" w14:textId="77777777" w:rsidR="00737F92" w:rsidRDefault="00000000">
            <w:pPr>
              <w:spacing w:line="276" w:lineRule="auto"/>
            </w:pPr>
            <w:r>
              <w:rPr>
                <w:b/>
                <w:bCs/>
                <w:color w:val="1F4E79"/>
              </w:rPr>
              <w:t xml:space="preserve">Two practical notes.  </w:t>
            </w:r>
            <w:r>
              <w:t>The token stops working on its expiry date; when pushes start failing, generate a new one the same way. And a brand-new conversation starts with no memory and no files, so you will need to paste the token again in that new conversation.</w:t>
            </w:r>
          </w:p>
        </w:tc>
      </w:tr>
    </w:tbl>
    <w:p w14:paraId="7A1DA532" w14:textId="77777777" w:rsidR="00737F92" w:rsidRDefault="00000000">
      <w:pPr>
        <w:pStyle w:val="Heading1"/>
      </w:pPr>
      <w:r>
        <w:t>5. Step four — open the notebook in Colab the right way</w:t>
      </w:r>
    </w:p>
    <w:p w14:paraId="5E5766C0" w14:textId="77777777" w:rsidR="00737F92" w:rsidRDefault="00000000">
      <w:pPr>
        <w:spacing w:after="120" w:line="276" w:lineRule="auto"/>
      </w:pPr>
      <w:r>
        <w:t>This is the step people get wrong, and it is what makes the difference between a notebook that stays current and one that quietly goes stale.</w:t>
      </w:r>
    </w:p>
    <w:p w14:paraId="5A0DA9B1" w14:textId="77777777" w:rsidR="00737F92" w:rsidRDefault="00000000">
      <w:pPr>
        <w:pStyle w:val="Heading2"/>
      </w:pPr>
      <w:r>
        <w:t>The link to bookmark</w:t>
      </w:r>
    </w:p>
    <w:p w14:paraId="5933D240" w14:textId="77777777" w:rsidR="00737F92" w:rsidRDefault="00000000">
      <w:pPr>
        <w:spacing w:after="120" w:line="276" w:lineRule="auto"/>
      </w:pPr>
      <w:r>
        <w:t>Take the GitHub address of your notebook and replace the beginning:</w:t>
      </w:r>
    </w:p>
    <w:p w14:paraId="3415D11E" w14:textId="77777777" w:rsidR="00737F92" w:rsidRDefault="00000000">
      <w:pPr>
        <w:shd w:val="clear" w:color="auto" w:fill="F2F2F2"/>
        <w:spacing w:before="100"/>
        <w:ind w:left="220" w:right="220"/>
      </w:pPr>
      <w:r>
        <w:rPr>
          <w:rFonts w:ascii="Consolas" w:eastAsia="Consolas" w:hAnsi="Consolas" w:cs="Consolas"/>
          <w:sz w:val="19"/>
          <w:szCs w:val="19"/>
        </w:rPr>
        <w:t>GitHub address:</w:t>
      </w:r>
    </w:p>
    <w:p w14:paraId="44044D01" w14:textId="77777777" w:rsidR="00737F92" w:rsidRDefault="00000000">
      <w:pPr>
        <w:shd w:val="clear" w:color="auto" w:fill="F2F2F2"/>
        <w:ind w:left="220" w:right="220"/>
      </w:pPr>
      <w:r>
        <w:rPr>
          <w:rFonts w:ascii="Consolas" w:eastAsia="Consolas" w:hAnsi="Consolas" w:cs="Consolas"/>
          <w:sz w:val="19"/>
          <w:szCs w:val="19"/>
        </w:rPr>
        <w:t>https://github.com/USER/REPO/blob/main/path/notebook.ipynb</w:t>
      </w:r>
    </w:p>
    <w:p w14:paraId="740B08C9" w14:textId="77777777" w:rsidR="00737F92" w:rsidRDefault="00000000">
      <w:pPr>
        <w:shd w:val="clear" w:color="auto" w:fill="F2F2F2"/>
        <w:ind w:left="220" w:right="220"/>
      </w:pPr>
      <w:r>
        <w:rPr>
          <w:rFonts w:ascii="Consolas" w:eastAsia="Consolas" w:hAnsi="Consolas" w:cs="Consolas"/>
          <w:sz w:val="19"/>
          <w:szCs w:val="19"/>
        </w:rPr>
        <w:t xml:space="preserve"> </w:t>
      </w:r>
    </w:p>
    <w:p w14:paraId="665CF6A9" w14:textId="77777777" w:rsidR="00737F92" w:rsidRDefault="00000000">
      <w:pPr>
        <w:shd w:val="clear" w:color="auto" w:fill="F2F2F2"/>
        <w:ind w:left="220" w:right="220"/>
      </w:pPr>
      <w:r>
        <w:rPr>
          <w:rFonts w:ascii="Consolas" w:eastAsia="Consolas" w:hAnsi="Consolas" w:cs="Consolas"/>
          <w:sz w:val="19"/>
          <w:szCs w:val="19"/>
        </w:rPr>
        <w:lastRenderedPageBreak/>
        <w:t>Colab address  (change only the part before /USER):</w:t>
      </w:r>
    </w:p>
    <w:p w14:paraId="176FA3F6" w14:textId="77777777" w:rsidR="00737F92" w:rsidRDefault="00000000">
      <w:pPr>
        <w:shd w:val="clear" w:color="auto" w:fill="F2F2F2"/>
        <w:spacing w:after="160"/>
        <w:ind w:left="220" w:right="220"/>
      </w:pPr>
      <w:r>
        <w:rPr>
          <w:rFonts w:ascii="Consolas" w:eastAsia="Consolas" w:hAnsi="Consolas" w:cs="Consolas"/>
          <w:sz w:val="19"/>
          <w:szCs w:val="19"/>
        </w:rPr>
        <w:t>https://colab.research.google.com/github/USER/REPO/blob/main/path/notebook.ipynb</w:t>
      </w:r>
    </w:p>
    <w:p w14:paraId="30F1E3CB" w14:textId="77777777" w:rsidR="00737F92" w:rsidRDefault="00000000">
      <w:pPr>
        <w:spacing w:after="120" w:line="276" w:lineRule="auto"/>
      </w:pPr>
      <w:r>
        <w:t>Bookmark the second one. Opened that way, Colab fetches the current file from GitHub each time.</w:t>
      </w:r>
    </w:p>
    <w:p w14:paraId="4ABCAAE7" w14:textId="77777777" w:rsidR="00737F92" w:rsidRDefault="00000000">
      <w:pPr>
        <w:pStyle w:val="Heading2"/>
      </w:pPr>
      <w:r>
        <w:t>Or navigate to it inside Colab</w:t>
      </w:r>
    </w:p>
    <w:p w14:paraId="42F536AF" w14:textId="77777777" w:rsidR="00737F92" w:rsidRDefault="00000000">
      <w:pPr>
        <w:spacing w:after="120" w:line="276" w:lineRule="auto"/>
      </w:pPr>
      <w:r>
        <w:t xml:space="preserve">The equivalent route through the interface is </w:t>
      </w:r>
      <w:r>
        <w:rPr>
          <w:b/>
          <w:bCs/>
        </w:rPr>
        <w:t>File → Open notebook → GitHub</w:t>
      </w:r>
      <w:r>
        <w:t xml:space="preserve"> tab → paste your repository name → click the notebook in the list.</w:t>
      </w:r>
    </w:p>
    <w:p w14:paraId="543FBE73" w14:textId="77777777" w:rsidR="00737F92" w:rsidRDefault="00000000">
      <w:pPr>
        <w:pStyle w:val="Heading1"/>
      </w:pPr>
      <w:r>
        <w:t>6. The routine after each change</w:t>
      </w:r>
    </w:p>
    <w:p w14:paraId="2C7A2AAE" w14:textId="77777777" w:rsidR="00737F92" w:rsidRDefault="00000000">
      <w:pPr>
        <w:pStyle w:val="ListParagraph"/>
        <w:numPr>
          <w:ilvl w:val="0"/>
          <w:numId w:val="6"/>
        </w:numPr>
        <w:spacing w:after="110" w:line="276" w:lineRule="auto"/>
      </w:pPr>
      <w:r>
        <w:t>The assistant tells you the change has been sent to GitHub.</w:t>
      </w:r>
    </w:p>
    <w:p w14:paraId="65C41413" w14:textId="77777777" w:rsidR="00737F92" w:rsidRDefault="00000000">
      <w:pPr>
        <w:pStyle w:val="ListParagraph"/>
        <w:numPr>
          <w:ilvl w:val="0"/>
          <w:numId w:val="6"/>
        </w:numPr>
        <w:spacing w:after="110" w:line="276" w:lineRule="auto"/>
      </w:pPr>
      <w:r>
        <w:t xml:space="preserve">Open your bookmarked Colab link </w:t>
      </w:r>
      <w:r>
        <w:rPr>
          <w:b/>
          <w:bCs/>
        </w:rPr>
        <w:t>in a new tab</w:t>
      </w:r>
      <w:r>
        <w:t>. Do not rely on refreshing a tab you already have open — see the warning below.</w:t>
      </w:r>
    </w:p>
    <w:p w14:paraId="2E4305F4" w14:textId="77777777" w:rsidR="00737F92" w:rsidRDefault="00000000">
      <w:pPr>
        <w:pStyle w:val="ListParagraph"/>
        <w:numPr>
          <w:ilvl w:val="0"/>
          <w:numId w:val="6"/>
        </w:numPr>
        <w:spacing w:after="110" w:line="276" w:lineRule="auto"/>
      </w:pPr>
      <w:r>
        <w:t>Confirm you are looking at the new version, for example by checking the version line at the top (section 8).</w:t>
      </w:r>
    </w:p>
    <w:p w14:paraId="5C482E71" w14:textId="77777777" w:rsidR="00737F92" w:rsidRDefault="00000000">
      <w:pPr>
        <w:pStyle w:val="ListParagraph"/>
        <w:numPr>
          <w:ilvl w:val="0"/>
          <w:numId w:val="6"/>
        </w:numPr>
        <w:spacing w:after="110" w:line="276" w:lineRule="auto"/>
      </w:pPr>
      <w:r>
        <w:t xml:space="preserve">Choose </w:t>
      </w:r>
      <w:r>
        <w:rPr>
          <w:b/>
          <w:bCs/>
        </w:rPr>
        <w:t>Runtime → Restart and run all</w:t>
      </w:r>
      <w:r>
        <w:t>. This clears results left over from the previous code.</w:t>
      </w:r>
    </w:p>
    <w:tbl>
      <w:tblPr>
        <w:tblW w:w="9360" w:type="dxa"/>
        <w:tblBorders>
          <w:top w:val="single" w:sz="2" w:space="0" w:color="D9D9D9"/>
          <w:left w:val="single" w:sz="18" w:space="0" w:color="1F4E79"/>
          <w:bottom w:val="single" w:sz="2" w:space="0" w:color="D9D9D9"/>
          <w:right w:val="single" w:sz="2" w:space="0" w:color="D9D9D9"/>
        </w:tblBorders>
        <w:tblCellMar>
          <w:left w:w="10" w:type="dxa"/>
          <w:right w:w="10" w:type="dxa"/>
        </w:tblCellMar>
        <w:tblLook w:val="0000" w:firstRow="0" w:lastRow="0" w:firstColumn="0" w:lastColumn="0" w:noHBand="0" w:noVBand="0"/>
      </w:tblPr>
      <w:tblGrid>
        <w:gridCol w:w="9360"/>
      </w:tblGrid>
      <w:tr w:rsidR="00737F92" w14:paraId="725E1678" w14:textId="77777777">
        <w:tblPrEx>
          <w:tblCellMar>
            <w:top w:w="0" w:type="dxa"/>
            <w:bottom w:w="0" w:type="dxa"/>
          </w:tblCellMar>
        </w:tblPrEx>
        <w:tc>
          <w:tcPr>
            <w:tcW w:w="9360" w:type="dxa"/>
            <w:shd w:val="clear" w:color="auto" w:fill="F7F9FC"/>
            <w:tcMar>
              <w:top w:w="120" w:type="dxa"/>
              <w:left w:w="180" w:type="dxa"/>
              <w:bottom w:w="120" w:type="dxa"/>
              <w:right w:w="180" w:type="dxa"/>
            </w:tcMar>
          </w:tcPr>
          <w:p w14:paraId="582A85DB" w14:textId="77777777" w:rsidR="00737F92" w:rsidRDefault="00000000">
            <w:pPr>
              <w:spacing w:line="276" w:lineRule="auto"/>
            </w:pPr>
            <w:r>
              <w:rPr>
                <w:b/>
                <w:bCs/>
                <w:color w:val="1F4E79"/>
              </w:rPr>
              <w:t xml:space="preserve">Colab caches notebooks it loads from GitHub.  </w:t>
            </w:r>
            <w:r>
              <w:t xml:space="preserve">A plain page reload frequently serves the old version back to you, which looks exactly like a failed upload. </w:t>
            </w:r>
            <w:r>
              <w:rPr>
                <w:b/>
                <w:bCs/>
              </w:rPr>
              <w:t>Ctrl+Shift+R</w:t>
            </w:r>
            <w:r>
              <w:t xml:space="preserve"> (or </w:t>
            </w:r>
            <w:r>
              <w:rPr>
                <w:b/>
                <w:bCs/>
              </w:rPr>
              <w:t>Cmd+Shift+R</w:t>
            </w:r>
            <w:r>
              <w:t xml:space="preserve"> on a Mac) usually forces a fresh copy; opening a new tab always does.</w:t>
            </w:r>
          </w:p>
        </w:tc>
      </w:tr>
    </w:tbl>
    <w:p w14:paraId="1E90F9B9" w14:textId="77777777" w:rsidR="00737F92" w:rsidRDefault="00000000">
      <w:pPr>
        <w:pStyle w:val="Heading1"/>
      </w:pPr>
      <w:r>
        <w:t>7. Three rules that keep it working</w:t>
      </w:r>
    </w:p>
    <w:p w14:paraId="3AC8F8E9" w14:textId="77777777" w:rsidR="00737F92" w:rsidRDefault="00000000">
      <w:pPr>
        <w:pStyle w:val="Heading2"/>
      </w:pPr>
      <w:r>
        <w:t>Never press Ctrl+S / Cmd+S in the Colab tab</w:t>
      </w:r>
    </w:p>
    <w:p w14:paraId="4B01E028" w14:textId="77777777" w:rsidR="00737F92" w:rsidRDefault="00000000">
      <w:pPr>
        <w:spacing w:after="120" w:line="276" w:lineRule="auto"/>
      </w:pPr>
      <w:r>
        <w:t>Colab will offer to save a copy into your Google Drive. From that moment you have two diverging versions: the Drive copy you are editing and the GitHub copy the assistant is updating. The Drive copy will never receive another update, and nothing warns you. This is the single most common way this arrangement breaks.</w:t>
      </w:r>
    </w:p>
    <w:p w14:paraId="22012C62" w14:textId="77777777" w:rsidR="00737F92" w:rsidRDefault="00000000">
      <w:pPr>
        <w:pStyle w:val="Heading2"/>
      </w:pPr>
      <w:r>
        <w:t>Do not edit the code inside Colab</w:t>
      </w:r>
    </w:p>
    <w:p w14:paraId="22107AE1" w14:textId="77777777" w:rsidR="00737F92" w:rsidRDefault="00000000">
      <w:pPr>
        <w:spacing w:after="120" w:line="276" w:lineRule="auto"/>
      </w:pPr>
      <w:r>
        <w:t>Describe the change you want instead. The moment you edit in Colab and the assistant edits in GitHub, the two versions have to be reconciled by hand — which is the copying and pasting this whole setup exists to remove. Treat the Colab tab as a place to run and read, not to write.</w:t>
      </w:r>
    </w:p>
    <w:p w14:paraId="6D46C3F5" w14:textId="77777777" w:rsidR="00737F92" w:rsidRDefault="00000000">
      <w:pPr>
        <w:pStyle w:val="Heading2"/>
      </w:pPr>
      <w:r>
        <w:t>Restart and run all, rather than re-running single cells</w:t>
      </w:r>
    </w:p>
    <w:p w14:paraId="4ED86D03" w14:textId="77777777" w:rsidR="00737F92" w:rsidRDefault="00000000">
      <w:pPr>
        <w:spacing w:after="120" w:line="276" w:lineRule="auto"/>
      </w:pPr>
      <w:r>
        <w:t>Notebooks keep the results of cells you have already run. After an update, a stale number on screen can easily be read as a result of the new code.</w:t>
      </w:r>
    </w:p>
    <w:p w14:paraId="5FDAF237" w14:textId="77777777" w:rsidR="00737F92" w:rsidRDefault="00000000">
      <w:pPr>
        <w:pStyle w:val="Heading1"/>
      </w:pPr>
      <w:r>
        <w:t>8. Version stamping (strongly recommended)</w:t>
      </w:r>
    </w:p>
    <w:p w14:paraId="6D8B17EC" w14:textId="77777777" w:rsidR="00737F92" w:rsidRDefault="00000000">
      <w:pPr>
        <w:spacing w:after="120" w:line="276" w:lineRule="auto"/>
      </w:pPr>
      <w:r>
        <w:t>A version marker tells you which copy you are looking at. On its own that is not enough: if your screen says version 3 and you do not know that version 4 exists, you are no better off. It becomes useful when the assistant states the version number with every update, so a mismatch is immediately visible.</w:t>
      </w:r>
    </w:p>
    <w:p w14:paraId="0C21A0D0" w14:textId="77777777" w:rsidR="00737F92" w:rsidRDefault="00000000">
      <w:pPr>
        <w:spacing w:after="120" w:line="276" w:lineRule="auto"/>
      </w:pPr>
      <w:r>
        <w:lastRenderedPageBreak/>
        <w:t>Putting the same marker in three places costs almost nothing and covers three different failure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737F92" w14:paraId="616AE0E3" w14:textId="77777777">
        <w:tblPrEx>
          <w:tblCellMar>
            <w:top w:w="0" w:type="dxa"/>
            <w:bottom w:w="0" w:type="dxa"/>
          </w:tblCellMar>
        </w:tblPrEx>
        <w:trPr>
          <w:tblHeader/>
        </w:trPr>
        <w:tc>
          <w:tcPr>
            <w:tcW w:w="2600" w:type="dxa"/>
            <w:shd w:val="clear" w:color="auto" w:fill="1F4E79"/>
            <w:tcMar>
              <w:top w:w="90" w:type="dxa"/>
              <w:left w:w="130" w:type="dxa"/>
              <w:bottom w:w="90" w:type="dxa"/>
              <w:right w:w="130" w:type="dxa"/>
            </w:tcMar>
          </w:tcPr>
          <w:p w14:paraId="01230A95" w14:textId="77777777" w:rsidR="00737F92" w:rsidRDefault="00000000">
            <w:pPr>
              <w:spacing w:line="264" w:lineRule="auto"/>
            </w:pPr>
            <w:r>
              <w:rPr>
                <w:b/>
                <w:bCs/>
                <w:color w:val="FFFFFF"/>
                <w:sz w:val="20"/>
                <w:szCs w:val="20"/>
              </w:rPr>
              <w:t>Where</w:t>
            </w:r>
          </w:p>
        </w:tc>
        <w:tc>
          <w:tcPr>
            <w:tcW w:w="6760" w:type="dxa"/>
            <w:shd w:val="clear" w:color="auto" w:fill="1F4E79"/>
            <w:tcMar>
              <w:top w:w="90" w:type="dxa"/>
              <w:left w:w="130" w:type="dxa"/>
              <w:bottom w:w="90" w:type="dxa"/>
              <w:right w:w="130" w:type="dxa"/>
            </w:tcMar>
          </w:tcPr>
          <w:p w14:paraId="3859A064" w14:textId="77777777" w:rsidR="00737F92" w:rsidRDefault="00000000">
            <w:pPr>
              <w:spacing w:line="264" w:lineRule="auto"/>
            </w:pPr>
            <w:r>
              <w:rPr>
                <w:b/>
                <w:bCs/>
                <w:color w:val="FFFFFF"/>
                <w:sz w:val="20"/>
                <w:szCs w:val="20"/>
              </w:rPr>
              <w:t>What it protects against</w:t>
            </w:r>
          </w:p>
        </w:tc>
      </w:tr>
      <w:tr w:rsidR="00737F92" w14:paraId="7672F21F"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5C42517C" w14:textId="77777777" w:rsidR="00737F92" w:rsidRDefault="00000000">
            <w:pPr>
              <w:spacing w:line="264" w:lineRule="auto"/>
            </w:pPr>
            <w:r>
              <w:rPr>
                <w:sz w:val="20"/>
                <w:szCs w:val="20"/>
              </w:rPr>
              <w:t>First line of the top text cell</w:t>
            </w:r>
          </w:p>
        </w:tc>
        <w:tc>
          <w:tcPr>
            <w:tcW w:w="6760" w:type="dxa"/>
            <w:shd w:val="clear" w:color="auto" w:fill="FFFFFF"/>
            <w:tcMar>
              <w:top w:w="90" w:type="dxa"/>
              <w:left w:w="130" w:type="dxa"/>
              <w:bottom w:w="90" w:type="dxa"/>
              <w:right w:w="130" w:type="dxa"/>
            </w:tcMar>
          </w:tcPr>
          <w:p w14:paraId="773CE6E6" w14:textId="77777777" w:rsidR="00737F92" w:rsidRDefault="00000000">
            <w:pPr>
              <w:spacing w:line="264" w:lineRule="auto"/>
            </w:pPr>
            <w:r>
              <w:rPr>
                <w:sz w:val="20"/>
                <w:szCs w:val="20"/>
              </w:rPr>
              <w:t>Looking at a cached or stale copy of the notebook without realising it.</w:t>
            </w:r>
          </w:p>
        </w:tc>
      </w:tr>
      <w:tr w:rsidR="00737F92" w14:paraId="68011D06"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32BF971C" w14:textId="77777777" w:rsidR="00737F92" w:rsidRDefault="00000000">
            <w:pPr>
              <w:spacing w:line="264" w:lineRule="auto"/>
            </w:pPr>
            <w:r>
              <w:rPr>
                <w:sz w:val="20"/>
                <w:szCs w:val="20"/>
              </w:rPr>
              <w:t>Printed when the code runs</w:t>
            </w:r>
          </w:p>
        </w:tc>
        <w:tc>
          <w:tcPr>
            <w:tcW w:w="6760" w:type="dxa"/>
            <w:shd w:val="clear" w:color="auto" w:fill="FFFFFF"/>
            <w:tcMar>
              <w:top w:w="90" w:type="dxa"/>
              <w:left w:w="130" w:type="dxa"/>
              <w:bottom w:w="90" w:type="dxa"/>
              <w:right w:w="130" w:type="dxa"/>
            </w:tcMar>
          </w:tcPr>
          <w:p w14:paraId="7B14CCC8" w14:textId="77777777" w:rsidR="00737F92" w:rsidRDefault="00000000">
            <w:pPr>
              <w:spacing w:line="264" w:lineRule="auto"/>
            </w:pPr>
            <w:r>
              <w:rPr>
                <w:sz w:val="20"/>
                <w:szCs w:val="20"/>
              </w:rPr>
              <w:t>Results in your terminal or console whose origin you cannot later identify.</w:t>
            </w:r>
          </w:p>
        </w:tc>
      </w:tr>
      <w:tr w:rsidR="00737F92" w14:paraId="1F50AA00" w14:textId="77777777">
        <w:tblPrEx>
          <w:tblCellMar>
            <w:top w:w="0" w:type="dxa"/>
            <w:bottom w:w="0" w:type="dxa"/>
          </w:tblCellMar>
        </w:tblPrEx>
        <w:tc>
          <w:tcPr>
            <w:tcW w:w="2600" w:type="dxa"/>
            <w:shd w:val="clear" w:color="auto" w:fill="FFFFFF"/>
            <w:tcMar>
              <w:top w:w="90" w:type="dxa"/>
              <w:left w:w="130" w:type="dxa"/>
              <w:bottom w:w="90" w:type="dxa"/>
              <w:right w:w="130" w:type="dxa"/>
            </w:tcMar>
          </w:tcPr>
          <w:p w14:paraId="0DC35F80" w14:textId="77777777" w:rsidR="00737F92" w:rsidRDefault="00000000">
            <w:pPr>
              <w:spacing w:line="264" w:lineRule="auto"/>
            </w:pPr>
            <w:r>
              <w:rPr>
                <w:sz w:val="20"/>
                <w:szCs w:val="20"/>
              </w:rPr>
              <w:t>A small caption on every figure</w:t>
            </w:r>
          </w:p>
        </w:tc>
        <w:tc>
          <w:tcPr>
            <w:tcW w:w="6760" w:type="dxa"/>
            <w:shd w:val="clear" w:color="auto" w:fill="FFFFFF"/>
            <w:tcMar>
              <w:top w:w="90" w:type="dxa"/>
              <w:left w:w="130" w:type="dxa"/>
              <w:bottom w:w="90" w:type="dxa"/>
              <w:right w:w="130" w:type="dxa"/>
            </w:tcMar>
          </w:tcPr>
          <w:p w14:paraId="1B336FB1" w14:textId="77777777" w:rsidR="00737F92" w:rsidRDefault="00000000">
            <w:pPr>
              <w:spacing w:line="264" w:lineRule="auto"/>
            </w:pPr>
            <w:r>
              <w:rPr>
                <w:sz w:val="20"/>
                <w:szCs w:val="20"/>
              </w:rPr>
              <w:t>Finding a plot months later in a folder and not knowing which version of the model produced it.</w:t>
            </w:r>
          </w:p>
        </w:tc>
      </w:tr>
    </w:tbl>
    <w:p w14:paraId="74968D86" w14:textId="77777777" w:rsidR="00737F92" w:rsidRDefault="00000000">
      <w:pPr>
        <w:spacing w:after="120" w:line="276" w:lineRule="auto"/>
      </w:pPr>
      <w:r>
        <w:t>A workable format for the top line, including the time because two updates often land on the same day:</w:t>
      </w:r>
    </w:p>
    <w:p w14:paraId="4EC0517A" w14:textId="77777777" w:rsidR="00737F92" w:rsidRDefault="00000000">
      <w:pPr>
        <w:shd w:val="clear" w:color="auto" w:fill="F2F2F2"/>
        <w:spacing w:before="100" w:after="160"/>
        <w:ind w:left="220" w:right="220"/>
      </w:pPr>
      <w:r>
        <w:rPr>
          <w:rFonts w:ascii="Consolas" w:eastAsia="Consolas" w:hAnsi="Consolas" w:cs="Consolas"/>
          <w:sz w:val="19"/>
          <w:szCs w:val="19"/>
        </w:rPr>
        <w:t>Version 10.2 · 2026-07-25 11:49 BRT</w:t>
      </w:r>
    </w:p>
    <w:p w14:paraId="4302A2A4" w14:textId="77777777" w:rsidR="00737F92" w:rsidRDefault="00000000">
      <w:pPr>
        <w:spacing w:after="120" w:line="276" w:lineRule="auto"/>
      </w:pPr>
      <w:r>
        <w:t>State the time zone. Without it, a stamp written by an assistant in one place and read by you in another is ambiguous, and you may see yesterday's date on something produced minutes ago.</w:t>
      </w:r>
    </w:p>
    <w:p w14:paraId="572647F1" w14:textId="77777777" w:rsidR="00737F92" w:rsidRDefault="00000000">
      <w:pPr>
        <w:spacing w:after="120" w:line="276" w:lineRule="auto"/>
      </w:pPr>
      <w:r>
        <w:t xml:space="preserve">Ask the assistant to also </w:t>
      </w:r>
      <w:r>
        <w:rPr>
          <w:b/>
          <w:bCs/>
        </w:rPr>
        <w:t>tag</w:t>
      </w:r>
      <w:r>
        <w:t xml:space="preserve"> each update in GitHub (a tag is a permanent, named bookmark for one exact state of the files). The version number then maps to a snapshot you can always return to, browsable at </w:t>
      </w:r>
      <w:r>
        <w:rPr>
          <w:rFonts w:ascii="Consolas" w:eastAsia="Consolas" w:hAnsi="Consolas" w:cs="Consolas"/>
          <w:color w:val="9C2D2D"/>
          <w:sz w:val="20"/>
          <w:szCs w:val="20"/>
        </w:rPr>
        <w:t>github.com/USER/REPO/tree/v10.2</w:t>
      </w:r>
      <w:r>
        <w:t>.</w:t>
      </w:r>
    </w:p>
    <w:tbl>
      <w:tblPr>
        <w:tblW w:w="9360" w:type="dxa"/>
        <w:tblBorders>
          <w:top w:val="single" w:sz="2" w:space="0" w:color="D9D9D9"/>
          <w:left w:val="single" w:sz="18" w:space="0" w:color="1F4E79"/>
          <w:bottom w:val="single" w:sz="2" w:space="0" w:color="D9D9D9"/>
          <w:right w:val="single" w:sz="2" w:space="0" w:color="D9D9D9"/>
        </w:tblBorders>
        <w:tblCellMar>
          <w:left w:w="10" w:type="dxa"/>
          <w:right w:w="10" w:type="dxa"/>
        </w:tblCellMar>
        <w:tblLook w:val="0000" w:firstRow="0" w:lastRow="0" w:firstColumn="0" w:lastColumn="0" w:noHBand="0" w:noVBand="0"/>
      </w:tblPr>
      <w:tblGrid>
        <w:gridCol w:w="9360"/>
      </w:tblGrid>
      <w:tr w:rsidR="00737F92" w14:paraId="695E841E" w14:textId="77777777">
        <w:tblPrEx>
          <w:tblCellMar>
            <w:top w:w="0" w:type="dxa"/>
            <w:bottom w:w="0" w:type="dxa"/>
          </w:tblCellMar>
        </w:tblPrEx>
        <w:tc>
          <w:tcPr>
            <w:tcW w:w="9360" w:type="dxa"/>
            <w:shd w:val="clear" w:color="auto" w:fill="F7F9FC"/>
            <w:tcMar>
              <w:top w:w="120" w:type="dxa"/>
              <w:left w:w="180" w:type="dxa"/>
              <w:bottom w:w="120" w:type="dxa"/>
              <w:right w:w="180" w:type="dxa"/>
            </w:tcMar>
          </w:tcPr>
          <w:p w14:paraId="72A2C4A3" w14:textId="77777777" w:rsidR="00737F92" w:rsidRDefault="00000000">
            <w:pPr>
              <w:spacing w:line="276" w:lineRule="auto"/>
            </w:pPr>
            <w:r>
              <w:rPr>
                <w:b/>
                <w:bCs/>
                <w:color w:val="1F4E79"/>
              </w:rPr>
              <w:t xml:space="preserve">One weakness worth knowing.  </w:t>
            </w:r>
            <w:r>
              <w:t>A hand-maintained version number is only as reliable as the discipline behind it. When the assistant edits, bumping it is routine. If you edit the notebook yourself and forget, the stamp lies with authority — which is worse than having no stamp at all. It is another reason not to edit in Colab.</w:t>
            </w:r>
          </w:p>
        </w:tc>
      </w:tr>
    </w:tbl>
    <w:p w14:paraId="69FF6A1B" w14:textId="77777777" w:rsidR="00737F92" w:rsidRDefault="00000000">
      <w:pPr>
        <w:pStyle w:val="Heading1"/>
      </w:pPr>
      <w:r>
        <w:t>9. Troubleshooting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3100"/>
        <w:gridCol w:w="3360"/>
      </w:tblGrid>
      <w:tr w:rsidR="00737F92" w14:paraId="360BC8A5" w14:textId="77777777">
        <w:tblPrEx>
          <w:tblCellMar>
            <w:top w:w="0" w:type="dxa"/>
            <w:bottom w:w="0" w:type="dxa"/>
          </w:tblCellMar>
        </w:tblPrEx>
        <w:trPr>
          <w:tblHeader/>
        </w:trPr>
        <w:tc>
          <w:tcPr>
            <w:tcW w:w="2900" w:type="dxa"/>
            <w:shd w:val="clear" w:color="auto" w:fill="1F4E79"/>
            <w:tcMar>
              <w:top w:w="90" w:type="dxa"/>
              <w:left w:w="130" w:type="dxa"/>
              <w:bottom w:w="90" w:type="dxa"/>
              <w:right w:w="130" w:type="dxa"/>
            </w:tcMar>
          </w:tcPr>
          <w:p w14:paraId="06968DA4" w14:textId="77777777" w:rsidR="00737F92" w:rsidRDefault="00000000">
            <w:pPr>
              <w:spacing w:line="264" w:lineRule="auto"/>
            </w:pPr>
            <w:r>
              <w:rPr>
                <w:b/>
                <w:bCs/>
                <w:color w:val="FFFFFF"/>
                <w:sz w:val="20"/>
                <w:szCs w:val="20"/>
              </w:rPr>
              <w:t>What you see</w:t>
            </w:r>
          </w:p>
        </w:tc>
        <w:tc>
          <w:tcPr>
            <w:tcW w:w="3100" w:type="dxa"/>
            <w:shd w:val="clear" w:color="auto" w:fill="1F4E79"/>
            <w:tcMar>
              <w:top w:w="90" w:type="dxa"/>
              <w:left w:w="130" w:type="dxa"/>
              <w:bottom w:w="90" w:type="dxa"/>
              <w:right w:w="130" w:type="dxa"/>
            </w:tcMar>
          </w:tcPr>
          <w:p w14:paraId="58C47B68" w14:textId="77777777" w:rsidR="00737F92" w:rsidRDefault="00000000">
            <w:pPr>
              <w:spacing w:line="264" w:lineRule="auto"/>
            </w:pPr>
            <w:r>
              <w:rPr>
                <w:b/>
                <w:bCs/>
                <w:color w:val="FFFFFF"/>
                <w:sz w:val="20"/>
                <w:szCs w:val="20"/>
              </w:rPr>
              <w:t>Almost certainly because</w:t>
            </w:r>
          </w:p>
        </w:tc>
        <w:tc>
          <w:tcPr>
            <w:tcW w:w="3360" w:type="dxa"/>
            <w:shd w:val="clear" w:color="auto" w:fill="1F4E79"/>
            <w:tcMar>
              <w:top w:w="90" w:type="dxa"/>
              <w:left w:w="130" w:type="dxa"/>
              <w:bottom w:w="90" w:type="dxa"/>
              <w:right w:w="130" w:type="dxa"/>
            </w:tcMar>
          </w:tcPr>
          <w:p w14:paraId="04BF32C8" w14:textId="77777777" w:rsidR="00737F92" w:rsidRDefault="00000000">
            <w:pPr>
              <w:spacing w:line="264" w:lineRule="auto"/>
            </w:pPr>
            <w:r>
              <w:rPr>
                <w:b/>
                <w:bCs/>
                <w:color w:val="FFFFFF"/>
                <w:sz w:val="20"/>
                <w:szCs w:val="20"/>
              </w:rPr>
              <w:t>What to do</w:t>
            </w:r>
          </w:p>
        </w:tc>
      </w:tr>
      <w:tr w:rsidR="00737F92" w14:paraId="5F513FE8" w14:textId="77777777">
        <w:tblPrEx>
          <w:tblCellMar>
            <w:top w:w="0" w:type="dxa"/>
            <w:bottom w:w="0" w:type="dxa"/>
          </w:tblCellMar>
        </w:tblPrEx>
        <w:tc>
          <w:tcPr>
            <w:tcW w:w="2900" w:type="dxa"/>
            <w:shd w:val="clear" w:color="auto" w:fill="FFFFFF"/>
            <w:tcMar>
              <w:top w:w="90" w:type="dxa"/>
              <w:left w:w="130" w:type="dxa"/>
              <w:bottom w:w="90" w:type="dxa"/>
              <w:right w:w="130" w:type="dxa"/>
            </w:tcMar>
          </w:tcPr>
          <w:p w14:paraId="7D1D3F4C" w14:textId="77777777" w:rsidR="00737F92" w:rsidRDefault="00000000">
            <w:pPr>
              <w:spacing w:line="264" w:lineRule="auto"/>
            </w:pPr>
            <w:r>
              <w:rPr>
                <w:sz w:val="20"/>
                <w:szCs w:val="20"/>
              </w:rPr>
              <w:t>The notebook still shows the old code after an update</w:t>
            </w:r>
          </w:p>
        </w:tc>
        <w:tc>
          <w:tcPr>
            <w:tcW w:w="3100" w:type="dxa"/>
            <w:shd w:val="clear" w:color="auto" w:fill="FFFFFF"/>
            <w:tcMar>
              <w:top w:w="90" w:type="dxa"/>
              <w:left w:w="130" w:type="dxa"/>
              <w:bottom w:w="90" w:type="dxa"/>
              <w:right w:w="130" w:type="dxa"/>
            </w:tcMar>
          </w:tcPr>
          <w:p w14:paraId="6612533F" w14:textId="77777777" w:rsidR="00737F92" w:rsidRDefault="00000000">
            <w:pPr>
              <w:spacing w:line="264" w:lineRule="auto"/>
            </w:pPr>
            <w:r>
              <w:rPr>
                <w:sz w:val="20"/>
                <w:szCs w:val="20"/>
              </w:rPr>
              <w:t>Colab cached the file it fetched from GitHub</w:t>
            </w:r>
          </w:p>
        </w:tc>
        <w:tc>
          <w:tcPr>
            <w:tcW w:w="3360" w:type="dxa"/>
            <w:shd w:val="clear" w:color="auto" w:fill="FFFFFF"/>
            <w:tcMar>
              <w:top w:w="90" w:type="dxa"/>
              <w:left w:w="130" w:type="dxa"/>
              <w:bottom w:w="90" w:type="dxa"/>
              <w:right w:w="130" w:type="dxa"/>
            </w:tcMar>
          </w:tcPr>
          <w:p w14:paraId="681095D7" w14:textId="77777777" w:rsidR="00737F92" w:rsidRDefault="00000000">
            <w:pPr>
              <w:spacing w:line="264" w:lineRule="auto"/>
            </w:pPr>
            <w:r>
              <w:rPr>
                <w:sz w:val="20"/>
                <w:szCs w:val="20"/>
              </w:rPr>
              <w:t>Open the Colab link in a new tab, or press Ctrl/Cmd+Shift+R</w:t>
            </w:r>
          </w:p>
        </w:tc>
      </w:tr>
      <w:tr w:rsidR="00737F92" w14:paraId="1F0FCF1B" w14:textId="77777777">
        <w:tblPrEx>
          <w:tblCellMar>
            <w:top w:w="0" w:type="dxa"/>
            <w:bottom w:w="0" w:type="dxa"/>
          </w:tblCellMar>
        </w:tblPrEx>
        <w:tc>
          <w:tcPr>
            <w:tcW w:w="2900" w:type="dxa"/>
            <w:shd w:val="clear" w:color="auto" w:fill="FFFFFF"/>
            <w:tcMar>
              <w:top w:w="90" w:type="dxa"/>
              <w:left w:w="130" w:type="dxa"/>
              <w:bottom w:w="90" w:type="dxa"/>
              <w:right w:w="130" w:type="dxa"/>
            </w:tcMar>
          </w:tcPr>
          <w:p w14:paraId="4B0D8936" w14:textId="77777777" w:rsidR="00737F92" w:rsidRDefault="00000000">
            <w:pPr>
              <w:spacing w:line="264" w:lineRule="auto"/>
            </w:pPr>
            <w:r>
              <w:rPr>
                <w:sz w:val="20"/>
                <w:szCs w:val="20"/>
              </w:rPr>
              <w:t>Updates never appear, no matter how often you reload</w:t>
            </w:r>
          </w:p>
        </w:tc>
        <w:tc>
          <w:tcPr>
            <w:tcW w:w="3100" w:type="dxa"/>
            <w:shd w:val="clear" w:color="auto" w:fill="FFFFFF"/>
            <w:tcMar>
              <w:top w:w="90" w:type="dxa"/>
              <w:left w:w="130" w:type="dxa"/>
              <w:bottom w:w="90" w:type="dxa"/>
              <w:right w:w="130" w:type="dxa"/>
            </w:tcMar>
          </w:tcPr>
          <w:p w14:paraId="6155C5F7" w14:textId="77777777" w:rsidR="00737F92" w:rsidRDefault="00000000">
            <w:pPr>
              <w:spacing w:line="264" w:lineRule="auto"/>
            </w:pPr>
            <w:r>
              <w:rPr>
                <w:sz w:val="20"/>
                <w:szCs w:val="20"/>
              </w:rPr>
              <w:t>You are opening a copy saved in Google Drive, not the GitHub file</w:t>
            </w:r>
          </w:p>
        </w:tc>
        <w:tc>
          <w:tcPr>
            <w:tcW w:w="3360" w:type="dxa"/>
            <w:shd w:val="clear" w:color="auto" w:fill="FFFFFF"/>
            <w:tcMar>
              <w:top w:w="90" w:type="dxa"/>
              <w:left w:w="130" w:type="dxa"/>
              <w:bottom w:w="90" w:type="dxa"/>
              <w:right w:w="130" w:type="dxa"/>
            </w:tcMar>
          </w:tcPr>
          <w:p w14:paraId="32987D68" w14:textId="77777777" w:rsidR="00737F92" w:rsidRDefault="00000000">
            <w:pPr>
              <w:spacing w:line="264" w:lineRule="auto"/>
            </w:pPr>
            <w:r>
              <w:rPr>
                <w:sz w:val="20"/>
                <w:szCs w:val="20"/>
              </w:rPr>
              <w:t>Close it. Reopen using the Colab-from-GitHub link. Do not press Ctrl/Cmd+S again</w:t>
            </w:r>
          </w:p>
        </w:tc>
      </w:tr>
      <w:tr w:rsidR="00737F92" w14:paraId="5E0149B8" w14:textId="77777777">
        <w:tblPrEx>
          <w:tblCellMar>
            <w:top w:w="0" w:type="dxa"/>
            <w:bottom w:w="0" w:type="dxa"/>
          </w:tblCellMar>
        </w:tblPrEx>
        <w:tc>
          <w:tcPr>
            <w:tcW w:w="2900" w:type="dxa"/>
            <w:shd w:val="clear" w:color="auto" w:fill="FFFFFF"/>
            <w:tcMar>
              <w:top w:w="90" w:type="dxa"/>
              <w:left w:w="130" w:type="dxa"/>
              <w:bottom w:w="90" w:type="dxa"/>
              <w:right w:w="130" w:type="dxa"/>
            </w:tcMar>
          </w:tcPr>
          <w:p w14:paraId="3C890DDC" w14:textId="77777777" w:rsidR="00737F92" w:rsidRDefault="00000000">
            <w:pPr>
              <w:spacing w:line="264" w:lineRule="auto"/>
            </w:pPr>
            <w:r>
              <w:rPr>
                <w:sz w:val="20"/>
                <w:szCs w:val="20"/>
              </w:rPr>
              <w:t>The assistant reports that the update was rejected</w:t>
            </w:r>
          </w:p>
        </w:tc>
        <w:tc>
          <w:tcPr>
            <w:tcW w:w="3100" w:type="dxa"/>
            <w:shd w:val="clear" w:color="auto" w:fill="FFFFFF"/>
            <w:tcMar>
              <w:top w:w="90" w:type="dxa"/>
              <w:left w:w="130" w:type="dxa"/>
              <w:bottom w:w="90" w:type="dxa"/>
              <w:right w:w="130" w:type="dxa"/>
            </w:tcMar>
          </w:tcPr>
          <w:p w14:paraId="70E57C99" w14:textId="77777777" w:rsidR="00737F92" w:rsidRDefault="00000000">
            <w:pPr>
              <w:spacing w:line="264" w:lineRule="auto"/>
            </w:pPr>
            <w:r>
              <w:rPr>
                <w:sz w:val="20"/>
                <w:szCs w:val="20"/>
              </w:rPr>
              <w:t>The token expired, or lacks Contents: Read and write</w:t>
            </w:r>
          </w:p>
        </w:tc>
        <w:tc>
          <w:tcPr>
            <w:tcW w:w="3360" w:type="dxa"/>
            <w:shd w:val="clear" w:color="auto" w:fill="FFFFFF"/>
            <w:tcMar>
              <w:top w:w="90" w:type="dxa"/>
              <w:left w:w="130" w:type="dxa"/>
              <w:bottom w:w="90" w:type="dxa"/>
              <w:right w:w="130" w:type="dxa"/>
            </w:tcMar>
          </w:tcPr>
          <w:p w14:paraId="2EE9E4F5" w14:textId="77777777" w:rsidR="00737F92" w:rsidRDefault="00000000">
            <w:pPr>
              <w:spacing w:line="264" w:lineRule="auto"/>
            </w:pPr>
            <w:r>
              <w:rPr>
                <w:sz w:val="20"/>
                <w:szCs w:val="20"/>
              </w:rPr>
              <w:t>Generate a new token following section 3 and send it again</w:t>
            </w:r>
          </w:p>
        </w:tc>
      </w:tr>
      <w:tr w:rsidR="00737F92" w14:paraId="569CDF56" w14:textId="77777777">
        <w:tblPrEx>
          <w:tblCellMar>
            <w:top w:w="0" w:type="dxa"/>
            <w:bottom w:w="0" w:type="dxa"/>
          </w:tblCellMar>
        </w:tblPrEx>
        <w:tc>
          <w:tcPr>
            <w:tcW w:w="2900" w:type="dxa"/>
            <w:shd w:val="clear" w:color="auto" w:fill="FFFFFF"/>
            <w:tcMar>
              <w:top w:w="90" w:type="dxa"/>
              <w:left w:w="130" w:type="dxa"/>
              <w:bottom w:w="90" w:type="dxa"/>
              <w:right w:w="130" w:type="dxa"/>
            </w:tcMar>
          </w:tcPr>
          <w:p w14:paraId="7275F2F4" w14:textId="77777777" w:rsidR="00737F92" w:rsidRDefault="00000000">
            <w:pPr>
              <w:spacing w:line="264" w:lineRule="auto"/>
            </w:pPr>
            <w:r>
              <w:rPr>
                <w:sz w:val="20"/>
                <w:szCs w:val="20"/>
              </w:rPr>
              <w:t>A "module not found" error on Colab that never happens elsewhere</w:t>
            </w:r>
          </w:p>
        </w:tc>
        <w:tc>
          <w:tcPr>
            <w:tcW w:w="3100" w:type="dxa"/>
            <w:shd w:val="clear" w:color="auto" w:fill="FFFFFF"/>
            <w:tcMar>
              <w:top w:w="90" w:type="dxa"/>
              <w:left w:w="130" w:type="dxa"/>
              <w:bottom w:w="90" w:type="dxa"/>
              <w:right w:w="130" w:type="dxa"/>
            </w:tcMar>
          </w:tcPr>
          <w:p w14:paraId="31F6760C" w14:textId="77777777" w:rsidR="00737F92" w:rsidRDefault="00000000">
            <w:pPr>
              <w:spacing w:line="264" w:lineRule="auto"/>
            </w:pPr>
            <w:r>
              <w:rPr>
                <w:sz w:val="20"/>
                <w:szCs w:val="20"/>
              </w:rPr>
              <w:t>Colab does not pre-install every package</w:t>
            </w:r>
          </w:p>
        </w:tc>
        <w:tc>
          <w:tcPr>
            <w:tcW w:w="3360" w:type="dxa"/>
            <w:shd w:val="clear" w:color="auto" w:fill="FFFFFF"/>
            <w:tcMar>
              <w:top w:w="90" w:type="dxa"/>
              <w:left w:w="130" w:type="dxa"/>
              <w:bottom w:w="90" w:type="dxa"/>
              <w:right w:w="130" w:type="dxa"/>
            </w:tcMar>
          </w:tcPr>
          <w:p w14:paraId="571B8A7E" w14:textId="77777777" w:rsidR="00737F92" w:rsidRDefault="00000000">
            <w:pPr>
              <w:spacing w:line="264" w:lineRule="auto"/>
            </w:pPr>
            <w:r>
              <w:rPr>
                <w:sz w:val="20"/>
                <w:szCs w:val="20"/>
              </w:rPr>
              <w:t>Add a cell at the very top that installs it, so a fresh Colab session is self-sufficient</w:t>
            </w:r>
          </w:p>
        </w:tc>
      </w:tr>
      <w:tr w:rsidR="00737F92" w14:paraId="4622C06F" w14:textId="77777777">
        <w:tblPrEx>
          <w:tblCellMar>
            <w:top w:w="0" w:type="dxa"/>
            <w:bottom w:w="0" w:type="dxa"/>
          </w:tblCellMar>
        </w:tblPrEx>
        <w:tc>
          <w:tcPr>
            <w:tcW w:w="2900" w:type="dxa"/>
            <w:shd w:val="clear" w:color="auto" w:fill="FFFFFF"/>
            <w:tcMar>
              <w:top w:w="90" w:type="dxa"/>
              <w:left w:w="130" w:type="dxa"/>
              <w:bottom w:w="90" w:type="dxa"/>
              <w:right w:w="130" w:type="dxa"/>
            </w:tcMar>
          </w:tcPr>
          <w:p w14:paraId="5B30BEBB" w14:textId="77777777" w:rsidR="00737F92" w:rsidRDefault="00000000">
            <w:pPr>
              <w:spacing w:line="264" w:lineRule="auto"/>
            </w:pPr>
            <w:r>
              <w:rPr>
                <w:sz w:val="20"/>
                <w:szCs w:val="20"/>
              </w:rPr>
              <w:t>Numbers look wrong or unchanged after an update</w:t>
            </w:r>
          </w:p>
        </w:tc>
        <w:tc>
          <w:tcPr>
            <w:tcW w:w="3100" w:type="dxa"/>
            <w:shd w:val="clear" w:color="auto" w:fill="FFFFFF"/>
            <w:tcMar>
              <w:top w:w="90" w:type="dxa"/>
              <w:left w:w="130" w:type="dxa"/>
              <w:bottom w:w="90" w:type="dxa"/>
              <w:right w:w="130" w:type="dxa"/>
            </w:tcMar>
          </w:tcPr>
          <w:p w14:paraId="7811F9A0" w14:textId="77777777" w:rsidR="00737F92" w:rsidRDefault="00000000">
            <w:pPr>
              <w:spacing w:line="264" w:lineRule="auto"/>
            </w:pPr>
            <w:r>
              <w:rPr>
                <w:sz w:val="20"/>
                <w:szCs w:val="20"/>
              </w:rPr>
              <w:t>You are reading results produced by the previous code</w:t>
            </w:r>
          </w:p>
        </w:tc>
        <w:tc>
          <w:tcPr>
            <w:tcW w:w="3360" w:type="dxa"/>
            <w:shd w:val="clear" w:color="auto" w:fill="FFFFFF"/>
            <w:tcMar>
              <w:top w:w="90" w:type="dxa"/>
              <w:left w:w="130" w:type="dxa"/>
              <w:bottom w:w="90" w:type="dxa"/>
              <w:right w:w="130" w:type="dxa"/>
            </w:tcMar>
          </w:tcPr>
          <w:p w14:paraId="64A26C54" w14:textId="77777777" w:rsidR="00737F92" w:rsidRDefault="00000000">
            <w:pPr>
              <w:spacing w:line="264" w:lineRule="auto"/>
            </w:pPr>
            <w:r>
              <w:rPr>
                <w:sz w:val="20"/>
                <w:szCs w:val="20"/>
              </w:rPr>
              <w:t>Runtime → Restart and run all</w:t>
            </w:r>
          </w:p>
        </w:tc>
      </w:tr>
      <w:tr w:rsidR="00737F92" w14:paraId="073D18E3" w14:textId="77777777">
        <w:tblPrEx>
          <w:tblCellMar>
            <w:top w:w="0" w:type="dxa"/>
            <w:bottom w:w="0" w:type="dxa"/>
          </w:tblCellMar>
        </w:tblPrEx>
        <w:tc>
          <w:tcPr>
            <w:tcW w:w="2900" w:type="dxa"/>
            <w:shd w:val="clear" w:color="auto" w:fill="FFFFFF"/>
            <w:tcMar>
              <w:top w:w="90" w:type="dxa"/>
              <w:left w:w="130" w:type="dxa"/>
              <w:bottom w:w="90" w:type="dxa"/>
              <w:right w:w="130" w:type="dxa"/>
            </w:tcMar>
          </w:tcPr>
          <w:p w14:paraId="3E3D4E12" w14:textId="77777777" w:rsidR="00737F92" w:rsidRDefault="00000000">
            <w:pPr>
              <w:spacing w:line="264" w:lineRule="auto"/>
            </w:pPr>
            <w:r>
              <w:rPr>
                <w:sz w:val="20"/>
                <w:szCs w:val="20"/>
              </w:rPr>
              <w:t>A new conversation cannot send updates</w:t>
            </w:r>
          </w:p>
        </w:tc>
        <w:tc>
          <w:tcPr>
            <w:tcW w:w="3100" w:type="dxa"/>
            <w:shd w:val="clear" w:color="auto" w:fill="FFFFFF"/>
            <w:tcMar>
              <w:top w:w="90" w:type="dxa"/>
              <w:left w:w="130" w:type="dxa"/>
              <w:bottom w:w="90" w:type="dxa"/>
              <w:right w:w="130" w:type="dxa"/>
            </w:tcMar>
          </w:tcPr>
          <w:p w14:paraId="50E8EA05" w14:textId="77777777" w:rsidR="00737F92" w:rsidRDefault="00000000">
            <w:pPr>
              <w:spacing w:line="264" w:lineRule="auto"/>
            </w:pPr>
            <w:r>
              <w:rPr>
                <w:sz w:val="20"/>
                <w:szCs w:val="20"/>
              </w:rPr>
              <w:t>Each conversation starts fresh and holds no token</w:t>
            </w:r>
          </w:p>
        </w:tc>
        <w:tc>
          <w:tcPr>
            <w:tcW w:w="3360" w:type="dxa"/>
            <w:shd w:val="clear" w:color="auto" w:fill="FFFFFF"/>
            <w:tcMar>
              <w:top w:w="90" w:type="dxa"/>
              <w:left w:w="130" w:type="dxa"/>
              <w:bottom w:w="90" w:type="dxa"/>
              <w:right w:w="130" w:type="dxa"/>
            </w:tcMar>
          </w:tcPr>
          <w:p w14:paraId="1266A7B9" w14:textId="77777777" w:rsidR="00737F92" w:rsidRDefault="00000000">
            <w:pPr>
              <w:spacing w:line="264" w:lineRule="auto"/>
            </w:pPr>
            <w:r>
              <w:rPr>
                <w:sz w:val="20"/>
                <w:szCs w:val="20"/>
              </w:rPr>
              <w:t>Paste the token and the notebook link again</w:t>
            </w:r>
          </w:p>
        </w:tc>
      </w:tr>
    </w:tbl>
    <w:p w14:paraId="4DF0642D" w14:textId="77777777" w:rsidR="00737F92" w:rsidRDefault="00000000">
      <w:pPr>
        <w:pStyle w:val="Heading1"/>
      </w:pPr>
      <w:r>
        <w:t>10. Keeping the token safe</w:t>
      </w:r>
    </w:p>
    <w:p w14:paraId="1A3FF688" w14:textId="77777777" w:rsidR="00737F92" w:rsidRDefault="00000000">
      <w:pPr>
        <w:pStyle w:val="ListParagraph"/>
        <w:numPr>
          <w:ilvl w:val="0"/>
          <w:numId w:val="7"/>
        </w:numPr>
        <w:spacing w:after="90" w:line="276" w:lineRule="auto"/>
      </w:pPr>
      <w:r>
        <w:rPr>
          <w:b/>
          <w:bCs/>
        </w:rPr>
        <w:lastRenderedPageBreak/>
        <w:t>Limit it to one repository.</w:t>
      </w:r>
      <w:r>
        <w:t xml:space="preserve"> A fine-grained token restricted to a single project cannot touch anything else in your account, even if it leaks.</w:t>
      </w:r>
    </w:p>
    <w:p w14:paraId="22E16D44" w14:textId="77777777" w:rsidR="00737F92" w:rsidRDefault="00000000">
      <w:pPr>
        <w:pStyle w:val="ListParagraph"/>
        <w:numPr>
          <w:ilvl w:val="0"/>
          <w:numId w:val="7"/>
        </w:numPr>
        <w:spacing w:after="90" w:line="276" w:lineRule="auto"/>
      </w:pPr>
      <w:r>
        <w:rPr>
          <w:b/>
          <w:bCs/>
        </w:rPr>
        <w:t>Give it Contents: Read and write and nothing more.</w:t>
      </w:r>
      <w:r>
        <w:t xml:space="preserve"> That is sufficient to update files. It cannot change settings, delete the repository, or act on your behalf elsewhere.</w:t>
      </w:r>
    </w:p>
    <w:p w14:paraId="3D298379" w14:textId="77777777" w:rsidR="00737F92" w:rsidRDefault="00000000">
      <w:pPr>
        <w:pStyle w:val="ListParagraph"/>
        <w:numPr>
          <w:ilvl w:val="0"/>
          <w:numId w:val="7"/>
        </w:numPr>
        <w:spacing w:after="90" w:line="276" w:lineRule="auto"/>
      </w:pPr>
      <w:r>
        <w:rPr>
          <w:b/>
          <w:bCs/>
        </w:rPr>
        <w:t>Set a short expiry.</w:t>
      </w:r>
      <w:r>
        <w:t xml:space="preserve"> Thirty days is usually plenty; the token stops being a liability on its own.</w:t>
      </w:r>
    </w:p>
    <w:p w14:paraId="7CA59484" w14:textId="77777777" w:rsidR="00737F92" w:rsidRDefault="00000000">
      <w:pPr>
        <w:pStyle w:val="ListParagraph"/>
        <w:numPr>
          <w:ilvl w:val="0"/>
          <w:numId w:val="7"/>
        </w:numPr>
        <w:spacing w:after="90" w:line="276" w:lineRule="auto"/>
      </w:pPr>
      <w:r>
        <w:rPr>
          <w:b/>
          <w:bCs/>
        </w:rPr>
        <w:t>Delete it when the work is done.</w:t>
      </w:r>
      <w:r>
        <w:t xml:space="preserve"> Settings → Developer settings → Fine-grained tokens → Delete. Revocation is immediate.</w:t>
      </w:r>
    </w:p>
    <w:p w14:paraId="773F8ACE" w14:textId="77777777" w:rsidR="00737F92" w:rsidRDefault="00000000">
      <w:pPr>
        <w:pStyle w:val="ListParagraph"/>
        <w:numPr>
          <w:ilvl w:val="0"/>
          <w:numId w:val="7"/>
        </w:numPr>
        <w:spacing w:after="90" w:line="276" w:lineRule="auto"/>
      </w:pPr>
      <w:r>
        <w:rPr>
          <w:b/>
          <w:bCs/>
        </w:rPr>
        <w:t>Remember it is visible in the conversation.</w:t>
      </w:r>
      <w:r>
        <w:t xml:space="preserve"> Anything pasted into a chat is stored in that conversation. This is acceptable for a single-repository, short-lived, write-files-only token; it would not be for an account-wide credential.</w:t>
      </w:r>
    </w:p>
    <w:p w14:paraId="5BBCEE9B" w14:textId="77777777" w:rsidR="00737F92" w:rsidRDefault="00000000">
      <w:pPr>
        <w:pStyle w:val="ListParagraph"/>
        <w:numPr>
          <w:ilvl w:val="0"/>
          <w:numId w:val="7"/>
        </w:numPr>
        <w:spacing w:after="90" w:line="276" w:lineRule="auto"/>
      </w:pPr>
      <w:r>
        <w:rPr>
          <w:b/>
          <w:bCs/>
        </w:rPr>
        <w:t>Never commit a token into the repository itself.</w:t>
      </w:r>
      <w:r>
        <w:t xml:space="preserve"> If one is ever pasted into a notebook cell or a file by accident, delete the token on GitHub rather than trying to remove it from the history.</w:t>
      </w:r>
    </w:p>
    <w:p w14:paraId="7A1A8E31" w14:textId="77777777" w:rsidR="00737F92" w:rsidRDefault="00000000">
      <w:pPr>
        <w:pStyle w:val="Heading1"/>
      </w:pPr>
      <w:r>
        <w:t>11. A lesson worth carrying over</w:t>
      </w:r>
    </w:p>
    <w:p w14:paraId="67CDDE7E" w14:textId="77777777" w:rsidR="00737F92" w:rsidRDefault="00000000">
      <w:pPr>
        <w:spacing w:after="120" w:line="276" w:lineRule="auto"/>
      </w:pPr>
      <w:r>
        <w:t>One thing this arrangement makes visible is that Colab is not the same environment as the machine where code was written and tested. A notebook that runs perfectly in one place can behave differently in the other — most often because a package is missing.</w:t>
      </w:r>
    </w:p>
    <w:p w14:paraId="5FDD68CE" w14:textId="77777777" w:rsidR="00737F92" w:rsidRDefault="00000000">
      <w:pPr>
        <w:spacing w:after="120" w:line="276" w:lineRule="auto"/>
      </w:pPr>
      <w:r>
        <w:t>The dangerous version of that problem is not the one that stops with an error. It is the one where the code notices something is missing and quietly substitutes an approximation, printing confident-looking results the whole time. A missing library that raises an error costs a minute; a missing library that silently substitutes a rough estimate can cost weeks of misinterpreted results.</w:t>
      </w:r>
    </w:p>
    <w:p w14:paraId="4C0A894B" w14:textId="77777777" w:rsidR="00737F92" w:rsidRDefault="00000000">
      <w:pPr>
        <w:spacing w:after="120" w:line="276" w:lineRule="auto"/>
      </w:pPr>
      <w:r>
        <w:t>So when adding a safeguard to a notebook, prefer one that stops and complains over one that carries on with a fallback. The same applies to any guard whose failure would otherwise be invisible: make it announce itself.</w:t>
      </w:r>
    </w:p>
    <w:sectPr w:rsidR="00737F92">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4B279D"/>
    <w:multiLevelType w:val="hybridMultilevel"/>
    <w:tmpl w:val="FA0428A4"/>
    <w:lvl w:ilvl="0" w:tplc="9014F0B2">
      <w:start w:val="1"/>
      <w:numFmt w:val="decimal"/>
      <w:lvlText w:val="%1."/>
      <w:lvlJc w:val="left"/>
      <w:pPr>
        <w:ind w:left="400" w:hanging="220"/>
      </w:pPr>
    </w:lvl>
    <w:lvl w:ilvl="1" w:tplc="6CD0E97E">
      <w:numFmt w:val="decimal"/>
      <w:lvlText w:val=""/>
      <w:lvlJc w:val="left"/>
    </w:lvl>
    <w:lvl w:ilvl="2" w:tplc="23501432">
      <w:numFmt w:val="decimal"/>
      <w:lvlText w:val=""/>
      <w:lvlJc w:val="left"/>
    </w:lvl>
    <w:lvl w:ilvl="3" w:tplc="3500BB82">
      <w:numFmt w:val="decimal"/>
      <w:lvlText w:val=""/>
      <w:lvlJc w:val="left"/>
    </w:lvl>
    <w:lvl w:ilvl="4" w:tplc="04EE90C2">
      <w:numFmt w:val="decimal"/>
      <w:lvlText w:val=""/>
      <w:lvlJc w:val="left"/>
    </w:lvl>
    <w:lvl w:ilvl="5" w:tplc="0B0AC774">
      <w:numFmt w:val="decimal"/>
      <w:lvlText w:val=""/>
      <w:lvlJc w:val="left"/>
    </w:lvl>
    <w:lvl w:ilvl="6" w:tplc="4ABEEB3E">
      <w:numFmt w:val="decimal"/>
      <w:lvlText w:val=""/>
      <w:lvlJc w:val="left"/>
    </w:lvl>
    <w:lvl w:ilvl="7" w:tplc="33FCA5CA">
      <w:numFmt w:val="decimal"/>
      <w:lvlText w:val=""/>
      <w:lvlJc w:val="left"/>
    </w:lvl>
    <w:lvl w:ilvl="8" w:tplc="A4802FEA">
      <w:numFmt w:val="decimal"/>
      <w:lvlText w:val=""/>
      <w:lvlJc w:val="left"/>
    </w:lvl>
  </w:abstractNum>
  <w:abstractNum w:abstractNumId="1" w15:restartNumberingAfterBreak="0">
    <w:nsid w:val="5D2D5697"/>
    <w:multiLevelType w:val="hybridMultilevel"/>
    <w:tmpl w:val="67942DA0"/>
    <w:lvl w:ilvl="0" w:tplc="B400EAE8">
      <w:start w:val="1"/>
      <w:numFmt w:val="bullet"/>
      <w:lvlText w:val="•"/>
      <w:lvlJc w:val="left"/>
      <w:pPr>
        <w:ind w:left="400" w:hanging="200"/>
      </w:pPr>
    </w:lvl>
    <w:lvl w:ilvl="1" w:tplc="76CCD744">
      <w:numFmt w:val="decimal"/>
      <w:lvlText w:val=""/>
      <w:lvlJc w:val="left"/>
    </w:lvl>
    <w:lvl w:ilvl="2" w:tplc="E2BE351A">
      <w:numFmt w:val="decimal"/>
      <w:lvlText w:val=""/>
      <w:lvlJc w:val="left"/>
    </w:lvl>
    <w:lvl w:ilvl="3" w:tplc="B5749CE4">
      <w:numFmt w:val="decimal"/>
      <w:lvlText w:val=""/>
      <w:lvlJc w:val="left"/>
    </w:lvl>
    <w:lvl w:ilvl="4" w:tplc="5ABEA1DE">
      <w:numFmt w:val="decimal"/>
      <w:lvlText w:val=""/>
      <w:lvlJc w:val="left"/>
    </w:lvl>
    <w:lvl w:ilvl="5" w:tplc="30C0C2B8">
      <w:numFmt w:val="decimal"/>
      <w:lvlText w:val=""/>
      <w:lvlJc w:val="left"/>
    </w:lvl>
    <w:lvl w:ilvl="6" w:tplc="93409B1A">
      <w:numFmt w:val="decimal"/>
      <w:lvlText w:val=""/>
      <w:lvlJc w:val="left"/>
    </w:lvl>
    <w:lvl w:ilvl="7" w:tplc="A7923AF0">
      <w:numFmt w:val="decimal"/>
      <w:lvlText w:val=""/>
      <w:lvlJc w:val="left"/>
    </w:lvl>
    <w:lvl w:ilvl="8" w:tplc="840664D2">
      <w:numFmt w:val="decimal"/>
      <w:lvlText w:val=""/>
      <w:lvlJc w:val="left"/>
    </w:lvl>
  </w:abstractNum>
  <w:abstractNum w:abstractNumId="2" w15:restartNumberingAfterBreak="0">
    <w:nsid w:val="7A3E7088"/>
    <w:multiLevelType w:val="hybridMultilevel"/>
    <w:tmpl w:val="B448C986"/>
    <w:lvl w:ilvl="0" w:tplc="8EACF9E6">
      <w:start w:val="1"/>
      <w:numFmt w:val="bullet"/>
      <w:lvlText w:val="●"/>
      <w:lvlJc w:val="left"/>
      <w:pPr>
        <w:ind w:left="720" w:hanging="360"/>
      </w:pPr>
    </w:lvl>
    <w:lvl w:ilvl="1" w:tplc="7AFCB06E">
      <w:start w:val="1"/>
      <w:numFmt w:val="bullet"/>
      <w:lvlText w:val="○"/>
      <w:lvlJc w:val="left"/>
      <w:pPr>
        <w:ind w:left="1440" w:hanging="360"/>
      </w:pPr>
    </w:lvl>
    <w:lvl w:ilvl="2" w:tplc="F7CCEA5A">
      <w:start w:val="1"/>
      <w:numFmt w:val="bullet"/>
      <w:lvlText w:val="■"/>
      <w:lvlJc w:val="left"/>
      <w:pPr>
        <w:ind w:left="2160" w:hanging="360"/>
      </w:pPr>
    </w:lvl>
    <w:lvl w:ilvl="3" w:tplc="42564086">
      <w:start w:val="1"/>
      <w:numFmt w:val="bullet"/>
      <w:lvlText w:val="●"/>
      <w:lvlJc w:val="left"/>
      <w:pPr>
        <w:ind w:left="2880" w:hanging="360"/>
      </w:pPr>
    </w:lvl>
    <w:lvl w:ilvl="4" w:tplc="D6B2FEAC">
      <w:start w:val="1"/>
      <w:numFmt w:val="bullet"/>
      <w:lvlText w:val="○"/>
      <w:lvlJc w:val="left"/>
      <w:pPr>
        <w:ind w:left="3600" w:hanging="360"/>
      </w:pPr>
    </w:lvl>
    <w:lvl w:ilvl="5" w:tplc="AC5CDCF2">
      <w:start w:val="1"/>
      <w:numFmt w:val="bullet"/>
      <w:lvlText w:val="■"/>
      <w:lvlJc w:val="left"/>
      <w:pPr>
        <w:ind w:left="4320" w:hanging="360"/>
      </w:pPr>
    </w:lvl>
    <w:lvl w:ilvl="6" w:tplc="BFD83EF4">
      <w:start w:val="1"/>
      <w:numFmt w:val="bullet"/>
      <w:lvlText w:val="●"/>
      <w:lvlJc w:val="left"/>
      <w:pPr>
        <w:ind w:left="5040" w:hanging="360"/>
      </w:pPr>
    </w:lvl>
    <w:lvl w:ilvl="7" w:tplc="7DACCC9A">
      <w:start w:val="1"/>
      <w:numFmt w:val="bullet"/>
      <w:lvlText w:val="●"/>
      <w:lvlJc w:val="left"/>
      <w:pPr>
        <w:ind w:left="5760" w:hanging="360"/>
      </w:pPr>
    </w:lvl>
    <w:lvl w:ilvl="8" w:tplc="C6D6A5F0">
      <w:start w:val="1"/>
      <w:numFmt w:val="bullet"/>
      <w:lvlText w:val="●"/>
      <w:lvlJc w:val="left"/>
      <w:pPr>
        <w:ind w:left="6480" w:hanging="360"/>
      </w:pPr>
    </w:lvl>
  </w:abstractNum>
  <w:num w:numId="1" w16cid:durableId="999504282">
    <w:abstractNumId w:val="2"/>
    <w:lvlOverride w:ilvl="0">
      <w:startOverride w:val="1"/>
    </w:lvlOverride>
  </w:num>
  <w:num w:numId="2" w16cid:durableId="429397530">
    <w:abstractNumId w:val="1"/>
    <w:lvlOverride w:ilvl="0">
      <w:startOverride w:val="1"/>
    </w:lvlOverride>
  </w:num>
  <w:num w:numId="3" w16cid:durableId="749424501">
    <w:abstractNumId w:val="0"/>
    <w:lvlOverride w:ilvl="0">
      <w:startOverride w:val="1"/>
    </w:lvlOverride>
  </w:num>
  <w:num w:numId="4" w16cid:durableId="28383786">
    <w:abstractNumId w:val="0"/>
    <w:lvlOverride w:ilvl="0">
      <w:startOverride w:val="1"/>
    </w:lvlOverride>
  </w:num>
  <w:num w:numId="5" w16cid:durableId="2031107989">
    <w:abstractNumId w:val="1"/>
    <w:lvlOverride w:ilvl="0">
      <w:startOverride w:val="1"/>
    </w:lvlOverride>
  </w:num>
  <w:num w:numId="6" w16cid:durableId="1412578880">
    <w:abstractNumId w:val="0"/>
    <w:lvlOverride w:ilvl="0">
      <w:startOverride w:val="1"/>
    </w:lvlOverride>
  </w:num>
  <w:num w:numId="7" w16cid:durableId="144843173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7F92"/>
    <w:rsid w:val="002828E3"/>
    <w:rsid w:val="003E6C70"/>
    <w:rsid w:val="00737F92"/>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0D0DB660"/>
  <w15:docId w15:val="{5DFD4260-4059-814E-9D8C-C8E9CD98F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30"/>
      <w:szCs w:val="30"/>
    </w:rPr>
  </w:style>
  <w:style w:type="paragraph" w:styleId="Heading2">
    <w:name w:val="heading 2"/>
    <w:uiPriority w:val="9"/>
    <w:unhideWhenUsed/>
    <w:qFormat/>
    <w:pPr>
      <w:spacing w:before="240" w:after="100"/>
      <w:outlineLvl w:val="1"/>
    </w:pPr>
    <w:rPr>
      <w:b/>
      <w:bCs/>
      <w:color w:val="2E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1629</Words>
  <Characters>9286</Characters>
  <Application>Microsoft Office Word</Application>
  <DocSecurity>0</DocSecurity>
  <Lines>77</Lines>
  <Paragraphs>21</Paragraphs>
  <ScaleCrop>false</ScaleCrop>
  <Company/>
  <LinksUpToDate>false</LinksUpToDate>
  <CharactersWithSpaces>10894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Keeping a Colab Notebook in GitHub</dc:title>
  <dc:creator>Jader Barbosa</dc:creator>
  <dc:description>Procedure for hosting a Colab notebook on GitHub so an assistant can update it directly with a token.</dc:description>
  <cp:lastModifiedBy>Jader Riso Barbosa Jr</cp:lastModifiedBy>
  <cp:revision>2</cp:revision>
  <dcterms:created xsi:type="dcterms:W3CDTF">2026-07-25T18:27:00Z</dcterms:created>
  <dcterms:modified xsi:type="dcterms:W3CDTF">2026-07-25T18:27:00Z</dcterms:modified>
</cp:coreProperties>
</file>