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F507B" w14:textId="77777777" w:rsidR="00FC3CF3" w:rsidRPr="00FC3CF3" w:rsidRDefault="00FC3CF3" w:rsidP="00FC3CF3">
      <w:pPr>
        <w:rPr>
          <w:b/>
          <w:bCs/>
          <w:sz w:val="72"/>
          <w:szCs w:val="72"/>
        </w:rPr>
      </w:pPr>
      <w:r w:rsidRPr="00FC3CF3">
        <w:rPr>
          <w:b/>
          <w:bCs/>
          <w:sz w:val="72"/>
          <w:szCs w:val="72"/>
        </w:rPr>
        <w:t>Synopsis: EEG Signal Analysis and Diagnosis</w:t>
      </w:r>
    </w:p>
    <w:p w14:paraId="502F4EA2" w14:textId="77777777" w:rsidR="00FC3CF3" w:rsidRPr="00FC3CF3" w:rsidRDefault="00FC3CF3" w:rsidP="00FC3CF3">
      <w:pPr>
        <w:rPr>
          <w:sz w:val="36"/>
          <w:szCs w:val="36"/>
        </w:rPr>
      </w:pPr>
      <w:r w:rsidRPr="00FC3CF3">
        <w:rPr>
          <w:sz w:val="36"/>
          <w:szCs w:val="36"/>
        </w:rPr>
        <w:pict w14:anchorId="18B7934E">
          <v:rect id="_x0000_i1025" style="width:0;height:1.5pt" o:hralign="center" o:hrstd="t" o:hr="t" fillcolor="#a0a0a0" stroked="f"/>
        </w:pict>
      </w:r>
    </w:p>
    <w:p w14:paraId="41E8866D" w14:textId="77777777" w:rsidR="00FC3CF3" w:rsidRPr="00FC3CF3" w:rsidRDefault="00FC3CF3" w:rsidP="00FC3CF3">
      <w:pPr>
        <w:rPr>
          <w:b/>
          <w:bCs/>
          <w:sz w:val="36"/>
          <w:szCs w:val="36"/>
        </w:rPr>
      </w:pPr>
      <w:r w:rsidRPr="00FC3CF3">
        <w:rPr>
          <w:b/>
          <w:bCs/>
          <w:sz w:val="36"/>
          <w:szCs w:val="36"/>
        </w:rPr>
        <w:t>1. Introduction</w:t>
      </w:r>
    </w:p>
    <w:p w14:paraId="1079DAD1" w14:textId="77777777" w:rsidR="00FC3CF3" w:rsidRPr="00FC3CF3" w:rsidRDefault="00FC3CF3" w:rsidP="00FC3CF3">
      <w:pPr>
        <w:rPr>
          <w:sz w:val="36"/>
          <w:szCs w:val="36"/>
        </w:rPr>
      </w:pPr>
      <w:r w:rsidRPr="00FC3CF3">
        <w:rPr>
          <w:sz w:val="36"/>
          <w:szCs w:val="36"/>
        </w:rPr>
        <w:t>Electroencephalogram (EEG) signals represent electrical activity in the brain and play a crucial role in diagnosing neurological and psychological conditions. This project investigates the potential of machine learning and deep learning techniques to analyze EEG signals, predict diseases, and correlate mood states. By leveraging open datasets, preprocessing, and advanced computational methods, this study outlines a structured framework for extracting meaningful insights from EEG data.</w:t>
      </w:r>
    </w:p>
    <w:p w14:paraId="2DCC47E3" w14:textId="77777777" w:rsidR="00FC3CF3" w:rsidRPr="00FC3CF3" w:rsidRDefault="00FC3CF3" w:rsidP="00FC3CF3">
      <w:pPr>
        <w:rPr>
          <w:sz w:val="36"/>
          <w:szCs w:val="36"/>
        </w:rPr>
      </w:pPr>
      <w:r w:rsidRPr="00FC3CF3">
        <w:rPr>
          <w:sz w:val="36"/>
          <w:szCs w:val="36"/>
        </w:rPr>
        <w:pict w14:anchorId="559AE6E9">
          <v:rect id="_x0000_i1026" style="width:0;height:1.5pt" o:hralign="center" o:hrstd="t" o:hr="t" fillcolor="#a0a0a0" stroked="f"/>
        </w:pict>
      </w:r>
    </w:p>
    <w:p w14:paraId="10EE9FA4" w14:textId="77777777" w:rsidR="00FC3CF3" w:rsidRPr="00FC3CF3" w:rsidRDefault="00FC3CF3" w:rsidP="00FC3CF3">
      <w:pPr>
        <w:rPr>
          <w:b/>
          <w:bCs/>
          <w:sz w:val="36"/>
          <w:szCs w:val="36"/>
        </w:rPr>
      </w:pPr>
      <w:r w:rsidRPr="00FC3CF3">
        <w:rPr>
          <w:b/>
          <w:bCs/>
          <w:sz w:val="36"/>
          <w:szCs w:val="36"/>
        </w:rPr>
        <w:t>2. Objectives</w:t>
      </w:r>
    </w:p>
    <w:p w14:paraId="2D6F17B1" w14:textId="77777777" w:rsidR="00FC3CF3" w:rsidRPr="00FC3CF3" w:rsidRDefault="00FC3CF3" w:rsidP="00FC3CF3">
      <w:pPr>
        <w:rPr>
          <w:sz w:val="36"/>
          <w:szCs w:val="36"/>
        </w:rPr>
      </w:pPr>
      <w:r w:rsidRPr="00FC3CF3">
        <w:rPr>
          <w:sz w:val="36"/>
          <w:szCs w:val="36"/>
        </w:rPr>
        <w:t>The primary goals of this project are as follows:</w:t>
      </w:r>
    </w:p>
    <w:p w14:paraId="19ECB539" w14:textId="77777777" w:rsidR="00FC3CF3" w:rsidRPr="00FC3CF3" w:rsidRDefault="00FC3CF3" w:rsidP="00FC3CF3">
      <w:pPr>
        <w:numPr>
          <w:ilvl w:val="0"/>
          <w:numId w:val="1"/>
        </w:numPr>
        <w:rPr>
          <w:sz w:val="36"/>
          <w:szCs w:val="36"/>
        </w:rPr>
      </w:pPr>
      <w:r w:rsidRPr="00FC3CF3">
        <w:rPr>
          <w:b/>
          <w:bCs/>
          <w:sz w:val="36"/>
          <w:szCs w:val="36"/>
        </w:rPr>
        <w:t>Disease Prediction:</w:t>
      </w:r>
      <w:r w:rsidRPr="00FC3CF3">
        <w:rPr>
          <w:sz w:val="36"/>
          <w:szCs w:val="36"/>
        </w:rPr>
        <w:t xml:space="preserve"> To develop robust algorithms capable of predicting diseases based on EEG features.</w:t>
      </w:r>
    </w:p>
    <w:p w14:paraId="28F10FF8" w14:textId="77777777" w:rsidR="00FC3CF3" w:rsidRPr="00FC3CF3" w:rsidRDefault="00FC3CF3" w:rsidP="00FC3CF3">
      <w:pPr>
        <w:numPr>
          <w:ilvl w:val="0"/>
          <w:numId w:val="1"/>
        </w:numPr>
        <w:rPr>
          <w:sz w:val="36"/>
          <w:szCs w:val="36"/>
        </w:rPr>
      </w:pPr>
      <w:r w:rsidRPr="00FC3CF3">
        <w:rPr>
          <w:b/>
          <w:bCs/>
          <w:sz w:val="36"/>
          <w:szCs w:val="36"/>
        </w:rPr>
        <w:t>Mood Analysis:</w:t>
      </w:r>
      <w:r w:rsidRPr="00FC3CF3">
        <w:rPr>
          <w:sz w:val="36"/>
          <w:szCs w:val="36"/>
        </w:rPr>
        <w:t xml:space="preserve"> To associate brain activity with emotional states using advanced machine learning models.</w:t>
      </w:r>
    </w:p>
    <w:p w14:paraId="42FE62C7" w14:textId="77777777" w:rsidR="00FC3CF3" w:rsidRPr="00FC3CF3" w:rsidRDefault="00FC3CF3" w:rsidP="00FC3CF3">
      <w:pPr>
        <w:numPr>
          <w:ilvl w:val="0"/>
          <w:numId w:val="1"/>
        </w:numPr>
        <w:rPr>
          <w:sz w:val="36"/>
          <w:szCs w:val="36"/>
        </w:rPr>
      </w:pPr>
      <w:r w:rsidRPr="00FC3CF3">
        <w:rPr>
          <w:b/>
          <w:bCs/>
          <w:sz w:val="36"/>
          <w:szCs w:val="36"/>
        </w:rPr>
        <w:lastRenderedPageBreak/>
        <w:t>Visualization:</w:t>
      </w:r>
      <w:r w:rsidRPr="00FC3CF3">
        <w:rPr>
          <w:sz w:val="36"/>
          <w:szCs w:val="36"/>
        </w:rPr>
        <w:t xml:space="preserve"> To present findings through detailed graphs, providing insights into the relationship between brain activity, mood, and neurological disorders.</w:t>
      </w:r>
    </w:p>
    <w:p w14:paraId="34204349" w14:textId="77777777" w:rsidR="00FC3CF3" w:rsidRPr="00FC3CF3" w:rsidRDefault="00FC3CF3" w:rsidP="00FC3CF3">
      <w:pPr>
        <w:rPr>
          <w:sz w:val="36"/>
          <w:szCs w:val="36"/>
        </w:rPr>
      </w:pPr>
      <w:r w:rsidRPr="00FC3CF3">
        <w:rPr>
          <w:sz w:val="36"/>
          <w:szCs w:val="36"/>
        </w:rPr>
        <w:pict w14:anchorId="32994EBD">
          <v:rect id="_x0000_i1027" style="width:0;height:1.5pt" o:hralign="center" o:hrstd="t" o:hr="t" fillcolor="#a0a0a0" stroked="f"/>
        </w:pict>
      </w:r>
    </w:p>
    <w:p w14:paraId="54C21CF0" w14:textId="77777777" w:rsidR="00FC3CF3" w:rsidRPr="00FC3CF3" w:rsidRDefault="00FC3CF3" w:rsidP="00FC3CF3">
      <w:pPr>
        <w:rPr>
          <w:b/>
          <w:bCs/>
          <w:sz w:val="36"/>
          <w:szCs w:val="36"/>
        </w:rPr>
      </w:pPr>
      <w:r w:rsidRPr="00FC3CF3">
        <w:rPr>
          <w:b/>
          <w:bCs/>
          <w:sz w:val="36"/>
          <w:szCs w:val="36"/>
        </w:rPr>
        <w:t>3. Methodology</w:t>
      </w:r>
    </w:p>
    <w:p w14:paraId="35DCFFBA" w14:textId="77777777" w:rsidR="00FC3CF3" w:rsidRPr="00FC3CF3" w:rsidRDefault="00FC3CF3" w:rsidP="00FC3CF3">
      <w:pPr>
        <w:rPr>
          <w:b/>
          <w:bCs/>
          <w:sz w:val="36"/>
          <w:szCs w:val="36"/>
        </w:rPr>
      </w:pPr>
      <w:r w:rsidRPr="00FC3CF3">
        <w:rPr>
          <w:b/>
          <w:bCs/>
          <w:sz w:val="36"/>
          <w:szCs w:val="36"/>
        </w:rPr>
        <w:t>Step 1: Data Collection</w:t>
      </w:r>
    </w:p>
    <w:p w14:paraId="7A4B428E" w14:textId="77777777" w:rsidR="00FC3CF3" w:rsidRPr="00FC3CF3" w:rsidRDefault="00FC3CF3" w:rsidP="00FC3CF3">
      <w:pPr>
        <w:rPr>
          <w:sz w:val="36"/>
          <w:szCs w:val="36"/>
        </w:rPr>
      </w:pPr>
      <w:r w:rsidRPr="00FC3CF3">
        <w:rPr>
          <w:sz w:val="36"/>
          <w:szCs w:val="36"/>
        </w:rPr>
        <w:t xml:space="preserve">EEG datasets were sourced from publicly available platforms such as </w:t>
      </w:r>
      <w:r w:rsidRPr="00FC3CF3">
        <w:rPr>
          <w:i/>
          <w:iCs/>
          <w:sz w:val="36"/>
          <w:szCs w:val="36"/>
        </w:rPr>
        <w:t>Kaggle</w:t>
      </w:r>
      <w:r w:rsidRPr="00FC3CF3">
        <w:rPr>
          <w:sz w:val="36"/>
          <w:szCs w:val="36"/>
        </w:rPr>
        <w:t xml:space="preserve"> and </w:t>
      </w:r>
      <w:r w:rsidRPr="00FC3CF3">
        <w:rPr>
          <w:i/>
          <w:iCs/>
          <w:sz w:val="36"/>
          <w:szCs w:val="36"/>
        </w:rPr>
        <w:t>OpenNeuro</w:t>
      </w:r>
      <w:r w:rsidRPr="00FC3CF3">
        <w:rPr>
          <w:sz w:val="36"/>
          <w:szCs w:val="36"/>
        </w:rPr>
        <w:t>. These datasets encompass a variety of brain signal patterns captured under different conditions.</w:t>
      </w:r>
    </w:p>
    <w:p w14:paraId="3445466F" w14:textId="77777777" w:rsidR="00FC3CF3" w:rsidRPr="00FC3CF3" w:rsidRDefault="00FC3CF3" w:rsidP="00FC3CF3">
      <w:pPr>
        <w:rPr>
          <w:b/>
          <w:bCs/>
          <w:sz w:val="36"/>
          <w:szCs w:val="36"/>
        </w:rPr>
      </w:pPr>
      <w:r w:rsidRPr="00FC3CF3">
        <w:rPr>
          <w:b/>
          <w:bCs/>
          <w:sz w:val="36"/>
          <w:szCs w:val="36"/>
        </w:rPr>
        <w:t>Step 2: Preprocessing</w:t>
      </w:r>
    </w:p>
    <w:p w14:paraId="60ABEC1C" w14:textId="77777777" w:rsidR="00FC3CF3" w:rsidRPr="00FC3CF3" w:rsidRDefault="00FC3CF3" w:rsidP="00FC3CF3">
      <w:pPr>
        <w:numPr>
          <w:ilvl w:val="0"/>
          <w:numId w:val="2"/>
        </w:numPr>
        <w:rPr>
          <w:sz w:val="36"/>
          <w:szCs w:val="36"/>
        </w:rPr>
      </w:pPr>
      <w:r w:rsidRPr="00FC3CF3">
        <w:rPr>
          <w:sz w:val="36"/>
          <w:szCs w:val="36"/>
        </w:rPr>
        <w:t>Data cleaning and noise reduction techniques were applied to remove artifacts.</w:t>
      </w:r>
    </w:p>
    <w:p w14:paraId="3E8DDB91" w14:textId="77777777" w:rsidR="00FC3CF3" w:rsidRPr="00FC3CF3" w:rsidRDefault="00FC3CF3" w:rsidP="00FC3CF3">
      <w:pPr>
        <w:numPr>
          <w:ilvl w:val="0"/>
          <w:numId w:val="2"/>
        </w:numPr>
        <w:rPr>
          <w:sz w:val="36"/>
          <w:szCs w:val="36"/>
        </w:rPr>
      </w:pPr>
      <w:r w:rsidRPr="00FC3CF3">
        <w:rPr>
          <w:sz w:val="36"/>
          <w:szCs w:val="36"/>
        </w:rPr>
        <w:t>Statistical metrics such as mean, standard deviation, and signal power were extracted as features for further analysis.</w:t>
      </w:r>
    </w:p>
    <w:p w14:paraId="632D2B01" w14:textId="77777777" w:rsidR="00FC3CF3" w:rsidRPr="00FC3CF3" w:rsidRDefault="00FC3CF3" w:rsidP="00FC3CF3">
      <w:pPr>
        <w:numPr>
          <w:ilvl w:val="0"/>
          <w:numId w:val="2"/>
        </w:numPr>
        <w:rPr>
          <w:sz w:val="36"/>
          <w:szCs w:val="36"/>
        </w:rPr>
      </w:pPr>
      <w:r w:rsidRPr="00FC3CF3">
        <w:rPr>
          <w:sz w:val="36"/>
          <w:szCs w:val="36"/>
        </w:rPr>
        <w:t>Data was organized into structured formats for seamless integration with machine learning pipelines.</w:t>
      </w:r>
    </w:p>
    <w:p w14:paraId="56D7C3B1" w14:textId="77777777" w:rsidR="00FC3CF3" w:rsidRPr="00FC3CF3" w:rsidRDefault="00FC3CF3" w:rsidP="00FC3CF3">
      <w:pPr>
        <w:rPr>
          <w:b/>
          <w:bCs/>
          <w:sz w:val="36"/>
          <w:szCs w:val="36"/>
        </w:rPr>
      </w:pPr>
      <w:r w:rsidRPr="00FC3CF3">
        <w:rPr>
          <w:b/>
          <w:bCs/>
          <w:sz w:val="36"/>
          <w:szCs w:val="36"/>
        </w:rPr>
        <w:t>Step 3: Feature Engineering</w:t>
      </w:r>
    </w:p>
    <w:p w14:paraId="2E7B4095" w14:textId="77777777" w:rsidR="00FC3CF3" w:rsidRPr="00FC3CF3" w:rsidRDefault="00FC3CF3" w:rsidP="00FC3CF3">
      <w:pPr>
        <w:rPr>
          <w:sz w:val="36"/>
          <w:szCs w:val="36"/>
        </w:rPr>
      </w:pPr>
      <w:r w:rsidRPr="00FC3CF3">
        <w:rPr>
          <w:sz w:val="36"/>
          <w:szCs w:val="36"/>
        </w:rPr>
        <w:t>Key features derived from EEG signals include:</w:t>
      </w:r>
    </w:p>
    <w:p w14:paraId="49696174" w14:textId="77777777" w:rsidR="00FC3CF3" w:rsidRPr="00FC3CF3" w:rsidRDefault="00FC3CF3" w:rsidP="00FC3CF3">
      <w:pPr>
        <w:numPr>
          <w:ilvl w:val="0"/>
          <w:numId w:val="3"/>
        </w:numPr>
        <w:rPr>
          <w:sz w:val="36"/>
          <w:szCs w:val="36"/>
        </w:rPr>
      </w:pPr>
      <w:r w:rsidRPr="00FC3CF3">
        <w:rPr>
          <w:sz w:val="36"/>
          <w:szCs w:val="36"/>
        </w:rPr>
        <w:t>Signal components: x, y, z axes of signal variation.</w:t>
      </w:r>
    </w:p>
    <w:p w14:paraId="6ACC8A5C" w14:textId="77777777" w:rsidR="00FC3CF3" w:rsidRPr="00FC3CF3" w:rsidRDefault="00FC3CF3" w:rsidP="00FC3CF3">
      <w:pPr>
        <w:numPr>
          <w:ilvl w:val="0"/>
          <w:numId w:val="3"/>
        </w:numPr>
        <w:rPr>
          <w:sz w:val="36"/>
          <w:szCs w:val="36"/>
        </w:rPr>
      </w:pPr>
      <w:r w:rsidRPr="00FC3CF3">
        <w:rPr>
          <w:sz w:val="36"/>
          <w:szCs w:val="36"/>
        </w:rPr>
        <w:t>Magnitude of the signal.</w:t>
      </w:r>
    </w:p>
    <w:p w14:paraId="43E4E8DA" w14:textId="77777777" w:rsidR="00FC3CF3" w:rsidRDefault="00FC3CF3" w:rsidP="00FC3CF3">
      <w:pPr>
        <w:numPr>
          <w:ilvl w:val="0"/>
          <w:numId w:val="3"/>
        </w:numPr>
        <w:rPr>
          <w:sz w:val="36"/>
          <w:szCs w:val="36"/>
        </w:rPr>
      </w:pPr>
      <w:r w:rsidRPr="00FC3CF3">
        <w:rPr>
          <w:sz w:val="36"/>
          <w:szCs w:val="36"/>
        </w:rPr>
        <w:lastRenderedPageBreak/>
        <w:t>Calculated metrics like mean amplitude and frequency distribution.</w:t>
      </w:r>
    </w:p>
    <w:p w14:paraId="7B5A59F7" w14:textId="2E0EC47A" w:rsidR="00FC3CF3" w:rsidRPr="00FC3CF3" w:rsidRDefault="00FC3CF3" w:rsidP="00FC3CF3">
      <w:pPr>
        <w:rPr>
          <w:sz w:val="36"/>
          <w:szCs w:val="36"/>
        </w:rPr>
      </w:pPr>
      <w:r w:rsidRPr="00FC3CF3">
        <w:rPr>
          <w:sz w:val="36"/>
          <w:szCs w:val="36"/>
        </w:rPr>
        <w:drawing>
          <wp:inline distT="0" distB="0" distL="0" distR="0" wp14:anchorId="0794550A" wp14:editId="2EE224CF">
            <wp:extent cx="6362700" cy="3811502"/>
            <wp:effectExtent l="0" t="0" r="0" b="0"/>
            <wp:docPr id="158225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54628" name=""/>
                    <pic:cNvPicPr/>
                  </pic:nvPicPr>
                  <pic:blipFill>
                    <a:blip r:embed="rId5"/>
                    <a:stretch>
                      <a:fillRect/>
                    </a:stretch>
                  </pic:blipFill>
                  <pic:spPr>
                    <a:xfrm>
                      <a:off x="0" y="0"/>
                      <a:ext cx="6384970" cy="3824843"/>
                    </a:xfrm>
                    <a:prstGeom prst="rect">
                      <a:avLst/>
                    </a:prstGeom>
                  </pic:spPr>
                </pic:pic>
              </a:graphicData>
            </a:graphic>
          </wp:inline>
        </w:drawing>
      </w:r>
    </w:p>
    <w:p w14:paraId="3FC5CFBB" w14:textId="77777777" w:rsidR="00FC3CF3" w:rsidRPr="00FC3CF3" w:rsidRDefault="00FC3CF3" w:rsidP="00FC3CF3">
      <w:pPr>
        <w:rPr>
          <w:b/>
          <w:bCs/>
          <w:sz w:val="36"/>
          <w:szCs w:val="36"/>
        </w:rPr>
      </w:pPr>
      <w:r w:rsidRPr="00FC3CF3">
        <w:rPr>
          <w:b/>
          <w:bCs/>
          <w:sz w:val="36"/>
          <w:szCs w:val="36"/>
        </w:rPr>
        <w:t>Step 4: Model Development</w:t>
      </w:r>
    </w:p>
    <w:p w14:paraId="22BF1F4A" w14:textId="77777777" w:rsidR="00FC3CF3" w:rsidRPr="00FC3CF3" w:rsidRDefault="00FC3CF3" w:rsidP="00FC3CF3">
      <w:pPr>
        <w:rPr>
          <w:sz w:val="36"/>
          <w:szCs w:val="36"/>
        </w:rPr>
      </w:pPr>
      <w:r w:rsidRPr="00FC3CF3">
        <w:rPr>
          <w:b/>
          <w:bCs/>
          <w:sz w:val="36"/>
          <w:szCs w:val="36"/>
        </w:rPr>
        <w:t>Machine Learning Models:</w:t>
      </w:r>
    </w:p>
    <w:p w14:paraId="19201202" w14:textId="77777777" w:rsidR="00FC3CF3" w:rsidRPr="00FC3CF3" w:rsidRDefault="00FC3CF3" w:rsidP="00FC3CF3">
      <w:pPr>
        <w:numPr>
          <w:ilvl w:val="0"/>
          <w:numId w:val="4"/>
        </w:numPr>
        <w:rPr>
          <w:sz w:val="36"/>
          <w:szCs w:val="36"/>
        </w:rPr>
      </w:pPr>
      <w:r w:rsidRPr="00FC3CF3">
        <w:rPr>
          <w:sz w:val="36"/>
          <w:szCs w:val="36"/>
        </w:rPr>
        <w:t>Random Forest, Support Vector Machines (SVM), and Logistic Regression were employed for initial disease prediction.</w:t>
      </w:r>
    </w:p>
    <w:p w14:paraId="7E5F8C12" w14:textId="77777777" w:rsidR="00FC3CF3" w:rsidRPr="00FC3CF3" w:rsidRDefault="00FC3CF3" w:rsidP="00FC3CF3">
      <w:pPr>
        <w:numPr>
          <w:ilvl w:val="0"/>
          <w:numId w:val="4"/>
        </w:numPr>
        <w:rPr>
          <w:sz w:val="36"/>
          <w:szCs w:val="36"/>
        </w:rPr>
      </w:pPr>
      <w:r w:rsidRPr="00FC3CF3">
        <w:rPr>
          <w:sz w:val="36"/>
          <w:szCs w:val="36"/>
        </w:rPr>
        <w:t>Deep Learning Techniques:</w:t>
      </w:r>
    </w:p>
    <w:p w14:paraId="328D9B55" w14:textId="77777777" w:rsidR="00FC3CF3" w:rsidRPr="00FC3CF3" w:rsidRDefault="00FC3CF3" w:rsidP="00FC3CF3">
      <w:pPr>
        <w:numPr>
          <w:ilvl w:val="1"/>
          <w:numId w:val="4"/>
        </w:numPr>
        <w:rPr>
          <w:sz w:val="36"/>
          <w:szCs w:val="36"/>
        </w:rPr>
      </w:pPr>
      <w:r w:rsidRPr="00FC3CF3">
        <w:rPr>
          <w:sz w:val="36"/>
          <w:szCs w:val="36"/>
        </w:rPr>
        <w:t>Neural Networks implemented via TensorFlow and PyTorch to enhance accuracy.</w:t>
      </w:r>
    </w:p>
    <w:p w14:paraId="7D8CCB0A" w14:textId="77777777" w:rsidR="00FC3CF3" w:rsidRPr="00FC3CF3" w:rsidRDefault="00FC3CF3" w:rsidP="00FC3CF3">
      <w:pPr>
        <w:numPr>
          <w:ilvl w:val="1"/>
          <w:numId w:val="4"/>
        </w:numPr>
        <w:rPr>
          <w:sz w:val="36"/>
          <w:szCs w:val="36"/>
        </w:rPr>
      </w:pPr>
      <w:r w:rsidRPr="00FC3CF3">
        <w:rPr>
          <w:sz w:val="36"/>
          <w:szCs w:val="36"/>
        </w:rPr>
        <w:t>A focus on capturing mood states as an additional predictive label.</w:t>
      </w:r>
    </w:p>
    <w:p w14:paraId="1D56438F" w14:textId="77777777" w:rsidR="00FC3CF3" w:rsidRPr="00FC3CF3" w:rsidRDefault="00FC3CF3" w:rsidP="00FC3CF3">
      <w:pPr>
        <w:rPr>
          <w:b/>
          <w:bCs/>
          <w:sz w:val="36"/>
          <w:szCs w:val="36"/>
        </w:rPr>
      </w:pPr>
      <w:r w:rsidRPr="00FC3CF3">
        <w:rPr>
          <w:b/>
          <w:bCs/>
          <w:sz w:val="36"/>
          <w:szCs w:val="36"/>
        </w:rPr>
        <w:lastRenderedPageBreak/>
        <w:t>Step 5: Evaluation</w:t>
      </w:r>
    </w:p>
    <w:p w14:paraId="116A816B" w14:textId="77777777" w:rsidR="00FC3CF3" w:rsidRPr="00FC3CF3" w:rsidRDefault="00FC3CF3" w:rsidP="00FC3CF3">
      <w:pPr>
        <w:numPr>
          <w:ilvl w:val="0"/>
          <w:numId w:val="5"/>
        </w:numPr>
        <w:rPr>
          <w:sz w:val="36"/>
          <w:szCs w:val="36"/>
        </w:rPr>
      </w:pPr>
      <w:r w:rsidRPr="00FC3CF3">
        <w:rPr>
          <w:sz w:val="36"/>
          <w:szCs w:val="36"/>
        </w:rPr>
        <w:t>Models were evaluated based on accuracy, precision, recall, and F1-score.</w:t>
      </w:r>
    </w:p>
    <w:p w14:paraId="3DF3AFC0" w14:textId="77777777" w:rsidR="00FC3CF3" w:rsidRDefault="00FC3CF3" w:rsidP="00FC3CF3">
      <w:pPr>
        <w:numPr>
          <w:ilvl w:val="0"/>
          <w:numId w:val="5"/>
        </w:numPr>
        <w:rPr>
          <w:sz w:val="36"/>
          <w:szCs w:val="36"/>
        </w:rPr>
      </w:pPr>
      <w:r w:rsidRPr="00FC3CF3">
        <w:rPr>
          <w:sz w:val="36"/>
          <w:szCs w:val="36"/>
        </w:rPr>
        <w:t>Cross-validation ensured robustness and minimized overfitting.</w:t>
      </w:r>
    </w:p>
    <w:p w14:paraId="5F02B31D" w14:textId="1FDCBD08" w:rsidR="00FC3CF3" w:rsidRPr="00FC3CF3" w:rsidRDefault="00FC3CF3" w:rsidP="00FC3CF3">
      <w:pPr>
        <w:rPr>
          <w:sz w:val="36"/>
          <w:szCs w:val="36"/>
        </w:rPr>
      </w:pPr>
      <w:r w:rsidRPr="00FC3CF3">
        <w:rPr>
          <w:sz w:val="36"/>
          <w:szCs w:val="36"/>
        </w:rPr>
        <w:drawing>
          <wp:inline distT="0" distB="0" distL="0" distR="0" wp14:anchorId="724C93CD" wp14:editId="179D8160">
            <wp:extent cx="6378365" cy="2971800"/>
            <wp:effectExtent l="0" t="0" r="3810" b="0"/>
            <wp:docPr id="14389216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21647" name="Picture 1" descr="A screenshot of a computer screen&#10;&#10;Description automatically generated"/>
                    <pic:cNvPicPr/>
                  </pic:nvPicPr>
                  <pic:blipFill>
                    <a:blip r:embed="rId6"/>
                    <a:stretch>
                      <a:fillRect/>
                    </a:stretch>
                  </pic:blipFill>
                  <pic:spPr>
                    <a:xfrm>
                      <a:off x="0" y="0"/>
                      <a:ext cx="6394396" cy="2979269"/>
                    </a:xfrm>
                    <a:prstGeom prst="rect">
                      <a:avLst/>
                    </a:prstGeom>
                  </pic:spPr>
                </pic:pic>
              </a:graphicData>
            </a:graphic>
          </wp:inline>
        </w:drawing>
      </w:r>
    </w:p>
    <w:p w14:paraId="48AA3656" w14:textId="77777777" w:rsidR="00FC3CF3" w:rsidRPr="00FC3CF3" w:rsidRDefault="00FC3CF3" w:rsidP="00FC3CF3">
      <w:pPr>
        <w:rPr>
          <w:sz w:val="36"/>
          <w:szCs w:val="36"/>
        </w:rPr>
      </w:pPr>
      <w:r w:rsidRPr="00FC3CF3">
        <w:rPr>
          <w:sz w:val="36"/>
          <w:szCs w:val="36"/>
        </w:rPr>
        <w:pict w14:anchorId="3E6E772F">
          <v:rect id="_x0000_i1028" style="width:0;height:1.5pt" o:hralign="center" o:hrstd="t" o:hr="t" fillcolor="#a0a0a0" stroked="f"/>
        </w:pict>
      </w:r>
    </w:p>
    <w:p w14:paraId="44F35610" w14:textId="77777777" w:rsidR="00FC3CF3" w:rsidRPr="00FC3CF3" w:rsidRDefault="00FC3CF3" w:rsidP="00FC3CF3">
      <w:pPr>
        <w:rPr>
          <w:b/>
          <w:bCs/>
          <w:sz w:val="36"/>
          <w:szCs w:val="36"/>
        </w:rPr>
      </w:pPr>
      <w:r w:rsidRPr="00FC3CF3">
        <w:rPr>
          <w:b/>
          <w:bCs/>
          <w:sz w:val="36"/>
          <w:szCs w:val="36"/>
        </w:rPr>
        <w:t>4. Results</w:t>
      </w:r>
    </w:p>
    <w:p w14:paraId="46396EF7" w14:textId="77777777" w:rsidR="00FC3CF3" w:rsidRPr="00FC3CF3" w:rsidRDefault="00FC3CF3" w:rsidP="00FC3CF3">
      <w:pPr>
        <w:rPr>
          <w:b/>
          <w:bCs/>
          <w:sz w:val="36"/>
          <w:szCs w:val="36"/>
        </w:rPr>
      </w:pPr>
      <w:r w:rsidRPr="00FC3CF3">
        <w:rPr>
          <w:b/>
          <w:bCs/>
          <w:sz w:val="36"/>
          <w:szCs w:val="36"/>
        </w:rPr>
        <w:t>Key Findings:</w:t>
      </w:r>
    </w:p>
    <w:p w14:paraId="2462DAB1" w14:textId="77777777" w:rsidR="00FC3CF3" w:rsidRPr="00FC3CF3" w:rsidRDefault="00FC3CF3" w:rsidP="00FC3CF3">
      <w:pPr>
        <w:numPr>
          <w:ilvl w:val="0"/>
          <w:numId w:val="6"/>
        </w:numPr>
        <w:rPr>
          <w:sz w:val="36"/>
          <w:szCs w:val="36"/>
        </w:rPr>
      </w:pPr>
      <w:r w:rsidRPr="00FC3CF3">
        <w:rPr>
          <w:sz w:val="36"/>
          <w:szCs w:val="36"/>
        </w:rPr>
        <w:t>Machine learning algorithms achieved high accuracy in predicting diseases based on EEG signals.</w:t>
      </w:r>
    </w:p>
    <w:p w14:paraId="7F6C6D6C" w14:textId="77777777" w:rsidR="00FC3CF3" w:rsidRPr="00FC3CF3" w:rsidRDefault="00FC3CF3" w:rsidP="00FC3CF3">
      <w:pPr>
        <w:numPr>
          <w:ilvl w:val="0"/>
          <w:numId w:val="6"/>
        </w:numPr>
        <w:rPr>
          <w:sz w:val="36"/>
          <w:szCs w:val="36"/>
        </w:rPr>
      </w:pPr>
      <w:r w:rsidRPr="00FC3CF3">
        <w:rPr>
          <w:sz w:val="36"/>
          <w:szCs w:val="36"/>
        </w:rPr>
        <w:t>Mood prediction, when combined with disease diagnosis, revealed strong correlations between brain activity patterns and emotional states.</w:t>
      </w:r>
    </w:p>
    <w:p w14:paraId="7DAEC01E" w14:textId="77777777" w:rsidR="00FC3CF3" w:rsidRPr="00FC3CF3" w:rsidRDefault="00FC3CF3" w:rsidP="00FC3CF3">
      <w:pPr>
        <w:numPr>
          <w:ilvl w:val="0"/>
          <w:numId w:val="6"/>
        </w:numPr>
        <w:rPr>
          <w:sz w:val="36"/>
          <w:szCs w:val="36"/>
        </w:rPr>
      </w:pPr>
      <w:r w:rsidRPr="00FC3CF3">
        <w:rPr>
          <w:sz w:val="36"/>
          <w:szCs w:val="36"/>
        </w:rPr>
        <w:lastRenderedPageBreak/>
        <w:t>Feature importance analysis identified the most influential EEG parameters for accurate predictions.</w:t>
      </w:r>
    </w:p>
    <w:p w14:paraId="340D30B7" w14:textId="77777777" w:rsidR="00FC3CF3" w:rsidRPr="00FC3CF3" w:rsidRDefault="00FC3CF3" w:rsidP="00FC3CF3">
      <w:pPr>
        <w:rPr>
          <w:b/>
          <w:bCs/>
          <w:sz w:val="36"/>
          <w:szCs w:val="36"/>
        </w:rPr>
      </w:pPr>
      <w:r w:rsidRPr="00FC3CF3">
        <w:rPr>
          <w:b/>
          <w:bCs/>
          <w:sz w:val="36"/>
          <w:szCs w:val="36"/>
        </w:rPr>
        <w:t>Visualizations:</w:t>
      </w:r>
    </w:p>
    <w:p w14:paraId="7912B305" w14:textId="77777777" w:rsidR="00FC3CF3" w:rsidRPr="00FC3CF3" w:rsidRDefault="00FC3CF3" w:rsidP="00FC3CF3">
      <w:pPr>
        <w:numPr>
          <w:ilvl w:val="0"/>
          <w:numId w:val="7"/>
        </w:numPr>
        <w:rPr>
          <w:sz w:val="36"/>
          <w:szCs w:val="36"/>
        </w:rPr>
      </w:pPr>
      <w:r w:rsidRPr="00FC3CF3">
        <w:rPr>
          <w:sz w:val="36"/>
          <w:szCs w:val="36"/>
        </w:rPr>
        <w:t>Graphical representations include:</w:t>
      </w:r>
    </w:p>
    <w:p w14:paraId="5D6ABF26" w14:textId="77777777" w:rsidR="00FC3CF3" w:rsidRPr="00FC3CF3" w:rsidRDefault="00FC3CF3" w:rsidP="00FC3CF3">
      <w:pPr>
        <w:numPr>
          <w:ilvl w:val="1"/>
          <w:numId w:val="7"/>
        </w:numPr>
        <w:rPr>
          <w:sz w:val="36"/>
          <w:szCs w:val="36"/>
        </w:rPr>
      </w:pPr>
      <w:r w:rsidRPr="00FC3CF3">
        <w:rPr>
          <w:sz w:val="36"/>
          <w:szCs w:val="36"/>
        </w:rPr>
        <w:t>Line plots of EEG signals for different moods and conditions.</w:t>
      </w:r>
    </w:p>
    <w:p w14:paraId="63340A37" w14:textId="77777777" w:rsidR="00FC3CF3" w:rsidRPr="00FC3CF3" w:rsidRDefault="00FC3CF3" w:rsidP="00FC3CF3">
      <w:pPr>
        <w:numPr>
          <w:ilvl w:val="1"/>
          <w:numId w:val="7"/>
        </w:numPr>
        <w:rPr>
          <w:sz w:val="36"/>
          <w:szCs w:val="36"/>
        </w:rPr>
      </w:pPr>
      <w:r w:rsidRPr="00FC3CF3">
        <w:rPr>
          <w:sz w:val="36"/>
          <w:szCs w:val="36"/>
        </w:rPr>
        <w:t>Confusion matrices illustrating model performance.</w:t>
      </w:r>
    </w:p>
    <w:p w14:paraId="5E78D205" w14:textId="77777777" w:rsidR="00FC3CF3" w:rsidRDefault="00FC3CF3" w:rsidP="00FC3CF3">
      <w:pPr>
        <w:numPr>
          <w:ilvl w:val="1"/>
          <w:numId w:val="7"/>
        </w:numPr>
        <w:rPr>
          <w:sz w:val="36"/>
          <w:szCs w:val="36"/>
        </w:rPr>
      </w:pPr>
      <w:r w:rsidRPr="00FC3CF3">
        <w:rPr>
          <w:sz w:val="36"/>
          <w:szCs w:val="36"/>
        </w:rPr>
        <w:t>Heatmaps of feature correlations.</w:t>
      </w:r>
    </w:p>
    <w:p w14:paraId="6E79CA31" w14:textId="77777777" w:rsidR="00CD02A1" w:rsidRDefault="00CD02A1" w:rsidP="00CD02A1">
      <w:pPr>
        <w:rPr>
          <w:sz w:val="36"/>
          <w:szCs w:val="36"/>
        </w:rPr>
      </w:pPr>
    </w:p>
    <w:p w14:paraId="5242E121" w14:textId="77777777" w:rsidR="00CD02A1" w:rsidRDefault="00CD02A1" w:rsidP="00CD02A1">
      <w:pPr>
        <w:rPr>
          <w:sz w:val="36"/>
          <w:szCs w:val="36"/>
        </w:rPr>
      </w:pPr>
    </w:p>
    <w:p w14:paraId="6C114B6A" w14:textId="77777777" w:rsidR="00CD02A1" w:rsidRDefault="00CD02A1" w:rsidP="00CD02A1">
      <w:pPr>
        <w:rPr>
          <w:sz w:val="36"/>
          <w:szCs w:val="36"/>
        </w:rPr>
      </w:pPr>
    </w:p>
    <w:p w14:paraId="510B361A" w14:textId="77777777" w:rsidR="00CD02A1" w:rsidRDefault="00CD02A1" w:rsidP="00CD02A1">
      <w:pPr>
        <w:rPr>
          <w:sz w:val="36"/>
          <w:szCs w:val="36"/>
        </w:rPr>
      </w:pPr>
    </w:p>
    <w:p w14:paraId="2109F5FC" w14:textId="77777777" w:rsidR="00CD02A1" w:rsidRDefault="00CD02A1" w:rsidP="00CD02A1">
      <w:pPr>
        <w:rPr>
          <w:sz w:val="36"/>
          <w:szCs w:val="36"/>
        </w:rPr>
      </w:pPr>
    </w:p>
    <w:p w14:paraId="11E17748" w14:textId="77777777" w:rsidR="00CD02A1" w:rsidRDefault="00CD02A1" w:rsidP="00CD02A1">
      <w:pPr>
        <w:rPr>
          <w:sz w:val="36"/>
          <w:szCs w:val="36"/>
        </w:rPr>
      </w:pPr>
    </w:p>
    <w:p w14:paraId="02D96668" w14:textId="215CE5A0" w:rsidR="00FC3CF3" w:rsidRDefault="00FC3CF3" w:rsidP="00FC3CF3">
      <w:pPr>
        <w:rPr>
          <w:sz w:val="36"/>
          <w:szCs w:val="36"/>
        </w:rPr>
      </w:pPr>
      <w:r w:rsidRPr="00FC3CF3">
        <w:rPr>
          <w:sz w:val="36"/>
          <w:szCs w:val="36"/>
        </w:rPr>
        <w:lastRenderedPageBreak/>
        <w:drawing>
          <wp:inline distT="0" distB="0" distL="0" distR="0" wp14:anchorId="03E1EB45" wp14:editId="53B90CDD">
            <wp:extent cx="6286500" cy="2598289"/>
            <wp:effectExtent l="0" t="0" r="0" b="0"/>
            <wp:docPr id="15978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7104" name=""/>
                    <pic:cNvPicPr/>
                  </pic:nvPicPr>
                  <pic:blipFill>
                    <a:blip r:embed="rId7"/>
                    <a:stretch>
                      <a:fillRect/>
                    </a:stretch>
                  </pic:blipFill>
                  <pic:spPr>
                    <a:xfrm>
                      <a:off x="0" y="0"/>
                      <a:ext cx="6323634" cy="2613637"/>
                    </a:xfrm>
                    <a:prstGeom prst="rect">
                      <a:avLst/>
                    </a:prstGeom>
                  </pic:spPr>
                </pic:pic>
              </a:graphicData>
            </a:graphic>
          </wp:inline>
        </w:drawing>
      </w:r>
    </w:p>
    <w:p w14:paraId="3A6FCA3E" w14:textId="77777777" w:rsidR="00CD02A1" w:rsidRDefault="00CD02A1" w:rsidP="00FC3CF3">
      <w:pPr>
        <w:rPr>
          <w:sz w:val="36"/>
          <w:szCs w:val="36"/>
        </w:rPr>
      </w:pPr>
    </w:p>
    <w:p w14:paraId="5C7F22C8" w14:textId="77777777" w:rsidR="00CD02A1" w:rsidRDefault="00CD02A1" w:rsidP="00FC3CF3">
      <w:pPr>
        <w:rPr>
          <w:sz w:val="36"/>
          <w:szCs w:val="36"/>
        </w:rPr>
      </w:pPr>
    </w:p>
    <w:p w14:paraId="1E098EFF" w14:textId="57389F0D" w:rsidR="00FC3CF3" w:rsidRDefault="00FC3CF3" w:rsidP="00FC3CF3">
      <w:pPr>
        <w:rPr>
          <w:sz w:val="36"/>
          <w:szCs w:val="36"/>
        </w:rPr>
      </w:pPr>
      <w:r w:rsidRPr="00FC3CF3">
        <w:rPr>
          <w:sz w:val="36"/>
          <w:szCs w:val="36"/>
        </w:rPr>
        <w:drawing>
          <wp:inline distT="0" distB="0" distL="0" distR="0" wp14:anchorId="323A8C7E" wp14:editId="47AD46FA">
            <wp:extent cx="5943600" cy="4262755"/>
            <wp:effectExtent l="0" t="0" r="0" b="4445"/>
            <wp:docPr id="778813709" name="Picture 1" descr="A graph of a number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13709" name="Picture 1" descr="A graph of a number of blue rectangular objects&#10;&#10;Description automatically generated"/>
                    <pic:cNvPicPr/>
                  </pic:nvPicPr>
                  <pic:blipFill>
                    <a:blip r:embed="rId8"/>
                    <a:stretch>
                      <a:fillRect/>
                    </a:stretch>
                  </pic:blipFill>
                  <pic:spPr>
                    <a:xfrm>
                      <a:off x="0" y="0"/>
                      <a:ext cx="5943600" cy="4262755"/>
                    </a:xfrm>
                    <a:prstGeom prst="rect">
                      <a:avLst/>
                    </a:prstGeom>
                  </pic:spPr>
                </pic:pic>
              </a:graphicData>
            </a:graphic>
          </wp:inline>
        </w:drawing>
      </w:r>
    </w:p>
    <w:p w14:paraId="22185966" w14:textId="5947D758" w:rsidR="00FC3CF3" w:rsidRDefault="00FC3CF3" w:rsidP="00FC3CF3">
      <w:pPr>
        <w:rPr>
          <w:b/>
          <w:bCs/>
          <w:sz w:val="72"/>
          <w:szCs w:val="72"/>
        </w:rPr>
      </w:pPr>
      <w:r w:rsidRPr="00FC3CF3">
        <w:rPr>
          <w:b/>
          <w:bCs/>
          <w:sz w:val="72"/>
          <w:szCs w:val="72"/>
        </w:rPr>
        <w:lastRenderedPageBreak/>
        <w:t>Graphical Representation.</w:t>
      </w:r>
    </w:p>
    <w:p w14:paraId="0609B0C5" w14:textId="6CC2F6E2" w:rsidR="00FC3CF3" w:rsidRDefault="00CD02A1" w:rsidP="00FC3CF3">
      <w:pPr>
        <w:rPr>
          <w:b/>
          <w:bCs/>
          <w:sz w:val="72"/>
          <w:szCs w:val="72"/>
        </w:rPr>
      </w:pPr>
      <w:r w:rsidRPr="00CD02A1">
        <w:rPr>
          <w:b/>
          <w:bCs/>
          <w:sz w:val="72"/>
          <w:szCs w:val="72"/>
        </w:rPr>
        <w:drawing>
          <wp:inline distT="0" distB="0" distL="0" distR="0" wp14:anchorId="0E862561" wp14:editId="6E7B59EE">
            <wp:extent cx="6181725" cy="3429000"/>
            <wp:effectExtent l="0" t="0" r="9525" b="0"/>
            <wp:docPr id="90253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35500" name=""/>
                    <pic:cNvPicPr/>
                  </pic:nvPicPr>
                  <pic:blipFill>
                    <a:blip r:embed="rId9"/>
                    <a:stretch>
                      <a:fillRect/>
                    </a:stretch>
                  </pic:blipFill>
                  <pic:spPr>
                    <a:xfrm>
                      <a:off x="0" y="0"/>
                      <a:ext cx="6181725" cy="3429000"/>
                    </a:xfrm>
                    <a:prstGeom prst="rect">
                      <a:avLst/>
                    </a:prstGeom>
                  </pic:spPr>
                </pic:pic>
              </a:graphicData>
            </a:graphic>
          </wp:inline>
        </w:drawing>
      </w:r>
    </w:p>
    <w:p w14:paraId="5EE73F7D" w14:textId="0E3B880C" w:rsidR="00CD02A1" w:rsidRDefault="00CD02A1" w:rsidP="00FC3CF3">
      <w:pPr>
        <w:rPr>
          <w:b/>
          <w:bCs/>
          <w:sz w:val="72"/>
          <w:szCs w:val="72"/>
        </w:rPr>
      </w:pPr>
      <w:r w:rsidRPr="00CD02A1">
        <w:rPr>
          <w:b/>
          <w:bCs/>
          <w:sz w:val="72"/>
          <w:szCs w:val="72"/>
        </w:rPr>
        <w:drawing>
          <wp:inline distT="0" distB="0" distL="0" distR="0" wp14:anchorId="1CDEFB18" wp14:editId="54753589">
            <wp:extent cx="6162675" cy="3924300"/>
            <wp:effectExtent l="0" t="0" r="9525" b="0"/>
            <wp:docPr id="416667306" name="Picture 1" descr="A screenshot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67306" name="Picture 1" descr="A screenshot of a heatmap&#10;&#10;Description automatically generated"/>
                    <pic:cNvPicPr/>
                  </pic:nvPicPr>
                  <pic:blipFill>
                    <a:blip r:embed="rId10"/>
                    <a:stretch>
                      <a:fillRect/>
                    </a:stretch>
                  </pic:blipFill>
                  <pic:spPr>
                    <a:xfrm>
                      <a:off x="0" y="0"/>
                      <a:ext cx="6162675" cy="3924300"/>
                    </a:xfrm>
                    <a:prstGeom prst="rect">
                      <a:avLst/>
                    </a:prstGeom>
                  </pic:spPr>
                </pic:pic>
              </a:graphicData>
            </a:graphic>
          </wp:inline>
        </w:drawing>
      </w:r>
    </w:p>
    <w:p w14:paraId="04170979" w14:textId="19D07418" w:rsidR="00CD02A1" w:rsidRPr="00FC3CF3" w:rsidRDefault="00CD02A1" w:rsidP="00FC3CF3">
      <w:pPr>
        <w:rPr>
          <w:b/>
          <w:bCs/>
          <w:sz w:val="72"/>
          <w:szCs w:val="72"/>
        </w:rPr>
      </w:pPr>
      <w:r w:rsidRPr="00CD02A1">
        <w:rPr>
          <w:b/>
          <w:bCs/>
          <w:sz w:val="72"/>
          <w:szCs w:val="72"/>
        </w:rPr>
        <w:lastRenderedPageBreak/>
        <w:drawing>
          <wp:inline distT="0" distB="0" distL="0" distR="0" wp14:anchorId="6D027DE7" wp14:editId="4B64AF60">
            <wp:extent cx="5943600" cy="5491480"/>
            <wp:effectExtent l="0" t="0" r="0" b="0"/>
            <wp:docPr id="209678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86495" name=""/>
                    <pic:cNvPicPr/>
                  </pic:nvPicPr>
                  <pic:blipFill>
                    <a:blip r:embed="rId11"/>
                    <a:stretch>
                      <a:fillRect/>
                    </a:stretch>
                  </pic:blipFill>
                  <pic:spPr>
                    <a:xfrm>
                      <a:off x="0" y="0"/>
                      <a:ext cx="5943600" cy="5491480"/>
                    </a:xfrm>
                    <a:prstGeom prst="rect">
                      <a:avLst/>
                    </a:prstGeom>
                  </pic:spPr>
                </pic:pic>
              </a:graphicData>
            </a:graphic>
          </wp:inline>
        </w:drawing>
      </w:r>
    </w:p>
    <w:p w14:paraId="04541772" w14:textId="7C389508" w:rsidR="00FC3CF3" w:rsidRPr="00FC3CF3" w:rsidRDefault="00FC3CF3" w:rsidP="00FC3CF3">
      <w:pPr>
        <w:rPr>
          <w:sz w:val="36"/>
          <w:szCs w:val="36"/>
        </w:rPr>
      </w:pPr>
      <w:r w:rsidRPr="00FC3CF3">
        <w:rPr>
          <w:sz w:val="36"/>
          <w:szCs w:val="36"/>
        </w:rPr>
        <w:pict w14:anchorId="2EDF2DB4">
          <v:rect id="_x0000_i1029" style="width:0;height:1.5pt" o:hralign="center" o:hrstd="t" o:hr="t" fillcolor="#a0a0a0" stroked="f"/>
        </w:pict>
      </w:r>
    </w:p>
    <w:p w14:paraId="29141E32" w14:textId="77777777" w:rsidR="00FC3CF3" w:rsidRPr="00FC3CF3" w:rsidRDefault="00FC3CF3" w:rsidP="00FC3CF3">
      <w:pPr>
        <w:rPr>
          <w:b/>
          <w:bCs/>
          <w:sz w:val="36"/>
          <w:szCs w:val="36"/>
        </w:rPr>
      </w:pPr>
      <w:r w:rsidRPr="00FC3CF3">
        <w:rPr>
          <w:b/>
          <w:bCs/>
          <w:sz w:val="36"/>
          <w:szCs w:val="36"/>
        </w:rPr>
        <w:t>5. Discussion</w:t>
      </w:r>
    </w:p>
    <w:p w14:paraId="03D73D55" w14:textId="77777777" w:rsidR="00FC3CF3" w:rsidRPr="00FC3CF3" w:rsidRDefault="00FC3CF3" w:rsidP="00FC3CF3">
      <w:pPr>
        <w:rPr>
          <w:sz w:val="36"/>
          <w:szCs w:val="36"/>
        </w:rPr>
      </w:pPr>
      <w:r w:rsidRPr="00FC3CF3">
        <w:rPr>
          <w:sz w:val="36"/>
          <w:szCs w:val="36"/>
        </w:rPr>
        <w:t>The analysis highlights the efficacy of EEG signals as diagnostic tools for neurological and emotional health. Machine learning and deep learning algorithms demonstrate significant potential in identifying complex patterns, providing reliable predictions.</w:t>
      </w:r>
    </w:p>
    <w:p w14:paraId="73589F32" w14:textId="77777777" w:rsidR="00FC3CF3" w:rsidRPr="00FC3CF3" w:rsidRDefault="00FC3CF3" w:rsidP="00FC3CF3">
      <w:pPr>
        <w:rPr>
          <w:b/>
          <w:bCs/>
          <w:sz w:val="36"/>
          <w:szCs w:val="36"/>
        </w:rPr>
      </w:pPr>
      <w:r w:rsidRPr="00FC3CF3">
        <w:rPr>
          <w:b/>
          <w:bCs/>
          <w:sz w:val="36"/>
          <w:szCs w:val="36"/>
        </w:rPr>
        <w:lastRenderedPageBreak/>
        <w:t>Challenges and Limitations:</w:t>
      </w:r>
    </w:p>
    <w:p w14:paraId="29E03FA5" w14:textId="77777777" w:rsidR="00FC3CF3" w:rsidRPr="00FC3CF3" w:rsidRDefault="00FC3CF3" w:rsidP="00FC3CF3">
      <w:pPr>
        <w:numPr>
          <w:ilvl w:val="0"/>
          <w:numId w:val="8"/>
        </w:numPr>
        <w:rPr>
          <w:sz w:val="36"/>
          <w:szCs w:val="36"/>
        </w:rPr>
      </w:pPr>
      <w:r w:rsidRPr="00FC3CF3">
        <w:rPr>
          <w:sz w:val="36"/>
          <w:szCs w:val="36"/>
        </w:rPr>
        <w:t>Noise and artifacts in raw EEG data.</w:t>
      </w:r>
    </w:p>
    <w:p w14:paraId="1AF667CC" w14:textId="77777777" w:rsidR="00FC3CF3" w:rsidRPr="00FC3CF3" w:rsidRDefault="00FC3CF3" w:rsidP="00FC3CF3">
      <w:pPr>
        <w:numPr>
          <w:ilvl w:val="0"/>
          <w:numId w:val="8"/>
        </w:numPr>
        <w:rPr>
          <w:sz w:val="36"/>
          <w:szCs w:val="36"/>
        </w:rPr>
      </w:pPr>
      <w:r w:rsidRPr="00FC3CF3">
        <w:rPr>
          <w:sz w:val="36"/>
          <w:szCs w:val="36"/>
        </w:rPr>
        <w:t>Limited availability of labeled datasets for specific diseases.</w:t>
      </w:r>
    </w:p>
    <w:p w14:paraId="79F8C231" w14:textId="77777777" w:rsidR="00FC3CF3" w:rsidRPr="00FC3CF3" w:rsidRDefault="00FC3CF3" w:rsidP="00FC3CF3">
      <w:pPr>
        <w:numPr>
          <w:ilvl w:val="0"/>
          <w:numId w:val="8"/>
        </w:numPr>
        <w:rPr>
          <w:sz w:val="36"/>
          <w:szCs w:val="36"/>
        </w:rPr>
      </w:pPr>
      <w:r w:rsidRPr="00FC3CF3">
        <w:rPr>
          <w:sz w:val="36"/>
          <w:szCs w:val="36"/>
        </w:rPr>
        <w:t>Computational complexity in deep learning models.</w:t>
      </w:r>
    </w:p>
    <w:p w14:paraId="573EBDC5" w14:textId="77777777" w:rsidR="00FC3CF3" w:rsidRPr="00FC3CF3" w:rsidRDefault="00FC3CF3" w:rsidP="00FC3CF3">
      <w:pPr>
        <w:rPr>
          <w:b/>
          <w:bCs/>
          <w:sz w:val="36"/>
          <w:szCs w:val="36"/>
        </w:rPr>
      </w:pPr>
      <w:r w:rsidRPr="00FC3CF3">
        <w:rPr>
          <w:b/>
          <w:bCs/>
          <w:sz w:val="36"/>
          <w:szCs w:val="36"/>
        </w:rPr>
        <w:t>Future Work:</w:t>
      </w:r>
    </w:p>
    <w:p w14:paraId="1D032508" w14:textId="77777777" w:rsidR="00FC3CF3" w:rsidRPr="00FC3CF3" w:rsidRDefault="00FC3CF3" w:rsidP="00FC3CF3">
      <w:pPr>
        <w:numPr>
          <w:ilvl w:val="0"/>
          <w:numId w:val="9"/>
        </w:numPr>
        <w:rPr>
          <w:sz w:val="36"/>
          <w:szCs w:val="36"/>
        </w:rPr>
      </w:pPr>
      <w:r w:rsidRPr="00FC3CF3">
        <w:rPr>
          <w:sz w:val="36"/>
          <w:szCs w:val="36"/>
        </w:rPr>
        <w:t>Incorporating larger, real-world datasets for validation.</w:t>
      </w:r>
    </w:p>
    <w:p w14:paraId="1CB05E0E" w14:textId="77777777" w:rsidR="00FC3CF3" w:rsidRPr="00FC3CF3" w:rsidRDefault="00FC3CF3" w:rsidP="00FC3CF3">
      <w:pPr>
        <w:numPr>
          <w:ilvl w:val="0"/>
          <w:numId w:val="9"/>
        </w:numPr>
        <w:rPr>
          <w:sz w:val="36"/>
          <w:szCs w:val="36"/>
        </w:rPr>
      </w:pPr>
      <w:r w:rsidRPr="00FC3CF3">
        <w:rPr>
          <w:sz w:val="36"/>
          <w:szCs w:val="36"/>
        </w:rPr>
        <w:t>Extending the framework to include more comprehensive mood and disease classifications.</w:t>
      </w:r>
    </w:p>
    <w:p w14:paraId="3514F0C4" w14:textId="77777777" w:rsidR="00FC3CF3" w:rsidRPr="00FC3CF3" w:rsidRDefault="00FC3CF3" w:rsidP="00FC3CF3">
      <w:pPr>
        <w:numPr>
          <w:ilvl w:val="0"/>
          <w:numId w:val="9"/>
        </w:numPr>
        <w:rPr>
          <w:sz w:val="36"/>
          <w:szCs w:val="36"/>
        </w:rPr>
      </w:pPr>
      <w:r w:rsidRPr="00FC3CF3">
        <w:rPr>
          <w:sz w:val="36"/>
          <w:szCs w:val="36"/>
        </w:rPr>
        <w:t>Developing real-time analysis tools for EEG data.</w:t>
      </w:r>
    </w:p>
    <w:p w14:paraId="7F655316" w14:textId="77777777" w:rsidR="00FC3CF3" w:rsidRPr="00FC3CF3" w:rsidRDefault="00FC3CF3" w:rsidP="00FC3CF3">
      <w:pPr>
        <w:rPr>
          <w:sz w:val="36"/>
          <w:szCs w:val="36"/>
        </w:rPr>
      </w:pPr>
      <w:r w:rsidRPr="00FC3CF3">
        <w:rPr>
          <w:sz w:val="36"/>
          <w:szCs w:val="36"/>
        </w:rPr>
        <w:pict w14:anchorId="42E90DE2">
          <v:rect id="_x0000_i1030" style="width:0;height:1.5pt" o:hralign="center" o:hrstd="t" o:hr="t" fillcolor="#a0a0a0" stroked="f"/>
        </w:pict>
      </w:r>
    </w:p>
    <w:p w14:paraId="6D31628F" w14:textId="77777777" w:rsidR="00FC3CF3" w:rsidRPr="00FC3CF3" w:rsidRDefault="00FC3CF3" w:rsidP="00FC3CF3">
      <w:pPr>
        <w:rPr>
          <w:b/>
          <w:bCs/>
          <w:sz w:val="36"/>
          <w:szCs w:val="36"/>
        </w:rPr>
      </w:pPr>
      <w:r w:rsidRPr="00FC3CF3">
        <w:rPr>
          <w:b/>
          <w:bCs/>
          <w:sz w:val="36"/>
          <w:szCs w:val="36"/>
        </w:rPr>
        <w:t>6. Conclusion</w:t>
      </w:r>
    </w:p>
    <w:p w14:paraId="1A9EF3A0" w14:textId="77777777" w:rsidR="00FC3CF3" w:rsidRPr="00FC3CF3" w:rsidRDefault="00FC3CF3" w:rsidP="00FC3CF3">
      <w:pPr>
        <w:rPr>
          <w:sz w:val="36"/>
          <w:szCs w:val="36"/>
        </w:rPr>
      </w:pPr>
      <w:r w:rsidRPr="00FC3CF3">
        <w:rPr>
          <w:sz w:val="36"/>
          <w:szCs w:val="36"/>
        </w:rPr>
        <w:t>This project establishes a systematic approach for analyzing EEG signals, predicting diseases, and associating mood states. By integrating robust preprocessing techniques, machine learning models, and visualization tools, the study underscores the transformative potential of EEG analysis in healthcare.</w:t>
      </w:r>
    </w:p>
    <w:p w14:paraId="5EF4F559" w14:textId="77777777" w:rsidR="00FC3CF3" w:rsidRPr="00FC3CF3" w:rsidRDefault="00FC3CF3" w:rsidP="00FC3CF3">
      <w:pPr>
        <w:rPr>
          <w:sz w:val="36"/>
          <w:szCs w:val="36"/>
        </w:rPr>
      </w:pPr>
      <w:r w:rsidRPr="00FC3CF3">
        <w:rPr>
          <w:sz w:val="36"/>
          <w:szCs w:val="36"/>
        </w:rPr>
        <w:t>(</w:t>
      </w:r>
      <w:r w:rsidRPr="00FC3CF3">
        <w:rPr>
          <w:i/>
          <w:iCs/>
          <w:sz w:val="36"/>
          <w:szCs w:val="36"/>
        </w:rPr>
        <w:t>Insert screenshots of final outputs, accuracy scores, and graphs in appropriate sections.</w:t>
      </w:r>
      <w:r w:rsidRPr="00FC3CF3">
        <w:rPr>
          <w:sz w:val="36"/>
          <w:szCs w:val="36"/>
        </w:rPr>
        <w:t>)</w:t>
      </w:r>
    </w:p>
    <w:p w14:paraId="76754852" w14:textId="77777777" w:rsidR="00FC3CF3" w:rsidRPr="00FC3CF3" w:rsidRDefault="00FC3CF3" w:rsidP="00FC3CF3">
      <w:pPr>
        <w:rPr>
          <w:sz w:val="36"/>
          <w:szCs w:val="36"/>
        </w:rPr>
      </w:pPr>
      <w:r w:rsidRPr="00FC3CF3">
        <w:rPr>
          <w:sz w:val="36"/>
          <w:szCs w:val="36"/>
        </w:rPr>
        <w:pict w14:anchorId="01C6797D">
          <v:rect id="_x0000_i1031" style="width:0;height:1.5pt" o:hralign="center" o:hrstd="t" o:hr="t" fillcolor="#a0a0a0" stroked="f"/>
        </w:pict>
      </w:r>
    </w:p>
    <w:p w14:paraId="24D3DEC1" w14:textId="77777777" w:rsidR="00AC1C7B" w:rsidRPr="00FC3CF3" w:rsidRDefault="00AC1C7B">
      <w:pPr>
        <w:rPr>
          <w:sz w:val="36"/>
          <w:szCs w:val="36"/>
        </w:rPr>
      </w:pPr>
    </w:p>
    <w:sectPr w:rsidR="00AC1C7B" w:rsidRPr="00FC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61C6A"/>
    <w:multiLevelType w:val="multilevel"/>
    <w:tmpl w:val="6D7A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170AD"/>
    <w:multiLevelType w:val="multilevel"/>
    <w:tmpl w:val="BAEA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C4E46"/>
    <w:multiLevelType w:val="multilevel"/>
    <w:tmpl w:val="4EDA8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92C96"/>
    <w:multiLevelType w:val="multilevel"/>
    <w:tmpl w:val="6108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A2AD6"/>
    <w:multiLevelType w:val="multilevel"/>
    <w:tmpl w:val="412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5183B"/>
    <w:multiLevelType w:val="multilevel"/>
    <w:tmpl w:val="A08E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1A111F"/>
    <w:multiLevelType w:val="multilevel"/>
    <w:tmpl w:val="2B9EB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0463E"/>
    <w:multiLevelType w:val="multilevel"/>
    <w:tmpl w:val="006C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C0F0A"/>
    <w:multiLevelType w:val="multilevel"/>
    <w:tmpl w:val="40C6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571742">
    <w:abstractNumId w:val="1"/>
  </w:num>
  <w:num w:numId="2" w16cid:durableId="1853106559">
    <w:abstractNumId w:val="3"/>
  </w:num>
  <w:num w:numId="3" w16cid:durableId="81491306">
    <w:abstractNumId w:val="4"/>
  </w:num>
  <w:num w:numId="4" w16cid:durableId="1778133593">
    <w:abstractNumId w:val="6"/>
  </w:num>
  <w:num w:numId="5" w16cid:durableId="1463497296">
    <w:abstractNumId w:val="7"/>
  </w:num>
  <w:num w:numId="6" w16cid:durableId="493765169">
    <w:abstractNumId w:val="5"/>
  </w:num>
  <w:num w:numId="7" w16cid:durableId="1140729015">
    <w:abstractNumId w:val="2"/>
  </w:num>
  <w:num w:numId="8" w16cid:durableId="58405330">
    <w:abstractNumId w:val="8"/>
  </w:num>
  <w:num w:numId="9" w16cid:durableId="208355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F3"/>
    <w:rsid w:val="00396C09"/>
    <w:rsid w:val="003D643B"/>
    <w:rsid w:val="00AC1C7B"/>
    <w:rsid w:val="00B074CE"/>
    <w:rsid w:val="00CD02A1"/>
    <w:rsid w:val="00FC3C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6108"/>
  <w15:chartTrackingRefBased/>
  <w15:docId w15:val="{E5342DC4-E733-49C6-85A4-F6E3C995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CF3"/>
    <w:rPr>
      <w:rFonts w:eastAsiaTheme="majorEastAsia" w:cstheme="majorBidi"/>
      <w:color w:val="272727" w:themeColor="text1" w:themeTint="D8"/>
    </w:rPr>
  </w:style>
  <w:style w:type="paragraph" w:styleId="Title">
    <w:name w:val="Title"/>
    <w:basedOn w:val="Normal"/>
    <w:next w:val="Normal"/>
    <w:link w:val="TitleChar"/>
    <w:uiPriority w:val="10"/>
    <w:qFormat/>
    <w:rsid w:val="00FC3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CF3"/>
    <w:pPr>
      <w:spacing w:before="160"/>
      <w:jc w:val="center"/>
    </w:pPr>
    <w:rPr>
      <w:i/>
      <w:iCs/>
      <w:color w:val="404040" w:themeColor="text1" w:themeTint="BF"/>
    </w:rPr>
  </w:style>
  <w:style w:type="character" w:customStyle="1" w:styleId="QuoteChar">
    <w:name w:val="Quote Char"/>
    <w:basedOn w:val="DefaultParagraphFont"/>
    <w:link w:val="Quote"/>
    <w:uiPriority w:val="29"/>
    <w:rsid w:val="00FC3CF3"/>
    <w:rPr>
      <w:i/>
      <w:iCs/>
      <w:color w:val="404040" w:themeColor="text1" w:themeTint="BF"/>
    </w:rPr>
  </w:style>
  <w:style w:type="paragraph" w:styleId="ListParagraph">
    <w:name w:val="List Paragraph"/>
    <w:basedOn w:val="Normal"/>
    <w:uiPriority w:val="34"/>
    <w:qFormat/>
    <w:rsid w:val="00FC3CF3"/>
    <w:pPr>
      <w:ind w:left="720"/>
      <w:contextualSpacing/>
    </w:pPr>
  </w:style>
  <w:style w:type="character" w:styleId="IntenseEmphasis">
    <w:name w:val="Intense Emphasis"/>
    <w:basedOn w:val="DefaultParagraphFont"/>
    <w:uiPriority w:val="21"/>
    <w:qFormat/>
    <w:rsid w:val="00FC3CF3"/>
    <w:rPr>
      <w:i/>
      <w:iCs/>
      <w:color w:val="0F4761" w:themeColor="accent1" w:themeShade="BF"/>
    </w:rPr>
  </w:style>
  <w:style w:type="paragraph" w:styleId="IntenseQuote">
    <w:name w:val="Intense Quote"/>
    <w:basedOn w:val="Normal"/>
    <w:next w:val="Normal"/>
    <w:link w:val="IntenseQuoteChar"/>
    <w:uiPriority w:val="30"/>
    <w:qFormat/>
    <w:rsid w:val="00FC3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CF3"/>
    <w:rPr>
      <w:i/>
      <w:iCs/>
      <w:color w:val="0F4761" w:themeColor="accent1" w:themeShade="BF"/>
    </w:rPr>
  </w:style>
  <w:style w:type="character" w:styleId="IntenseReference">
    <w:name w:val="Intense Reference"/>
    <w:basedOn w:val="DefaultParagraphFont"/>
    <w:uiPriority w:val="32"/>
    <w:qFormat/>
    <w:rsid w:val="00FC3C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8355">
      <w:bodyDiv w:val="1"/>
      <w:marLeft w:val="0"/>
      <w:marRight w:val="0"/>
      <w:marTop w:val="0"/>
      <w:marBottom w:val="0"/>
      <w:divBdr>
        <w:top w:val="none" w:sz="0" w:space="0" w:color="auto"/>
        <w:left w:val="none" w:sz="0" w:space="0" w:color="auto"/>
        <w:bottom w:val="none" w:sz="0" w:space="0" w:color="auto"/>
        <w:right w:val="none" w:sz="0" w:space="0" w:color="auto"/>
      </w:divBdr>
      <w:divsChild>
        <w:div w:id="305746413">
          <w:marLeft w:val="0"/>
          <w:marRight w:val="0"/>
          <w:marTop w:val="0"/>
          <w:marBottom w:val="0"/>
          <w:divBdr>
            <w:top w:val="none" w:sz="0" w:space="0" w:color="auto"/>
            <w:left w:val="none" w:sz="0" w:space="0" w:color="auto"/>
            <w:bottom w:val="none" w:sz="0" w:space="0" w:color="auto"/>
            <w:right w:val="none" w:sz="0" w:space="0" w:color="auto"/>
          </w:divBdr>
        </w:div>
        <w:div w:id="615254784">
          <w:marLeft w:val="0"/>
          <w:marRight w:val="0"/>
          <w:marTop w:val="0"/>
          <w:marBottom w:val="0"/>
          <w:divBdr>
            <w:top w:val="none" w:sz="0" w:space="0" w:color="auto"/>
            <w:left w:val="none" w:sz="0" w:space="0" w:color="auto"/>
            <w:bottom w:val="none" w:sz="0" w:space="0" w:color="auto"/>
            <w:right w:val="none" w:sz="0" w:space="0" w:color="auto"/>
          </w:divBdr>
        </w:div>
        <w:div w:id="936601064">
          <w:marLeft w:val="0"/>
          <w:marRight w:val="0"/>
          <w:marTop w:val="0"/>
          <w:marBottom w:val="0"/>
          <w:divBdr>
            <w:top w:val="none" w:sz="0" w:space="0" w:color="auto"/>
            <w:left w:val="none" w:sz="0" w:space="0" w:color="auto"/>
            <w:bottom w:val="none" w:sz="0" w:space="0" w:color="auto"/>
            <w:right w:val="none" w:sz="0" w:space="0" w:color="auto"/>
          </w:divBdr>
        </w:div>
        <w:div w:id="1175268645">
          <w:marLeft w:val="0"/>
          <w:marRight w:val="0"/>
          <w:marTop w:val="0"/>
          <w:marBottom w:val="0"/>
          <w:divBdr>
            <w:top w:val="none" w:sz="0" w:space="0" w:color="auto"/>
            <w:left w:val="none" w:sz="0" w:space="0" w:color="auto"/>
            <w:bottom w:val="none" w:sz="0" w:space="0" w:color="auto"/>
            <w:right w:val="none" w:sz="0" w:space="0" w:color="auto"/>
          </w:divBdr>
        </w:div>
        <w:div w:id="1551988829">
          <w:marLeft w:val="0"/>
          <w:marRight w:val="0"/>
          <w:marTop w:val="0"/>
          <w:marBottom w:val="0"/>
          <w:divBdr>
            <w:top w:val="none" w:sz="0" w:space="0" w:color="auto"/>
            <w:left w:val="none" w:sz="0" w:space="0" w:color="auto"/>
            <w:bottom w:val="none" w:sz="0" w:space="0" w:color="auto"/>
            <w:right w:val="none" w:sz="0" w:space="0" w:color="auto"/>
          </w:divBdr>
        </w:div>
        <w:div w:id="1894921687">
          <w:marLeft w:val="0"/>
          <w:marRight w:val="0"/>
          <w:marTop w:val="0"/>
          <w:marBottom w:val="0"/>
          <w:divBdr>
            <w:top w:val="none" w:sz="0" w:space="0" w:color="auto"/>
            <w:left w:val="none" w:sz="0" w:space="0" w:color="auto"/>
            <w:bottom w:val="none" w:sz="0" w:space="0" w:color="auto"/>
            <w:right w:val="none" w:sz="0" w:space="0" w:color="auto"/>
          </w:divBdr>
        </w:div>
        <w:div w:id="2113502230">
          <w:marLeft w:val="0"/>
          <w:marRight w:val="0"/>
          <w:marTop w:val="0"/>
          <w:marBottom w:val="0"/>
          <w:divBdr>
            <w:top w:val="none" w:sz="0" w:space="0" w:color="auto"/>
            <w:left w:val="none" w:sz="0" w:space="0" w:color="auto"/>
            <w:bottom w:val="none" w:sz="0" w:space="0" w:color="auto"/>
            <w:right w:val="none" w:sz="0" w:space="0" w:color="auto"/>
          </w:divBdr>
        </w:div>
      </w:divsChild>
    </w:div>
    <w:div w:id="1896239924">
      <w:bodyDiv w:val="1"/>
      <w:marLeft w:val="0"/>
      <w:marRight w:val="0"/>
      <w:marTop w:val="0"/>
      <w:marBottom w:val="0"/>
      <w:divBdr>
        <w:top w:val="none" w:sz="0" w:space="0" w:color="auto"/>
        <w:left w:val="none" w:sz="0" w:space="0" w:color="auto"/>
        <w:bottom w:val="none" w:sz="0" w:space="0" w:color="auto"/>
        <w:right w:val="none" w:sz="0" w:space="0" w:color="auto"/>
      </w:divBdr>
      <w:divsChild>
        <w:div w:id="19016789">
          <w:marLeft w:val="0"/>
          <w:marRight w:val="0"/>
          <w:marTop w:val="0"/>
          <w:marBottom w:val="0"/>
          <w:divBdr>
            <w:top w:val="none" w:sz="0" w:space="0" w:color="auto"/>
            <w:left w:val="none" w:sz="0" w:space="0" w:color="auto"/>
            <w:bottom w:val="none" w:sz="0" w:space="0" w:color="auto"/>
            <w:right w:val="none" w:sz="0" w:space="0" w:color="auto"/>
          </w:divBdr>
        </w:div>
        <w:div w:id="306208823">
          <w:marLeft w:val="0"/>
          <w:marRight w:val="0"/>
          <w:marTop w:val="0"/>
          <w:marBottom w:val="0"/>
          <w:divBdr>
            <w:top w:val="none" w:sz="0" w:space="0" w:color="auto"/>
            <w:left w:val="none" w:sz="0" w:space="0" w:color="auto"/>
            <w:bottom w:val="none" w:sz="0" w:space="0" w:color="auto"/>
            <w:right w:val="none" w:sz="0" w:space="0" w:color="auto"/>
          </w:divBdr>
        </w:div>
        <w:div w:id="433404096">
          <w:marLeft w:val="0"/>
          <w:marRight w:val="0"/>
          <w:marTop w:val="0"/>
          <w:marBottom w:val="0"/>
          <w:divBdr>
            <w:top w:val="none" w:sz="0" w:space="0" w:color="auto"/>
            <w:left w:val="none" w:sz="0" w:space="0" w:color="auto"/>
            <w:bottom w:val="none" w:sz="0" w:space="0" w:color="auto"/>
            <w:right w:val="none" w:sz="0" w:space="0" w:color="auto"/>
          </w:divBdr>
        </w:div>
        <w:div w:id="872379438">
          <w:marLeft w:val="0"/>
          <w:marRight w:val="0"/>
          <w:marTop w:val="0"/>
          <w:marBottom w:val="0"/>
          <w:divBdr>
            <w:top w:val="none" w:sz="0" w:space="0" w:color="auto"/>
            <w:left w:val="none" w:sz="0" w:space="0" w:color="auto"/>
            <w:bottom w:val="none" w:sz="0" w:space="0" w:color="auto"/>
            <w:right w:val="none" w:sz="0" w:space="0" w:color="auto"/>
          </w:divBdr>
        </w:div>
        <w:div w:id="904295105">
          <w:marLeft w:val="0"/>
          <w:marRight w:val="0"/>
          <w:marTop w:val="0"/>
          <w:marBottom w:val="0"/>
          <w:divBdr>
            <w:top w:val="none" w:sz="0" w:space="0" w:color="auto"/>
            <w:left w:val="none" w:sz="0" w:space="0" w:color="auto"/>
            <w:bottom w:val="none" w:sz="0" w:space="0" w:color="auto"/>
            <w:right w:val="none" w:sz="0" w:space="0" w:color="auto"/>
          </w:divBdr>
        </w:div>
        <w:div w:id="929657593">
          <w:marLeft w:val="0"/>
          <w:marRight w:val="0"/>
          <w:marTop w:val="0"/>
          <w:marBottom w:val="0"/>
          <w:divBdr>
            <w:top w:val="none" w:sz="0" w:space="0" w:color="auto"/>
            <w:left w:val="none" w:sz="0" w:space="0" w:color="auto"/>
            <w:bottom w:val="none" w:sz="0" w:space="0" w:color="auto"/>
            <w:right w:val="none" w:sz="0" w:space="0" w:color="auto"/>
          </w:divBdr>
        </w:div>
        <w:div w:id="969818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Jadhav</dc:creator>
  <cp:keywords/>
  <dc:description/>
  <cp:lastModifiedBy>Krishna Jadhav</cp:lastModifiedBy>
  <cp:revision>2</cp:revision>
  <dcterms:created xsi:type="dcterms:W3CDTF">2024-12-17T06:55:00Z</dcterms:created>
  <dcterms:modified xsi:type="dcterms:W3CDTF">2024-12-17T07:18:00Z</dcterms:modified>
</cp:coreProperties>
</file>