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DC3C3" w14:textId="77777777" w:rsidR="00081228" w:rsidRPr="00EA107A" w:rsidRDefault="00081228" w:rsidP="00081228">
      <w:pPr>
        <w:rPr>
          <w:rFonts w:ascii="Arial" w:hAnsi="Arial" w:cs="Arial"/>
          <w:b/>
          <w:sz w:val="22"/>
          <w:szCs w:val="22"/>
        </w:rPr>
      </w:pPr>
      <w:r w:rsidRPr="00EA107A">
        <w:rPr>
          <w:rFonts w:ascii="Arial" w:hAnsi="Arial" w:cs="Arial"/>
          <w:b/>
          <w:sz w:val="22"/>
          <w:szCs w:val="22"/>
        </w:rPr>
        <w:t>Shantanu P. Jadhav</w:t>
      </w:r>
    </w:p>
    <w:p w14:paraId="5B738F21" w14:textId="6862BA68" w:rsidR="00081228" w:rsidRPr="00EA107A" w:rsidRDefault="00081228" w:rsidP="00081228">
      <w:pPr>
        <w:rPr>
          <w:rFonts w:ascii="Arial" w:hAnsi="Arial" w:cs="Arial"/>
          <w:sz w:val="22"/>
          <w:szCs w:val="22"/>
        </w:rPr>
      </w:pPr>
      <w:r w:rsidRPr="00EA107A">
        <w:rPr>
          <w:rFonts w:ascii="Arial" w:hAnsi="Arial" w:cs="Arial"/>
          <w:sz w:val="22"/>
          <w:szCs w:val="22"/>
        </w:rPr>
        <w:t xml:space="preserve">Assistant Professor of Psychology &amp; Neuroscience </w:t>
      </w:r>
      <w:r w:rsidRPr="00EA107A">
        <w:rPr>
          <w:rFonts w:ascii="Arial" w:hAnsi="Arial" w:cs="Arial"/>
          <w:sz w:val="22"/>
          <w:szCs w:val="22"/>
        </w:rPr>
        <w:tab/>
      </w:r>
    </w:p>
    <w:p w14:paraId="7B46D65A" w14:textId="77777777" w:rsidR="00081228" w:rsidRDefault="00081228" w:rsidP="00081228">
      <w:pPr>
        <w:tabs>
          <w:tab w:val="left" w:pos="2000"/>
        </w:tabs>
        <w:rPr>
          <w:rFonts w:ascii="Arial" w:hAnsi="Arial" w:cs="Arial"/>
          <w:sz w:val="22"/>
          <w:szCs w:val="22"/>
        </w:rPr>
      </w:pPr>
    </w:p>
    <w:p w14:paraId="3798D258" w14:textId="75DC01F3" w:rsidR="0010150D" w:rsidRDefault="0010150D" w:rsidP="0010150D">
      <w:pPr>
        <w:tabs>
          <w:tab w:val="left" w:pos="20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Learning, Memory and Decision Making in the Mammalian Brain</w:t>
      </w:r>
    </w:p>
    <w:p w14:paraId="50ACD012" w14:textId="77777777" w:rsidR="008E37F1" w:rsidRDefault="008E37F1" w:rsidP="00081228">
      <w:pPr>
        <w:tabs>
          <w:tab w:val="left" w:pos="2000"/>
        </w:tabs>
        <w:rPr>
          <w:rFonts w:ascii="Arial" w:hAnsi="Arial" w:cs="Arial"/>
          <w:sz w:val="22"/>
          <w:szCs w:val="22"/>
        </w:rPr>
      </w:pPr>
    </w:p>
    <w:p w14:paraId="196A8E32" w14:textId="117762F1" w:rsidR="006F2A80" w:rsidRDefault="00A95409" w:rsidP="006F2A80">
      <w:pPr>
        <w:tabs>
          <w:tab w:val="left" w:pos="2000"/>
        </w:tabs>
        <w:jc w:val="both"/>
        <w:rPr>
          <w:rFonts w:ascii="Arial" w:hAnsi="Arial" w:cs="Arial"/>
          <w:sz w:val="22"/>
          <w:szCs w:val="22"/>
        </w:rPr>
      </w:pPr>
      <w:r w:rsidRPr="00A95409">
        <w:rPr>
          <w:rFonts w:ascii="Arial" w:hAnsi="Arial" w:cs="Arial"/>
          <w:sz w:val="22"/>
          <w:szCs w:val="22"/>
        </w:rPr>
        <w:t>The brain has a remarkable capacity to learn and to use past experience to</w:t>
      </w:r>
      <w:r w:rsidR="00510BDC">
        <w:rPr>
          <w:rFonts w:ascii="Arial" w:hAnsi="Arial" w:cs="Arial"/>
          <w:sz w:val="22"/>
          <w:szCs w:val="22"/>
        </w:rPr>
        <w:t xml:space="preserve"> guide our daily behavior. </w:t>
      </w:r>
      <w:r w:rsidR="006F2A80">
        <w:rPr>
          <w:rFonts w:ascii="Arial" w:hAnsi="Arial" w:cs="Arial"/>
          <w:sz w:val="22"/>
          <w:szCs w:val="22"/>
        </w:rPr>
        <w:t>M</w:t>
      </w:r>
      <w:r w:rsidR="006F2A80" w:rsidRPr="00EA107A">
        <w:rPr>
          <w:rFonts w:ascii="Arial" w:hAnsi="Arial" w:cs="Arial"/>
          <w:sz w:val="22"/>
          <w:szCs w:val="22"/>
        </w:rPr>
        <w:t>ultiple brain regions coordinate activity to form representations of the external world, learn new experiences, store and retrieve memories, and make decisions.</w:t>
      </w:r>
      <w:r w:rsidR="006F2A80">
        <w:rPr>
          <w:rFonts w:ascii="Arial" w:hAnsi="Arial" w:cs="Arial"/>
          <w:sz w:val="22"/>
          <w:szCs w:val="22"/>
        </w:rPr>
        <w:t xml:space="preserve"> We are interested in understanding the neural basis of these cognitive abilities by studying processing at the cellular and network level in the neuronal circuits of the rodent brain.</w:t>
      </w:r>
    </w:p>
    <w:p w14:paraId="37C0BA6E" w14:textId="77777777" w:rsidR="006F2A80" w:rsidRDefault="006F2A80" w:rsidP="006F2A80">
      <w:pPr>
        <w:tabs>
          <w:tab w:val="left" w:pos="2000"/>
        </w:tabs>
        <w:jc w:val="both"/>
        <w:rPr>
          <w:rFonts w:ascii="Arial" w:hAnsi="Arial" w:cs="Arial"/>
          <w:sz w:val="22"/>
          <w:szCs w:val="22"/>
        </w:rPr>
      </w:pPr>
    </w:p>
    <w:p w14:paraId="6559F89B" w14:textId="136C49B3" w:rsidR="00B8168F" w:rsidRDefault="00F51236" w:rsidP="00F51236">
      <w:pPr>
        <w:tabs>
          <w:tab w:val="left" w:pos="200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are currently investigating</w:t>
      </w:r>
      <w:r w:rsidRPr="00F51236">
        <w:rPr>
          <w:rFonts w:ascii="Arial" w:hAnsi="Arial" w:cs="Arial"/>
          <w:sz w:val="22"/>
          <w:szCs w:val="22"/>
        </w:rPr>
        <w:t xml:space="preserve"> how two critical brain regions, the hippocampus and the prefrontal cortex, interact and communicate with each other to support learning</w:t>
      </w:r>
      <w:r>
        <w:rPr>
          <w:rFonts w:ascii="Arial" w:hAnsi="Arial" w:cs="Arial"/>
          <w:sz w:val="22"/>
          <w:szCs w:val="22"/>
        </w:rPr>
        <w:t xml:space="preserve"> and memory, working memory</w:t>
      </w:r>
      <w:r w:rsidRPr="00F51236">
        <w:rPr>
          <w:rFonts w:ascii="Arial" w:hAnsi="Arial" w:cs="Arial"/>
          <w:sz w:val="22"/>
          <w:szCs w:val="22"/>
        </w:rPr>
        <w:t xml:space="preserve"> and memory-guided decision making. The hippocampus is known to be critical for episodic memories, and the prefrontal cortex is involved in executive control, working memory and </w:t>
      </w:r>
      <w:proofErr w:type="gramStart"/>
      <w:r w:rsidRPr="00F51236">
        <w:rPr>
          <w:rFonts w:ascii="Arial" w:hAnsi="Arial" w:cs="Arial"/>
          <w:sz w:val="22"/>
          <w:szCs w:val="22"/>
        </w:rPr>
        <w:t>decision making</w:t>
      </w:r>
      <w:proofErr w:type="gramEnd"/>
      <w:r w:rsidRPr="00F5123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C</w:t>
      </w:r>
      <w:r w:rsidRPr="00F51236">
        <w:rPr>
          <w:rFonts w:ascii="Arial" w:hAnsi="Arial" w:cs="Arial"/>
          <w:sz w:val="22"/>
          <w:szCs w:val="22"/>
        </w:rPr>
        <w:t>ommunication between the prefrontal executive system and the hippocampal memory system is key</w:t>
      </w:r>
      <w:r>
        <w:rPr>
          <w:rFonts w:ascii="Arial" w:hAnsi="Arial" w:cs="Arial"/>
          <w:sz w:val="22"/>
          <w:szCs w:val="22"/>
        </w:rPr>
        <w:t xml:space="preserve"> </w:t>
      </w:r>
      <w:r w:rsidRPr="00F51236">
        <w:rPr>
          <w:rFonts w:ascii="Arial" w:hAnsi="Arial" w:cs="Arial"/>
          <w:sz w:val="22"/>
          <w:szCs w:val="22"/>
        </w:rPr>
        <w:t xml:space="preserve">for </w:t>
      </w:r>
      <w:r>
        <w:rPr>
          <w:rFonts w:ascii="Arial" w:hAnsi="Arial" w:cs="Arial"/>
          <w:sz w:val="22"/>
          <w:szCs w:val="22"/>
        </w:rPr>
        <w:t xml:space="preserve">learning, </w:t>
      </w:r>
      <w:r w:rsidRPr="00F51236">
        <w:rPr>
          <w:rFonts w:ascii="Arial" w:hAnsi="Arial" w:cs="Arial"/>
          <w:sz w:val="22"/>
          <w:szCs w:val="22"/>
        </w:rPr>
        <w:t>remembering, planning, prediction and memory-guided decision making.</w:t>
      </w:r>
      <w:r>
        <w:rPr>
          <w:rFonts w:ascii="Arial" w:hAnsi="Arial" w:cs="Arial"/>
          <w:sz w:val="22"/>
          <w:szCs w:val="22"/>
        </w:rPr>
        <w:t xml:space="preserve"> </w:t>
      </w:r>
      <w:r w:rsidRPr="00F51236">
        <w:rPr>
          <w:rFonts w:ascii="Arial" w:hAnsi="Arial" w:cs="Arial"/>
          <w:sz w:val="22"/>
          <w:szCs w:val="22"/>
        </w:rPr>
        <w:t>However, the nature of</w:t>
      </w:r>
      <w:r>
        <w:rPr>
          <w:rFonts w:ascii="Arial" w:hAnsi="Arial" w:cs="Arial"/>
          <w:sz w:val="22"/>
          <w:szCs w:val="22"/>
        </w:rPr>
        <w:t xml:space="preserve"> </w:t>
      </w:r>
      <w:r w:rsidRPr="00F51236">
        <w:rPr>
          <w:rFonts w:ascii="Arial" w:hAnsi="Arial" w:cs="Arial"/>
          <w:sz w:val="22"/>
          <w:szCs w:val="22"/>
        </w:rPr>
        <w:t>communication between these two regions</w:t>
      </w:r>
      <w:r w:rsidR="00A06223">
        <w:rPr>
          <w:rFonts w:ascii="Arial" w:hAnsi="Arial" w:cs="Arial"/>
          <w:sz w:val="22"/>
          <w:szCs w:val="22"/>
        </w:rPr>
        <w:t>, and</w:t>
      </w:r>
      <w:r w:rsidRPr="00F51236">
        <w:rPr>
          <w:rFonts w:ascii="Arial" w:hAnsi="Arial" w:cs="Arial"/>
          <w:sz w:val="22"/>
          <w:szCs w:val="22"/>
        </w:rPr>
        <w:t xml:space="preserve"> </w:t>
      </w:r>
      <w:r w:rsidR="00A06223">
        <w:rPr>
          <w:rFonts w:ascii="Arial" w:hAnsi="Arial" w:cs="Arial"/>
          <w:sz w:val="22"/>
          <w:szCs w:val="22"/>
        </w:rPr>
        <w:t>t</w:t>
      </w:r>
      <w:r w:rsidRPr="00F51236">
        <w:rPr>
          <w:rFonts w:ascii="Arial" w:hAnsi="Arial" w:cs="Arial"/>
          <w:sz w:val="22"/>
          <w:szCs w:val="22"/>
        </w:rPr>
        <w:t>he neural mechanisms, fine</w:t>
      </w:r>
      <w:r>
        <w:rPr>
          <w:rFonts w:ascii="Arial" w:hAnsi="Arial" w:cs="Arial"/>
          <w:sz w:val="22"/>
          <w:szCs w:val="22"/>
        </w:rPr>
        <w:t xml:space="preserve"> </w:t>
      </w:r>
      <w:r w:rsidR="006E72AA">
        <w:rPr>
          <w:rFonts w:ascii="Arial" w:hAnsi="Arial" w:cs="Arial"/>
          <w:sz w:val="22"/>
          <w:szCs w:val="22"/>
        </w:rPr>
        <w:t>timescale structure, and</w:t>
      </w:r>
      <w:r w:rsidRPr="00F51236">
        <w:rPr>
          <w:rFonts w:ascii="Arial" w:hAnsi="Arial" w:cs="Arial"/>
          <w:sz w:val="22"/>
          <w:szCs w:val="22"/>
        </w:rPr>
        <w:t xml:space="preserve"> causal contributions of this pivotal interaction remain largely unknown.</w:t>
      </w:r>
      <w:r>
        <w:rPr>
          <w:rFonts w:ascii="Arial" w:hAnsi="Arial" w:cs="Arial"/>
          <w:sz w:val="22"/>
          <w:szCs w:val="22"/>
        </w:rPr>
        <w:t xml:space="preserve"> </w:t>
      </w:r>
      <w:r w:rsidR="00E6579C">
        <w:rPr>
          <w:rFonts w:ascii="Arial" w:hAnsi="Arial" w:cs="Arial"/>
          <w:sz w:val="22"/>
          <w:szCs w:val="22"/>
        </w:rPr>
        <w:t>How does ensemble neural activity in these structures evolve during learning, w</w:t>
      </w:r>
      <w:r w:rsidRPr="00F51236">
        <w:rPr>
          <w:rFonts w:ascii="Arial" w:hAnsi="Arial" w:cs="Arial"/>
          <w:sz w:val="22"/>
          <w:szCs w:val="22"/>
        </w:rPr>
        <w:t>hat mechanisms underlie the organization and transmission of activity in ensembles of neurons</w:t>
      </w:r>
      <w:r>
        <w:rPr>
          <w:rFonts w:ascii="Arial" w:hAnsi="Arial" w:cs="Arial"/>
          <w:sz w:val="22"/>
          <w:szCs w:val="22"/>
        </w:rPr>
        <w:t xml:space="preserve"> </w:t>
      </w:r>
      <w:r w:rsidRPr="00F51236">
        <w:rPr>
          <w:rFonts w:ascii="Arial" w:hAnsi="Arial" w:cs="Arial"/>
          <w:sz w:val="22"/>
          <w:szCs w:val="22"/>
        </w:rPr>
        <w:t>acro</w:t>
      </w:r>
      <w:r w:rsidR="00B8168F">
        <w:rPr>
          <w:rFonts w:ascii="Arial" w:hAnsi="Arial" w:cs="Arial"/>
          <w:sz w:val="22"/>
          <w:szCs w:val="22"/>
        </w:rPr>
        <w:t>ss these structures, what</w:t>
      </w:r>
      <w:r w:rsidRPr="00F51236">
        <w:rPr>
          <w:rFonts w:ascii="Arial" w:hAnsi="Arial" w:cs="Arial"/>
          <w:sz w:val="22"/>
          <w:szCs w:val="22"/>
        </w:rPr>
        <w:t xml:space="preserve"> role </w:t>
      </w:r>
      <w:r w:rsidR="00B8168F">
        <w:rPr>
          <w:rFonts w:ascii="Arial" w:hAnsi="Arial" w:cs="Arial"/>
          <w:sz w:val="22"/>
          <w:szCs w:val="22"/>
        </w:rPr>
        <w:t>do</w:t>
      </w:r>
      <w:r w:rsidRPr="00F51236">
        <w:rPr>
          <w:rFonts w:ascii="Arial" w:hAnsi="Arial" w:cs="Arial"/>
          <w:sz w:val="22"/>
          <w:szCs w:val="22"/>
        </w:rPr>
        <w:t xml:space="preserve"> network activity patterns seen in these structures such as</w:t>
      </w:r>
      <w:r>
        <w:rPr>
          <w:rFonts w:ascii="Arial" w:hAnsi="Arial" w:cs="Arial"/>
          <w:sz w:val="22"/>
          <w:szCs w:val="22"/>
        </w:rPr>
        <w:t xml:space="preserve"> </w:t>
      </w:r>
      <w:r w:rsidRPr="00F51236">
        <w:rPr>
          <w:rFonts w:ascii="Arial" w:hAnsi="Arial" w:cs="Arial"/>
          <w:sz w:val="22"/>
          <w:szCs w:val="22"/>
        </w:rPr>
        <w:t>theta, gamma and sharp-wave ripple oscillations</w:t>
      </w:r>
      <w:r w:rsidR="00B8168F">
        <w:rPr>
          <w:rFonts w:ascii="Arial" w:hAnsi="Arial" w:cs="Arial"/>
          <w:sz w:val="22"/>
          <w:szCs w:val="22"/>
        </w:rPr>
        <w:t xml:space="preserve"> play in local and inter-regional processing</w:t>
      </w:r>
      <w:r w:rsidRPr="00F51236">
        <w:rPr>
          <w:rFonts w:ascii="Arial" w:hAnsi="Arial" w:cs="Arial"/>
          <w:sz w:val="22"/>
          <w:szCs w:val="22"/>
        </w:rPr>
        <w:t>, and how</w:t>
      </w:r>
      <w:r>
        <w:rPr>
          <w:rFonts w:ascii="Arial" w:hAnsi="Arial" w:cs="Arial"/>
          <w:sz w:val="22"/>
          <w:szCs w:val="22"/>
        </w:rPr>
        <w:t xml:space="preserve"> do these patterns of activity r</w:t>
      </w:r>
      <w:r w:rsidRPr="00F51236">
        <w:rPr>
          <w:rFonts w:ascii="Arial" w:hAnsi="Arial" w:cs="Arial"/>
          <w:sz w:val="22"/>
          <w:szCs w:val="22"/>
        </w:rPr>
        <w:t>elate to</w:t>
      </w:r>
      <w:r>
        <w:rPr>
          <w:rFonts w:ascii="Arial" w:hAnsi="Arial" w:cs="Arial"/>
          <w:sz w:val="22"/>
          <w:szCs w:val="22"/>
        </w:rPr>
        <w:t xml:space="preserve"> </w:t>
      </w:r>
      <w:r w:rsidRPr="00F51236">
        <w:rPr>
          <w:rFonts w:ascii="Arial" w:hAnsi="Arial" w:cs="Arial"/>
          <w:sz w:val="22"/>
          <w:szCs w:val="22"/>
        </w:rPr>
        <w:t>memory and decision making during ongoing behavior?</w:t>
      </w:r>
      <w:r w:rsidR="00E6579C">
        <w:rPr>
          <w:rFonts w:ascii="Arial" w:hAnsi="Arial" w:cs="Arial"/>
          <w:sz w:val="22"/>
          <w:szCs w:val="22"/>
        </w:rPr>
        <w:t xml:space="preserve"> </w:t>
      </w:r>
    </w:p>
    <w:p w14:paraId="5AB35609" w14:textId="77777777" w:rsidR="00B8168F" w:rsidRDefault="00B8168F" w:rsidP="00F51236">
      <w:pPr>
        <w:tabs>
          <w:tab w:val="left" w:pos="2000"/>
        </w:tabs>
        <w:jc w:val="both"/>
        <w:rPr>
          <w:rFonts w:ascii="Arial" w:hAnsi="Arial" w:cs="Arial"/>
          <w:sz w:val="22"/>
          <w:szCs w:val="22"/>
        </w:rPr>
      </w:pPr>
    </w:p>
    <w:p w14:paraId="22F3DBEA" w14:textId="7ADDC148" w:rsidR="00B8168F" w:rsidRPr="00B8168F" w:rsidRDefault="00E6579C" w:rsidP="00B8168F">
      <w:pPr>
        <w:tabs>
          <w:tab w:val="left" w:pos="200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address these questions using a combination of techniques, including behavior, large scale multielectrode recordings in awake behaving animals, real time detection and perturbation of neural activity patterns, targeted optogenetic interventions, and computational analysis.</w:t>
      </w:r>
      <w:r w:rsidR="00A06223">
        <w:rPr>
          <w:rFonts w:ascii="Arial" w:hAnsi="Arial" w:cs="Arial"/>
          <w:sz w:val="22"/>
          <w:szCs w:val="22"/>
        </w:rPr>
        <w:t xml:space="preserve"> We have shown that hippocampal replay during </w:t>
      </w:r>
      <w:proofErr w:type="gramStart"/>
      <w:r w:rsidR="00A06223">
        <w:rPr>
          <w:rFonts w:ascii="Arial" w:hAnsi="Arial" w:cs="Arial"/>
          <w:sz w:val="22"/>
          <w:szCs w:val="22"/>
        </w:rPr>
        <w:t>awake</w:t>
      </w:r>
      <w:proofErr w:type="gramEnd"/>
      <w:r w:rsidR="00A06223">
        <w:rPr>
          <w:rFonts w:ascii="Arial" w:hAnsi="Arial" w:cs="Arial"/>
          <w:sz w:val="22"/>
          <w:szCs w:val="22"/>
        </w:rPr>
        <w:t xml:space="preserve"> sharp-wave ripples (SWRs) is critical for spatial memory, and SWRs are associated with coordinated reactivation of hippocampal-prefrontal neurons during memory-guided decision making. </w:t>
      </w:r>
      <w:r w:rsidR="00B8168F">
        <w:rPr>
          <w:rFonts w:ascii="Arial" w:hAnsi="Arial" w:cs="Arial"/>
          <w:sz w:val="22"/>
          <w:szCs w:val="22"/>
        </w:rPr>
        <w:t xml:space="preserve">This approach </w:t>
      </w:r>
      <w:r w:rsidR="00A06223">
        <w:rPr>
          <w:rFonts w:ascii="Arial" w:hAnsi="Arial" w:cs="Arial"/>
          <w:sz w:val="22"/>
          <w:szCs w:val="22"/>
        </w:rPr>
        <w:t xml:space="preserve">thus </w:t>
      </w:r>
      <w:r w:rsidR="00B8168F">
        <w:rPr>
          <w:rFonts w:ascii="Arial" w:hAnsi="Arial" w:cs="Arial"/>
          <w:sz w:val="22"/>
          <w:szCs w:val="22"/>
        </w:rPr>
        <w:t>allows us to characterize the neurophysiological basis of prefrontal-hippocampal interactions, and also to provide cau</w:t>
      </w:r>
      <w:bookmarkStart w:id="0" w:name="_GoBack"/>
      <w:bookmarkEnd w:id="0"/>
      <w:r w:rsidR="00B8168F">
        <w:rPr>
          <w:rFonts w:ascii="Arial" w:hAnsi="Arial" w:cs="Arial"/>
          <w:sz w:val="22"/>
          <w:szCs w:val="22"/>
        </w:rPr>
        <w:t>sal evidence linking specific forms of neural activity to behavior and cognition.</w:t>
      </w:r>
      <w:r w:rsidR="00A06223">
        <w:rPr>
          <w:rFonts w:ascii="Arial" w:hAnsi="Arial" w:cs="Arial"/>
          <w:sz w:val="22"/>
          <w:szCs w:val="22"/>
        </w:rPr>
        <w:t xml:space="preserve"> </w:t>
      </w:r>
      <w:r w:rsidR="00B8168F">
        <w:rPr>
          <w:rFonts w:ascii="Arial" w:hAnsi="Arial" w:cs="Arial"/>
          <w:sz w:val="22"/>
          <w:szCs w:val="22"/>
        </w:rPr>
        <w:t>This will provide</w:t>
      </w:r>
      <w:r w:rsidR="00B8168F" w:rsidRPr="00B8168F">
        <w:rPr>
          <w:rFonts w:ascii="Arial" w:hAnsi="Arial" w:cs="Arial"/>
          <w:sz w:val="22"/>
          <w:szCs w:val="22"/>
        </w:rPr>
        <w:t xml:space="preserve"> crucial </w:t>
      </w:r>
      <w:r w:rsidR="00B8168F">
        <w:rPr>
          <w:rFonts w:ascii="Arial" w:hAnsi="Arial" w:cs="Arial"/>
          <w:sz w:val="22"/>
          <w:szCs w:val="22"/>
        </w:rPr>
        <w:t>insight</w:t>
      </w:r>
      <w:r w:rsidR="00B8168F" w:rsidRPr="00B8168F">
        <w:rPr>
          <w:rFonts w:ascii="Arial" w:hAnsi="Arial" w:cs="Arial"/>
          <w:sz w:val="22"/>
          <w:szCs w:val="22"/>
        </w:rPr>
        <w:t xml:space="preserve"> </w:t>
      </w:r>
      <w:r w:rsidR="00B8168F">
        <w:rPr>
          <w:rFonts w:ascii="Arial" w:hAnsi="Arial" w:cs="Arial"/>
          <w:sz w:val="22"/>
          <w:szCs w:val="22"/>
        </w:rPr>
        <w:t>into</w:t>
      </w:r>
      <w:r w:rsidR="00B8168F" w:rsidRPr="00B8168F">
        <w:rPr>
          <w:rFonts w:ascii="Arial" w:hAnsi="Arial" w:cs="Arial"/>
          <w:sz w:val="22"/>
          <w:szCs w:val="22"/>
        </w:rPr>
        <w:t xml:space="preserve"> </w:t>
      </w:r>
      <w:r w:rsidR="00B8168F">
        <w:rPr>
          <w:rFonts w:ascii="Arial" w:hAnsi="Arial" w:cs="Arial"/>
          <w:sz w:val="22"/>
          <w:szCs w:val="22"/>
        </w:rPr>
        <w:t>several</w:t>
      </w:r>
      <w:r w:rsidR="00B8168F" w:rsidRPr="00B8168F">
        <w:rPr>
          <w:rFonts w:ascii="Arial" w:hAnsi="Arial" w:cs="Arial"/>
          <w:sz w:val="22"/>
          <w:szCs w:val="22"/>
        </w:rPr>
        <w:t xml:space="preserve"> neurological and neuropsychiatric disorders involving these two regions, such as </w:t>
      </w:r>
      <w:r w:rsidR="00A06223" w:rsidRPr="00B8168F">
        <w:rPr>
          <w:rFonts w:ascii="Arial" w:hAnsi="Arial" w:cs="Arial"/>
          <w:sz w:val="22"/>
          <w:szCs w:val="22"/>
        </w:rPr>
        <w:t>deme</w:t>
      </w:r>
      <w:r w:rsidR="00A06223">
        <w:rPr>
          <w:rFonts w:ascii="Arial" w:hAnsi="Arial" w:cs="Arial"/>
          <w:sz w:val="22"/>
          <w:szCs w:val="22"/>
        </w:rPr>
        <w:t>n</w:t>
      </w:r>
      <w:r w:rsidR="00A06223" w:rsidRPr="00B8168F">
        <w:rPr>
          <w:rFonts w:ascii="Arial" w:hAnsi="Arial" w:cs="Arial"/>
          <w:sz w:val="22"/>
          <w:szCs w:val="22"/>
        </w:rPr>
        <w:t>tia,</w:t>
      </w:r>
      <w:r w:rsidR="00A0622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8168F" w:rsidRPr="00B8168F">
        <w:rPr>
          <w:rFonts w:ascii="Arial" w:hAnsi="Arial" w:cs="Arial"/>
          <w:sz w:val="22"/>
          <w:szCs w:val="22"/>
        </w:rPr>
        <w:t>Alzheimers</w:t>
      </w:r>
      <w:proofErr w:type="spellEnd"/>
      <w:r w:rsidR="00B8168F" w:rsidRPr="00B8168F">
        <w:rPr>
          <w:rFonts w:ascii="Arial" w:hAnsi="Arial" w:cs="Arial"/>
          <w:sz w:val="22"/>
          <w:szCs w:val="22"/>
        </w:rPr>
        <w:t>, depression and schizophrenia.</w:t>
      </w:r>
    </w:p>
    <w:p w14:paraId="5FAE6C0D" w14:textId="77777777" w:rsidR="00B8168F" w:rsidRDefault="00B8168F" w:rsidP="00F51236">
      <w:pPr>
        <w:tabs>
          <w:tab w:val="left" w:pos="2000"/>
        </w:tabs>
        <w:jc w:val="both"/>
        <w:rPr>
          <w:rFonts w:ascii="Arial" w:hAnsi="Arial" w:cs="Arial"/>
          <w:sz w:val="22"/>
          <w:szCs w:val="22"/>
        </w:rPr>
      </w:pPr>
    </w:p>
    <w:p w14:paraId="2B6DC3B7" w14:textId="77777777" w:rsidR="00A06223" w:rsidRDefault="00A06223" w:rsidP="00F51236">
      <w:pPr>
        <w:tabs>
          <w:tab w:val="left" w:pos="2000"/>
        </w:tabs>
        <w:jc w:val="both"/>
        <w:rPr>
          <w:rFonts w:ascii="Arial" w:hAnsi="Arial" w:cs="Arial"/>
          <w:sz w:val="22"/>
          <w:szCs w:val="22"/>
        </w:rPr>
      </w:pPr>
    </w:p>
    <w:p w14:paraId="294BBFA5" w14:textId="77777777" w:rsidR="000A1559" w:rsidRDefault="000A1559" w:rsidP="00F51236">
      <w:pPr>
        <w:tabs>
          <w:tab w:val="left" w:pos="2000"/>
        </w:tabs>
        <w:jc w:val="both"/>
        <w:rPr>
          <w:rFonts w:ascii="Arial" w:hAnsi="Arial" w:cs="Arial"/>
          <w:sz w:val="22"/>
          <w:szCs w:val="22"/>
        </w:rPr>
      </w:pPr>
    </w:p>
    <w:p w14:paraId="1D5398A6" w14:textId="53F4760E" w:rsidR="00B8168F" w:rsidRDefault="006E72AA" w:rsidP="00F51236">
      <w:pPr>
        <w:tabs>
          <w:tab w:val="left" w:pos="200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caption: Simultaneously reco</w:t>
      </w:r>
      <w:r w:rsidR="00622CBB">
        <w:rPr>
          <w:rFonts w:ascii="Arial" w:hAnsi="Arial" w:cs="Arial"/>
          <w:sz w:val="22"/>
          <w:szCs w:val="22"/>
        </w:rPr>
        <w:t>rded EEG and spiking activity f</w:t>
      </w:r>
      <w:r>
        <w:rPr>
          <w:rFonts w:ascii="Arial" w:hAnsi="Arial" w:cs="Arial"/>
          <w:sz w:val="22"/>
          <w:szCs w:val="22"/>
        </w:rPr>
        <w:t>r</w:t>
      </w:r>
      <w:r w:rsidR="00622CBB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 xml:space="preserve">m neurons in the prefrontal cortex and CA1 region of the hippocampus during spatial learning. </w:t>
      </w:r>
      <w:r w:rsidR="007A6120">
        <w:rPr>
          <w:rFonts w:ascii="Arial" w:hAnsi="Arial" w:cs="Arial"/>
          <w:sz w:val="22"/>
          <w:szCs w:val="22"/>
        </w:rPr>
        <w:t>Shaded vertical bars denote sharp-wave ripples in the hippocampal EEG</w:t>
      </w:r>
      <w:r w:rsidR="00C81AD1">
        <w:rPr>
          <w:rFonts w:ascii="Arial" w:hAnsi="Arial" w:cs="Arial"/>
          <w:sz w:val="22"/>
          <w:szCs w:val="22"/>
        </w:rPr>
        <w:t>.</w:t>
      </w:r>
      <w:r w:rsidR="007A6120">
        <w:rPr>
          <w:rFonts w:ascii="Arial" w:hAnsi="Arial" w:cs="Arial"/>
          <w:sz w:val="22"/>
          <w:szCs w:val="22"/>
        </w:rPr>
        <w:t xml:space="preserve"> </w:t>
      </w:r>
    </w:p>
    <w:p w14:paraId="77BCE0FA" w14:textId="77777777" w:rsidR="006F2A80" w:rsidRDefault="006F2A80" w:rsidP="006F2A80">
      <w:pPr>
        <w:tabs>
          <w:tab w:val="left" w:pos="2000"/>
        </w:tabs>
        <w:jc w:val="both"/>
        <w:rPr>
          <w:rFonts w:ascii="Arial" w:hAnsi="Arial" w:cs="Arial"/>
          <w:sz w:val="22"/>
          <w:szCs w:val="22"/>
        </w:rPr>
      </w:pPr>
    </w:p>
    <w:p w14:paraId="05717BC6" w14:textId="1B86B215" w:rsidR="006F2A80" w:rsidRDefault="006F2A80" w:rsidP="00A95409">
      <w:pPr>
        <w:tabs>
          <w:tab w:val="left" w:pos="2000"/>
        </w:tabs>
        <w:rPr>
          <w:rFonts w:ascii="Arial" w:hAnsi="Arial" w:cs="Arial"/>
          <w:sz w:val="22"/>
          <w:szCs w:val="22"/>
        </w:rPr>
      </w:pPr>
    </w:p>
    <w:p w14:paraId="08E570C2" w14:textId="77777777" w:rsidR="00EA107A" w:rsidRDefault="00EA107A" w:rsidP="00081228">
      <w:pPr>
        <w:tabs>
          <w:tab w:val="left" w:pos="2000"/>
        </w:tabs>
        <w:rPr>
          <w:rFonts w:ascii="Arial" w:hAnsi="Arial" w:cs="Arial"/>
          <w:sz w:val="22"/>
          <w:szCs w:val="22"/>
        </w:rPr>
      </w:pPr>
    </w:p>
    <w:p w14:paraId="7B41E6BD" w14:textId="77777777" w:rsidR="00081228" w:rsidRPr="00081228" w:rsidRDefault="00081228" w:rsidP="00081228">
      <w:pPr>
        <w:tabs>
          <w:tab w:val="left" w:pos="2000"/>
        </w:tabs>
        <w:rPr>
          <w:rFonts w:ascii="Arial" w:hAnsi="Arial" w:cs="Arial"/>
        </w:rPr>
      </w:pPr>
    </w:p>
    <w:sectPr w:rsidR="00081228" w:rsidRPr="00081228" w:rsidSect="00D76F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F2574"/>
    <w:multiLevelType w:val="hybridMultilevel"/>
    <w:tmpl w:val="9CD4EC52"/>
    <w:lvl w:ilvl="0" w:tplc="BA3287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8B"/>
    <w:rsid w:val="00016A58"/>
    <w:rsid w:val="00081228"/>
    <w:rsid w:val="000A1559"/>
    <w:rsid w:val="000B5E68"/>
    <w:rsid w:val="0010150D"/>
    <w:rsid w:val="00205B00"/>
    <w:rsid w:val="00252BC9"/>
    <w:rsid w:val="002C4058"/>
    <w:rsid w:val="00510BDC"/>
    <w:rsid w:val="00622CBB"/>
    <w:rsid w:val="006E72AA"/>
    <w:rsid w:val="006F2A80"/>
    <w:rsid w:val="007A6120"/>
    <w:rsid w:val="008A3C91"/>
    <w:rsid w:val="008C0ED3"/>
    <w:rsid w:val="008E37F1"/>
    <w:rsid w:val="009D1001"/>
    <w:rsid w:val="009F0098"/>
    <w:rsid w:val="009F24E1"/>
    <w:rsid w:val="00A06223"/>
    <w:rsid w:val="00A067E7"/>
    <w:rsid w:val="00A25F2C"/>
    <w:rsid w:val="00A3001C"/>
    <w:rsid w:val="00A95409"/>
    <w:rsid w:val="00B8168F"/>
    <w:rsid w:val="00B871E2"/>
    <w:rsid w:val="00C81AD1"/>
    <w:rsid w:val="00D76FBB"/>
    <w:rsid w:val="00D82698"/>
    <w:rsid w:val="00E6579C"/>
    <w:rsid w:val="00E7038B"/>
    <w:rsid w:val="00EA107A"/>
    <w:rsid w:val="00F51236"/>
    <w:rsid w:val="00FA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D5D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8122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08122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081228"/>
    <w:rPr>
      <w:color w:val="0000FF"/>
      <w:u w:val="single"/>
    </w:rPr>
  </w:style>
  <w:style w:type="paragraph" w:customStyle="1" w:styleId="style5">
    <w:name w:val="style5"/>
    <w:basedOn w:val="Normal"/>
    <w:rsid w:val="00A25F2C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8122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08122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081228"/>
    <w:rPr>
      <w:color w:val="0000FF"/>
      <w:u w:val="single"/>
    </w:rPr>
  </w:style>
  <w:style w:type="paragraph" w:customStyle="1" w:styleId="style5">
    <w:name w:val="style5"/>
    <w:basedOn w:val="Normal"/>
    <w:rsid w:val="00A25F2C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4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441</Words>
  <Characters>2516</Characters>
  <Application>Microsoft Macintosh Word</Application>
  <DocSecurity>0</DocSecurity>
  <Lines>20</Lines>
  <Paragraphs>5</Paragraphs>
  <ScaleCrop>false</ScaleCrop>
  <Company>UC</Company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Jadhav</dc:creator>
  <cp:keywords/>
  <dc:description/>
  <cp:lastModifiedBy>Shantanu Jadhav</cp:lastModifiedBy>
  <cp:revision>8</cp:revision>
  <dcterms:created xsi:type="dcterms:W3CDTF">2014-08-14T20:18:00Z</dcterms:created>
  <dcterms:modified xsi:type="dcterms:W3CDTF">2014-08-14T20:47:00Z</dcterms:modified>
</cp:coreProperties>
</file>