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9FAE2" w14:textId="62A9B646" w:rsidR="0025256A" w:rsidRPr="0025256A" w:rsidRDefault="0025256A" w:rsidP="0025256A">
      <w:pPr>
        <w:jc w:val="center"/>
        <w:rPr>
          <w:b/>
          <w:bCs/>
          <w:sz w:val="28"/>
          <w:szCs w:val="28"/>
        </w:rPr>
      </w:pPr>
      <w:r w:rsidRPr="0025256A">
        <w:rPr>
          <w:b/>
          <w:bCs/>
          <w:sz w:val="28"/>
          <w:szCs w:val="28"/>
        </w:rPr>
        <w:t xml:space="preserve">Executive Insights Dashboard </w:t>
      </w:r>
      <w:r w:rsidRPr="0025256A">
        <w:rPr>
          <w:b/>
          <w:bCs/>
          <w:sz w:val="28"/>
          <w:szCs w:val="28"/>
        </w:rPr>
        <w:t xml:space="preserve">- </w:t>
      </w:r>
      <w:r w:rsidRPr="0025256A">
        <w:rPr>
          <w:b/>
          <w:bCs/>
          <w:sz w:val="28"/>
          <w:szCs w:val="28"/>
        </w:rPr>
        <w:t>Telecom Churn Dataset</w:t>
      </w:r>
    </w:p>
    <w:p w14:paraId="3B5A9E68" w14:textId="77777777" w:rsidR="0025256A" w:rsidRPr="0025256A" w:rsidRDefault="0025256A" w:rsidP="0025256A">
      <w:r w:rsidRPr="0025256A">
        <w:t>"Predict behavior to retain customers. You can analyze all relevant customer data and develop focused customer retention programs."</w:t>
      </w:r>
    </w:p>
    <w:p w14:paraId="1E7BC909" w14:textId="77777777" w:rsidR="0025256A" w:rsidRPr="0025256A" w:rsidRDefault="0025256A" w:rsidP="0025256A">
      <w:pPr>
        <w:rPr>
          <w:b/>
          <w:bCs/>
        </w:rPr>
      </w:pPr>
      <w:r w:rsidRPr="0025256A">
        <w:rPr>
          <w:b/>
          <w:bCs/>
        </w:rPr>
        <w:t>Content</w:t>
      </w:r>
    </w:p>
    <w:p w14:paraId="0DDC1C2A" w14:textId="77777777" w:rsidR="0025256A" w:rsidRPr="0025256A" w:rsidRDefault="0025256A" w:rsidP="0025256A">
      <w:pPr>
        <w:jc w:val="both"/>
      </w:pPr>
      <w:r w:rsidRPr="0025256A">
        <w:t>The Orange Telecom's Churn Dataset, which consists of cleaned customer activity data (features), along with a churn label specifying whether a customer canceled the subscription, will be used to develop predictive models. Two datasets are made available here: The churn-80 and churn-20 datasets can be downloaded.</w:t>
      </w:r>
    </w:p>
    <w:p w14:paraId="7F26EC8C" w14:textId="6E20F6E3" w:rsidR="00A727D6" w:rsidRDefault="0025256A" w:rsidP="0025256A">
      <w:pPr>
        <w:jc w:val="both"/>
      </w:pPr>
      <w:r w:rsidRPr="0025256A">
        <w:t>The two sets are from the same batch, but have been split by an 80/20 ratio. As more data is often desirable for developing ML models, let's use the larger set (that is, churn-80) for training and cross-validation purposes, and the smaller set (that is, churn-20) for final testing and model performance evaluation.</w:t>
      </w:r>
    </w:p>
    <w:p w14:paraId="71EC7060" w14:textId="77777777" w:rsidR="0025256A" w:rsidRPr="0025256A" w:rsidRDefault="0025256A" w:rsidP="0025256A">
      <w:pPr>
        <w:jc w:val="both"/>
      </w:pPr>
      <w:r w:rsidRPr="0025256A">
        <w:t>Telecom Churn Datasets</w:t>
      </w:r>
    </w:p>
    <w:p w14:paraId="16A001B2" w14:textId="77777777" w:rsidR="0025256A" w:rsidRPr="0025256A" w:rsidRDefault="0025256A" w:rsidP="0025256A">
      <w:pPr>
        <w:jc w:val="both"/>
      </w:pPr>
    </w:p>
    <w:p w14:paraId="136DD605" w14:textId="77777777" w:rsidR="0025256A" w:rsidRPr="0025256A" w:rsidRDefault="0025256A" w:rsidP="0025256A">
      <w:pPr>
        <w:jc w:val="both"/>
      </w:pPr>
      <w:r w:rsidRPr="0025256A">
        <w:t>Each row represents a customer; each column contains customer’s attributes. The datasets have the following attributes or features:</w:t>
      </w:r>
    </w:p>
    <w:p w14:paraId="77B834D0" w14:textId="77777777" w:rsidR="0025256A" w:rsidRPr="0025256A" w:rsidRDefault="0025256A" w:rsidP="0025256A">
      <w:pPr>
        <w:jc w:val="both"/>
      </w:pPr>
    </w:p>
    <w:p w14:paraId="70CEF5D6" w14:textId="77777777" w:rsidR="0025256A" w:rsidRPr="0025256A" w:rsidRDefault="0025256A" w:rsidP="0025256A">
      <w:pPr>
        <w:jc w:val="both"/>
        <w:rPr>
          <w:b/>
          <w:bCs/>
          <w:sz w:val="28"/>
          <w:szCs w:val="28"/>
        </w:rPr>
      </w:pPr>
      <w:r w:rsidRPr="0025256A">
        <w:rPr>
          <w:b/>
          <w:bCs/>
          <w:sz w:val="28"/>
          <w:szCs w:val="28"/>
        </w:rPr>
        <w:t>State: string</w:t>
      </w:r>
    </w:p>
    <w:p w14:paraId="4EBA10B2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>Account length:</w:t>
      </w:r>
      <w:r w:rsidRPr="0025256A">
        <w:t xml:space="preserve"> integer</w:t>
      </w:r>
    </w:p>
    <w:p w14:paraId="531F638A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>Area code:</w:t>
      </w:r>
      <w:r w:rsidRPr="0025256A">
        <w:t xml:space="preserve"> integer</w:t>
      </w:r>
    </w:p>
    <w:p w14:paraId="763A8E08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>International plan:</w:t>
      </w:r>
      <w:r w:rsidRPr="0025256A">
        <w:t xml:space="preserve"> string</w:t>
      </w:r>
    </w:p>
    <w:p w14:paraId="3F67AE22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>Voice mail plan:</w:t>
      </w:r>
      <w:r w:rsidRPr="0025256A">
        <w:t xml:space="preserve"> string</w:t>
      </w:r>
    </w:p>
    <w:p w14:paraId="0790377B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 xml:space="preserve">Number </w:t>
      </w:r>
      <w:proofErr w:type="spellStart"/>
      <w:r w:rsidRPr="0025256A">
        <w:rPr>
          <w:b/>
          <w:bCs/>
        </w:rPr>
        <w:t>vmail</w:t>
      </w:r>
      <w:proofErr w:type="spellEnd"/>
      <w:r w:rsidRPr="0025256A">
        <w:rPr>
          <w:b/>
          <w:bCs/>
        </w:rPr>
        <w:t xml:space="preserve"> messages:</w:t>
      </w:r>
      <w:r w:rsidRPr="0025256A">
        <w:t xml:space="preserve"> integer</w:t>
      </w:r>
    </w:p>
    <w:p w14:paraId="42AD1717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>Total day minutes:</w:t>
      </w:r>
      <w:r w:rsidRPr="0025256A">
        <w:t xml:space="preserve"> double</w:t>
      </w:r>
    </w:p>
    <w:p w14:paraId="055BAA0C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>Total day calls:</w:t>
      </w:r>
      <w:r w:rsidRPr="0025256A">
        <w:t xml:space="preserve"> integer</w:t>
      </w:r>
    </w:p>
    <w:p w14:paraId="289735EC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>Total day charge:</w:t>
      </w:r>
      <w:r w:rsidRPr="0025256A">
        <w:t xml:space="preserve"> double</w:t>
      </w:r>
    </w:p>
    <w:p w14:paraId="4BFC74FA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>Total eve minutes:</w:t>
      </w:r>
      <w:r w:rsidRPr="0025256A">
        <w:t xml:space="preserve"> double</w:t>
      </w:r>
    </w:p>
    <w:p w14:paraId="2F207748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>Total eve calls:</w:t>
      </w:r>
      <w:r w:rsidRPr="0025256A">
        <w:t xml:space="preserve"> integer</w:t>
      </w:r>
    </w:p>
    <w:p w14:paraId="0B8CE48B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lastRenderedPageBreak/>
        <w:t>Total eve charge:</w:t>
      </w:r>
      <w:r w:rsidRPr="0025256A">
        <w:t xml:space="preserve"> double</w:t>
      </w:r>
    </w:p>
    <w:p w14:paraId="372864BD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>Total night minutes:</w:t>
      </w:r>
      <w:r w:rsidRPr="0025256A">
        <w:t xml:space="preserve"> double</w:t>
      </w:r>
    </w:p>
    <w:p w14:paraId="23AD8200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>Total night calls:</w:t>
      </w:r>
      <w:r w:rsidRPr="0025256A">
        <w:t xml:space="preserve"> integer</w:t>
      </w:r>
    </w:p>
    <w:p w14:paraId="5260FD96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>Total night charge:</w:t>
      </w:r>
      <w:r w:rsidRPr="0025256A">
        <w:t xml:space="preserve"> double</w:t>
      </w:r>
    </w:p>
    <w:p w14:paraId="6DED372F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 xml:space="preserve">Total </w:t>
      </w:r>
      <w:proofErr w:type="spellStart"/>
      <w:r w:rsidRPr="0025256A">
        <w:rPr>
          <w:b/>
          <w:bCs/>
        </w:rPr>
        <w:t>intl</w:t>
      </w:r>
      <w:proofErr w:type="spellEnd"/>
      <w:r w:rsidRPr="0025256A">
        <w:rPr>
          <w:b/>
          <w:bCs/>
        </w:rPr>
        <w:t xml:space="preserve"> minutes:</w:t>
      </w:r>
      <w:r w:rsidRPr="0025256A">
        <w:t xml:space="preserve"> double</w:t>
      </w:r>
    </w:p>
    <w:p w14:paraId="406B0228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 xml:space="preserve">Total </w:t>
      </w:r>
      <w:proofErr w:type="spellStart"/>
      <w:r w:rsidRPr="0025256A">
        <w:rPr>
          <w:b/>
          <w:bCs/>
        </w:rPr>
        <w:t>intl</w:t>
      </w:r>
      <w:proofErr w:type="spellEnd"/>
      <w:r w:rsidRPr="0025256A">
        <w:rPr>
          <w:b/>
          <w:bCs/>
        </w:rPr>
        <w:t xml:space="preserve"> calls:</w:t>
      </w:r>
      <w:r w:rsidRPr="0025256A">
        <w:t xml:space="preserve"> integer</w:t>
      </w:r>
    </w:p>
    <w:p w14:paraId="643E8A93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 xml:space="preserve">Total </w:t>
      </w:r>
      <w:proofErr w:type="spellStart"/>
      <w:r w:rsidRPr="0025256A">
        <w:rPr>
          <w:b/>
          <w:bCs/>
        </w:rPr>
        <w:t>intl</w:t>
      </w:r>
      <w:proofErr w:type="spellEnd"/>
      <w:r w:rsidRPr="0025256A">
        <w:rPr>
          <w:b/>
          <w:bCs/>
        </w:rPr>
        <w:t xml:space="preserve"> charge:</w:t>
      </w:r>
      <w:r w:rsidRPr="0025256A">
        <w:t xml:space="preserve"> double</w:t>
      </w:r>
    </w:p>
    <w:p w14:paraId="4E5725A2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>Customer service calls:</w:t>
      </w:r>
      <w:r w:rsidRPr="0025256A">
        <w:t xml:space="preserve"> integer</w:t>
      </w:r>
    </w:p>
    <w:p w14:paraId="004B97D7" w14:textId="77777777" w:rsidR="0025256A" w:rsidRPr="0025256A" w:rsidRDefault="0025256A" w:rsidP="0025256A">
      <w:pPr>
        <w:jc w:val="both"/>
      </w:pPr>
      <w:r w:rsidRPr="0025256A">
        <w:rPr>
          <w:b/>
          <w:bCs/>
        </w:rPr>
        <w:t>Churn:</w:t>
      </w:r>
      <w:r w:rsidRPr="0025256A">
        <w:t xml:space="preserve"> string</w:t>
      </w:r>
    </w:p>
    <w:p w14:paraId="565688E2" w14:textId="0E6200FE" w:rsidR="0025256A" w:rsidRPr="0025256A" w:rsidRDefault="0025256A" w:rsidP="0025256A">
      <w:pPr>
        <w:jc w:val="both"/>
      </w:pPr>
      <w:r w:rsidRPr="0025256A">
        <w:t>The "churn-bigml-20" dataset contains 667 rows (customers) and 20 columns (features).</w:t>
      </w:r>
    </w:p>
    <w:p w14:paraId="49895786" w14:textId="6C08ECFA" w:rsidR="0025256A" w:rsidRDefault="0025256A" w:rsidP="0025256A">
      <w:pPr>
        <w:jc w:val="both"/>
      </w:pPr>
      <w:r w:rsidRPr="0025256A">
        <w:t>The "Churn" column is the target to predict.</w:t>
      </w:r>
    </w:p>
    <w:sectPr w:rsidR="00252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E2BE6"/>
    <w:multiLevelType w:val="multilevel"/>
    <w:tmpl w:val="AB38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491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6A"/>
    <w:rsid w:val="0025256A"/>
    <w:rsid w:val="00A727D6"/>
    <w:rsid w:val="00DC34B6"/>
    <w:rsid w:val="00EB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8134D"/>
  <w15:chartTrackingRefBased/>
  <w15:docId w15:val="{97FB802E-F885-49D1-903C-4A018251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Jahbuikem Anderson</dc:creator>
  <cp:keywords/>
  <dc:description/>
  <cp:lastModifiedBy>Jahbuikem Anderson</cp:lastModifiedBy>
  <cp:revision>1</cp:revision>
  <dcterms:created xsi:type="dcterms:W3CDTF">2025-12-19T13:09:00Z</dcterms:created>
  <dcterms:modified xsi:type="dcterms:W3CDTF">2025-12-19T13:12:00Z</dcterms:modified>
</cp:coreProperties>
</file>