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28C7" w14:textId="58D0EC1A" w:rsidR="00871705" w:rsidRPr="00EE523B" w:rsidRDefault="00B172B8" w:rsidP="00D23493">
      <w:pPr>
        <w:spacing w:after="0" w:line="240" w:lineRule="auto"/>
        <w:jc w:val="center"/>
        <w:rPr>
          <w:b/>
          <w:sz w:val="24"/>
          <w:szCs w:val="24"/>
          <w:u w:val="single"/>
        </w:rPr>
      </w:pPr>
      <w:r>
        <w:rPr>
          <w:b/>
          <w:sz w:val="24"/>
          <w:szCs w:val="24"/>
          <w:u w:val="single"/>
        </w:rPr>
        <w:t>Spring 2026</w:t>
      </w:r>
      <w:r w:rsidR="00AF0DFE">
        <w:rPr>
          <w:b/>
          <w:sz w:val="24"/>
          <w:szCs w:val="24"/>
          <w:u w:val="single"/>
        </w:rPr>
        <w:t xml:space="preserve">: </w:t>
      </w:r>
      <w:r w:rsidR="0090150D">
        <w:rPr>
          <w:b/>
          <w:sz w:val="24"/>
          <w:szCs w:val="24"/>
          <w:u w:val="single"/>
        </w:rPr>
        <w:t>ME</w:t>
      </w:r>
      <w:r w:rsidR="0058085A">
        <w:rPr>
          <w:b/>
          <w:sz w:val="24"/>
          <w:szCs w:val="24"/>
          <w:u w:val="single"/>
        </w:rPr>
        <w:t>7</w:t>
      </w:r>
      <w:r w:rsidR="00D23493" w:rsidRPr="00EE523B">
        <w:rPr>
          <w:b/>
          <w:sz w:val="24"/>
          <w:szCs w:val="24"/>
          <w:u w:val="single"/>
        </w:rPr>
        <w:t>59 Final Project Proposal</w:t>
      </w:r>
    </w:p>
    <w:p w14:paraId="2DB72440" w14:textId="71649D8D" w:rsidR="00A731A3" w:rsidRDefault="00A731A3" w:rsidP="00D23493">
      <w:pPr>
        <w:spacing w:after="0" w:line="240" w:lineRule="auto"/>
        <w:jc w:val="center"/>
        <w:rPr>
          <w:sz w:val="24"/>
          <w:szCs w:val="24"/>
        </w:rPr>
      </w:pPr>
    </w:p>
    <w:p w14:paraId="4072A86A" w14:textId="77777777" w:rsidR="00C92492" w:rsidRPr="00C92492" w:rsidRDefault="00C92492" w:rsidP="00C92492">
      <w:pPr>
        <w:spacing w:after="0" w:line="240" w:lineRule="auto"/>
        <w:rPr>
          <w:sz w:val="24"/>
          <w:szCs w:val="24"/>
        </w:rPr>
      </w:pPr>
      <w:r w:rsidRPr="00C92492">
        <w:rPr>
          <w:b/>
          <w:bCs/>
          <w:sz w:val="24"/>
          <w:szCs w:val="24"/>
        </w:rPr>
        <w:t xml:space="preserve">Quick intro: </w:t>
      </w:r>
      <w:r w:rsidRPr="00C92492">
        <w:rPr>
          <w:sz w:val="24"/>
          <w:szCs w:val="24"/>
        </w:rPr>
        <w:t xml:space="preserve"> </w:t>
      </w:r>
    </w:p>
    <w:p w14:paraId="09B3BDFB" w14:textId="6055FA56" w:rsidR="00C92492" w:rsidRPr="00C92492" w:rsidRDefault="00C92492" w:rsidP="00C92492">
      <w:pPr>
        <w:numPr>
          <w:ilvl w:val="0"/>
          <w:numId w:val="4"/>
        </w:numPr>
        <w:spacing w:after="0" w:line="240" w:lineRule="auto"/>
        <w:rPr>
          <w:sz w:val="24"/>
          <w:szCs w:val="24"/>
        </w:rPr>
      </w:pPr>
      <w:r w:rsidRPr="00C92492">
        <w:rPr>
          <w:sz w:val="24"/>
          <w:szCs w:val="24"/>
        </w:rPr>
        <w:t>Name:</w:t>
      </w:r>
      <w:r w:rsidR="0046399A">
        <w:rPr>
          <w:sz w:val="24"/>
          <w:szCs w:val="24"/>
        </w:rPr>
        <w:t xml:space="preserve"> </w:t>
      </w:r>
      <w:r w:rsidR="001C605D">
        <w:rPr>
          <w:rFonts w:hint="eastAsia"/>
          <w:sz w:val="24"/>
          <w:szCs w:val="24"/>
          <w:lang w:eastAsia="ko-KR"/>
        </w:rPr>
        <w:t>Hojeong</w:t>
      </w:r>
      <w:r w:rsidR="0046399A">
        <w:rPr>
          <w:sz w:val="24"/>
          <w:szCs w:val="24"/>
        </w:rPr>
        <w:t xml:space="preserve"> Lee</w:t>
      </w:r>
    </w:p>
    <w:p w14:paraId="4F8C06FF" w14:textId="605D717C" w:rsidR="00C92492" w:rsidRPr="00C92492" w:rsidRDefault="00C92492" w:rsidP="00C92492">
      <w:pPr>
        <w:numPr>
          <w:ilvl w:val="0"/>
          <w:numId w:val="4"/>
        </w:numPr>
        <w:spacing w:after="0" w:line="240" w:lineRule="auto"/>
        <w:rPr>
          <w:sz w:val="24"/>
          <w:szCs w:val="24"/>
        </w:rPr>
      </w:pPr>
      <w:r w:rsidRPr="00C92492">
        <w:rPr>
          <w:sz w:val="24"/>
          <w:szCs w:val="24"/>
        </w:rPr>
        <w:t>Email:</w:t>
      </w:r>
      <w:r w:rsidR="001C605D">
        <w:rPr>
          <w:rFonts w:hint="eastAsia"/>
          <w:sz w:val="24"/>
          <w:szCs w:val="24"/>
          <w:lang w:eastAsia="ko-KR"/>
        </w:rPr>
        <w:t xml:space="preserve"> hojeong</w:t>
      </w:r>
      <w:r w:rsidR="0046399A">
        <w:rPr>
          <w:sz w:val="24"/>
          <w:szCs w:val="24"/>
        </w:rPr>
        <w:t>.lee@wisc.edu</w:t>
      </w:r>
    </w:p>
    <w:p w14:paraId="49F5430C" w14:textId="67B2A216" w:rsidR="00C92492" w:rsidRPr="00C92492" w:rsidRDefault="00C92492" w:rsidP="00C92492">
      <w:pPr>
        <w:numPr>
          <w:ilvl w:val="0"/>
          <w:numId w:val="4"/>
        </w:numPr>
        <w:spacing w:after="0" w:line="240" w:lineRule="auto"/>
        <w:rPr>
          <w:sz w:val="24"/>
          <w:szCs w:val="24"/>
        </w:rPr>
      </w:pPr>
      <w:r w:rsidRPr="00C92492">
        <w:rPr>
          <w:sz w:val="24"/>
          <w:szCs w:val="24"/>
        </w:rPr>
        <w:t>Home department:</w:t>
      </w:r>
      <w:r w:rsidR="0046399A">
        <w:rPr>
          <w:sz w:val="24"/>
          <w:szCs w:val="24"/>
        </w:rPr>
        <w:t xml:space="preserve"> Computer Sciences</w:t>
      </w:r>
    </w:p>
    <w:p w14:paraId="6119F81A" w14:textId="4B010C1E" w:rsidR="00C92492" w:rsidRDefault="00C92492" w:rsidP="00C92492">
      <w:pPr>
        <w:numPr>
          <w:ilvl w:val="0"/>
          <w:numId w:val="4"/>
        </w:numPr>
        <w:spacing w:after="0" w:line="240" w:lineRule="auto"/>
        <w:rPr>
          <w:sz w:val="24"/>
          <w:szCs w:val="24"/>
        </w:rPr>
      </w:pPr>
      <w:r w:rsidRPr="00C92492">
        <w:rPr>
          <w:sz w:val="24"/>
          <w:szCs w:val="24"/>
        </w:rPr>
        <w:t xml:space="preserve">Status: </w:t>
      </w:r>
      <w:r>
        <w:rPr>
          <w:sz w:val="24"/>
          <w:szCs w:val="24"/>
        </w:rPr>
        <w:t>PhD Student</w:t>
      </w:r>
      <w:r w:rsidRPr="00C92492">
        <w:rPr>
          <w:sz w:val="24"/>
          <w:szCs w:val="24"/>
        </w:rPr>
        <w:t>.</w:t>
      </w:r>
    </w:p>
    <w:p w14:paraId="6B96CEC1" w14:textId="57BFE181" w:rsidR="00C92492" w:rsidRPr="00C92492" w:rsidRDefault="009734EC" w:rsidP="00C92492">
      <w:pPr>
        <w:numPr>
          <w:ilvl w:val="0"/>
          <w:numId w:val="4"/>
        </w:numPr>
        <w:spacing w:after="0" w:line="240" w:lineRule="auto"/>
        <w:rPr>
          <w:sz w:val="24"/>
          <w:szCs w:val="24"/>
        </w:rPr>
      </w:pPr>
      <w:r>
        <w:rPr>
          <w:sz w:val="24"/>
          <w:szCs w:val="24"/>
        </w:rPr>
        <w:t>N</w:t>
      </w:r>
      <w:r w:rsidR="00C92492">
        <w:rPr>
          <w:sz w:val="24"/>
          <w:szCs w:val="24"/>
        </w:rPr>
        <w:t xml:space="preserve">ame of your teammate </w:t>
      </w:r>
      <w:r>
        <w:rPr>
          <w:sz w:val="24"/>
          <w:szCs w:val="24"/>
        </w:rPr>
        <w:t>(if applicable)</w:t>
      </w:r>
      <w:r w:rsidR="00C92492">
        <w:rPr>
          <w:sz w:val="24"/>
          <w:szCs w:val="24"/>
        </w:rPr>
        <w:t xml:space="preserve">: </w:t>
      </w:r>
      <w:proofErr w:type="spellStart"/>
      <w:r w:rsidR="001C605D" w:rsidRPr="001C605D">
        <w:rPr>
          <w:sz w:val="24"/>
          <w:szCs w:val="24"/>
        </w:rPr>
        <w:t>JaeHyun</w:t>
      </w:r>
      <w:proofErr w:type="spellEnd"/>
      <w:r w:rsidR="001C605D" w:rsidRPr="001C605D">
        <w:rPr>
          <w:sz w:val="24"/>
          <w:szCs w:val="24"/>
        </w:rPr>
        <w:t xml:space="preserve"> Lee</w:t>
      </w:r>
    </w:p>
    <w:p w14:paraId="70ED323A" w14:textId="77777777" w:rsidR="00A731A3" w:rsidRDefault="00A731A3" w:rsidP="00A731A3">
      <w:pPr>
        <w:spacing w:after="0" w:line="240" w:lineRule="auto"/>
        <w:rPr>
          <w:sz w:val="24"/>
          <w:szCs w:val="24"/>
        </w:rPr>
      </w:pPr>
    </w:p>
    <w:p w14:paraId="17D6DA48" w14:textId="77777777" w:rsidR="00C92492" w:rsidRDefault="00C92492" w:rsidP="00A731A3">
      <w:pPr>
        <w:spacing w:after="0" w:line="240" w:lineRule="auto"/>
        <w:rPr>
          <w:sz w:val="24"/>
          <w:szCs w:val="24"/>
        </w:rPr>
      </w:pPr>
    </w:p>
    <w:p w14:paraId="7D95B613" w14:textId="77777777" w:rsidR="0046399A" w:rsidRDefault="00C92492" w:rsidP="00C92492">
      <w:pPr>
        <w:spacing w:after="0" w:line="240" w:lineRule="auto"/>
        <w:rPr>
          <w:sz w:val="24"/>
          <w:szCs w:val="24"/>
        </w:rPr>
      </w:pPr>
      <w:r w:rsidRPr="00C92492">
        <w:rPr>
          <w:b/>
          <w:sz w:val="24"/>
          <w:szCs w:val="24"/>
        </w:rPr>
        <w:t>Project Title</w:t>
      </w:r>
      <w:r w:rsidRPr="00C92492">
        <w:rPr>
          <w:sz w:val="24"/>
          <w:szCs w:val="24"/>
        </w:rPr>
        <w:t xml:space="preserve">: </w:t>
      </w:r>
      <w:r w:rsidR="0046399A" w:rsidRPr="0046399A">
        <w:rPr>
          <w:sz w:val="24"/>
          <w:szCs w:val="24"/>
        </w:rPr>
        <w:t>CUDA-Accelerated Liquid Simulation for Real-Time or Near-Real-Time Animation</w:t>
      </w:r>
    </w:p>
    <w:p w14:paraId="04B3DEDE" w14:textId="63807EC7" w:rsidR="00C92492" w:rsidRPr="00C92492" w:rsidRDefault="255E5D44" w:rsidP="00C92492">
      <w:pPr>
        <w:spacing w:after="0" w:line="240" w:lineRule="auto"/>
        <w:rPr>
          <w:sz w:val="24"/>
          <w:szCs w:val="24"/>
        </w:rPr>
      </w:pPr>
      <w:r w:rsidRPr="255E5D44">
        <w:rPr>
          <w:b/>
          <w:bCs/>
          <w:sz w:val="24"/>
          <w:szCs w:val="24"/>
        </w:rPr>
        <w:t xml:space="preserve">Link to </w:t>
      </w:r>
      <w:proofErr w:type="spellStart"/>
      <w:r w:rsidRPr="255E5D44">
        <w:rPr>
          <w:b/>
          <w:bCs/>
          <w:sz w:val="24"/>
          <w:szCs w:val="24"/>
        </w:rPr>
        <w:t>git</w:t>
      </w:r>
      <w:proofErr w:type="spellEnd"/>
      <w:r w:rsidRPr="255E5D44">
        <w:rPr>
          <w:b/>
          <w:bCs/>
          <w:sz w:val="24"/>
          <w:szCs w:val="24"/>
        </w:rPr>
        <w:t xml:space="preserve"> repo for project</w:t>
      </w:r>
      <w:r w:rsidRPr="255E5D44">
        <w:rPr>
          <w:sz w:val="24"/>
          <w:szCs w:val="24"/>
        </w:rPr>
        <w:t xml:space="preserve">: </w:t>
      </w:r>
      <w:hyperlink r:id="rId7" w:history="1">
        <w:r w:rsidR="003A1917" w:rsidRPr="003A1917">
          <w:rPr>
            <w:rStyle w:val="a6"/>
            <w:sz w:val="24"/>
            <w:szCs w:val="24"/>
          </w:rPr>
          <w:t>https://github.com/JaeHyunLee94/LiquidCudaSim</w:t>
        </w:r>
      </w:hyperlink>
    </w:p>
    <w:p w14:paraId="7895E246" w14:textId="07CD850C" w:rsidR="255E5D44" w:rsidRDefault="255E5D44" w:rsidP="255E5D44">
      <w:pPr>
        <w:spacing w:after="0" w:line="240" w:lineRule="auto"/>
        <w:rPr>
          <w:b/>
          <w:bCs/>
          <w:sz w:val="24"/>
          <w:szCs w:val="24"/>
        </w:rPr>
      </w:pPr>
    </w:p>
    <w:p w14:paraId="19ABDBBA" w14:textId="3B09A10E" w:rsidR="00B800F8" w:rsidRPr="00B800F8" w:rsidRDefault="00B800F8" w:rsidP="00B800F8">
      <w:pPr>
        <w:spacing w:after="0" w:line="240" w:lineRule="auto"/>
        <w:rPr>
          <w:b/>
          <w:sz w:val="24"/>
          <w:szCs w:val="24"/>
        </w:rPr>
      </w:pPr>
      <w:r w:rsidRPr="00B800F8">
        <w:rPr>
          <w:b/>
          <w:sz w:val="24"/>
          <w:szCs w:val="24"/>
        </w:rPr>
        <w:t>Project Summary</w:t>
      </w:r>
      <w:r w:rsidRPr="00B800F8">
        <w:rPr>
          <w:rFonts w:hint="eastAsia"/>
          <w:bCs/>
          <w:sz w:val="24"/>
          <w:szCs w:val="24"/>
          <w:lang w:eastAsia="ko-KR"/>
        </w:rPr>
        <w:t xml:space="preserve">: </w:t>
      </w:r>
      <w:r w:rsidRPr="00B800F8">
        <w:rPr>
          <w:bCs/>
          <w:sz w:val="24"/>
          <w:szCs w:val="24"/>
        </w:rPr>
        <w:t>The goal of this project was to build and evaluate a CUDA-accelerated liquid simulation engine for interactive or near-interactive animation. I focused on the Material Point Method (MPM), specifically an MLS-MPM style solver, because its particle-grid structure exposes clear parallelism. In each step, particles scatter mass and momentum to a background grid, grid nodes are updated under gravity and boundary conditions, and particles gather the updated grid velocity field back to update their velocity, deformation state, and position.</w:t>
      </w:r>
    </w:p>
    <w:p w14:paraId="71193E71" w14:textId="77777777" w:rsidR="00B800F8" w:rsidRPr="00B800F8" w:rsidRDefault="00B800F8" w:rsidP="00B800F8">
      <w:pPr>
        <w:spacing w:after="0" w:line="240" w:lineRule="auto"/>
        <w:rPr>
          <w:bCs/>
          <w:sz w:val="24"/>
          <w:szCs w:val="24"/>
        </w:rPr>
      </w:pPr>
    </w:p>
    <w:p w14:paraId="707D6704" w14:textId="77777777" w:rsidR="00B800F8" w:rsidRPr="00B800F8" w:rsidRDefault="00B800F8" w:rsidP="00B800F8">
      <w:pPr>
        <w:spacing w:after="0" w:line="240" w:lineRule="auto"/>
        <w:rPr>
          <w:bCs/>
          <w:sz w:val="24"/>
          <w:szCs w:val="24"/>
        </w:rPr>
      </w:pPr>
      <w:r w:rsidRPr="00B800F8">
        <w:rPr>
          <w:bCs/>
          <w:sz w:val="24"/>
          <w:szCs w:val="24"/>
        </w:rPr>
        <w:t>Liquid simulation is a strong high-performance computing target because it combines irregular particle data, structured grid computation, scatter/gather operations, and high arithmetic workload. The final implementation keeps both a CUDA path and a CPU/OpenMP path so the GPU implementation can be compared against a portable baseline. The solver uses a dense 3D grid and a structure-of-arrays particle layout so particle properties can be accessed efficiently in parallel.</w:t>
      </w:r>
    </w:p>
    <w:p w14:paraId="15E5E8EF" w14:textId="77777777" w:rsidR="00B800F8" w:rsidRPr="00B800F8" w:rsidRDefault="00B800F8" w:rsidP="00B800F8">
      <w:pPr>
        <w:spacing w:after="0" w:line="240" w:lineRule="auto"/>
        <w:rPr>
          <w:bCs/>
          <w:sz w:val="24"/>
          <w:szCs w:val="24"/>
        </w:rPr>
      </w:pPr>
    </w:p>
    <w:p w14:paraId="57C111BF" w14:textId="7F495CB7" w:rsidR="00B800F8" w:rsidRPr="00B800F8" w:rsidRDefault="00B800F8" w:rsidP="00B800F8">
      <w:pPr>
        <w:spacing w:after="0" w:line="240" w:lineRule="auto"/>
        <w:rPr>
          <w:bCs/>
          <w:sz w:val="24"/>
          <w:szCs w:val="24"/>
          <w:lang w:eastAsia="ko-KR"/>
        </w:rPr>
      </w:pPr>
      <w:r w:rsidRPr="00D500C8">
        <w:rPr>
          <w:b/>
          <w:sz w:val="24"/>
          <w:szCs w:val="24"/>
        </w:rPr>
        <w:t>Implementation</w:t>
      </w:r>
      <w:r w:rsidR="00D500C8">
        <w:rPr>
          <w:rFonts w:hint="eastAsia"/>
          <w:bCs/>
          <w:sz w:val="24"/>
          <w:szCs w:val="24"/>
          <w:lang w:eastAsia="ko-KR"/>
        </w:rPr>
        <w:t xml:space="preserve">: </w:t>
      </w:r>
      <w:r w:rsidRPr="00B800F8">
        <w:rPr>
          <w:bCs/>
          <w:sz w:val="24"/>
          <w:szCs w:val="24"/>
        </w:rPr>
        <w:t xml:space="preserve">The CUDA implementation separates the solver into material setup, particle-to-grid (P2G), grid update, and grid-to-particle (G2P) stages. P2G computes quadratic B-spline weights over </w:t>
      </w:r>
      <w:proofErr w:type="gramStart"/>
      <w:r w:rsidRPr="00B800F8">
        <w:rPr>
          <w:bCs/>
          <w:sz w:val="24"/>
          <w:szCs w:val="24"/>
        </w:rPr>
        <w:t>a 3</w:t>
      </w:r>
      <w:proofErr w:type="gramEnd"/>
      <w:r w:rsidRPr="00B800F8">
        <w:rPr>
          <w:bCs/>
          <w:sz w:val="24"/>
          <w:szCs w:val="24"/>
        </w:rPr>
        <w:t xml:space="preserve"> by 3 by 3 </w:t>
      </w:r>
      <w:proofErr w:type="gramStart"/>
      <w:r w:rsidRPr="00B800F8">
        <w:rPr>
          <w:bCs/>
          <w:sz w:val="24"/>
          <w:szCs w:val="24"/>
        </w:rPr>
        <w:t>stencil</w:t>
      </w:r>
      <w:proofErr w:type="gramEnd"/>
      <w:r w:rsidRPr="00B800F8">
        <w:rPr>
          <w:bCs/>
          <w:sz w:val="24"/>
          <w:szCs w:val="24"/>
        </w:rPr>
        <w:t>, evaluates material stress, and scatters mass and momentum to grid nodes using atomic additions. This is simple and correct for the dense grid, but global atomics are also the main expected scalability bottleneck for clustered particles.</w:t>
      </w:r>
    </w:p>
    <w:p w14:paraId="24D2BD88" w14:textId="77777777" w:rsidR="00B800F8" w:rsidRPr="00B800F8" w:rsidRDefault="00B800F8" w:rsidP="00B800F8">
      <w:pPr>
        <w:spacing w:after="0" w:line="240" w:lineRule="auto"/>
        <w:rPr>
          <w:bCs/>
          <w:sz w:val="24"/>
          <w:szCs w:val="24"/>
        </w:rPr>
      </w:pPr>
    </w:p>
    <w:p w14:paraId="43BDC886" w14:textId="77777777" w:rsidR="00B800F8" w:rsidRPr="00B800F8" w:rsidRDefault="00B800F8" w:rsidP="00B800F8">
      <w:pPr>
        <w:spacing w:after="0" w:line="240" w:lineRule="auto"/>
        <w:rPr>
          <w:bCs/>
          <w:sz w:val="24"/>
          <w:szCs w:val="24"/>
        </w:rPr>
      </w:pPr>
      <w:r w:rsidRPr="00B800F8">
        <w:rPr>
          <w:bCs/>
          <w:sz w:val="24"/>
          <w:szCs w:val="24"/>
        </w:rPr>
        <w:t>The CPU fallback uses OpenMP over particles and grid nodes. The same codebase can run in CUDA-enabled, CPU-only, graphical, or headless modes, which made it possible to test the simulation on both display and non-display environments.</w:t>
      </w:r>
    </w:p>
    <w:p w14:paraId="62C28668" w14:textId="77777777" w:rsidR="00B800F8" w:rsidRPr="00B800F8" w:rsidRDefault="00B800F8" w:rsidP="00B800F8">
      <w:pPr>
        <w:spacing w:after="0" w:line="240" w:lineRule="auto"/>
        <w:rPr>
          <w:bCs/>
          <w:sz w:val="24"/>
          <w:szCs w:val="24"/>
        </w:rPr>
      </w:pPr>
    </w:p>
    <w:p w14:paraId="5BAB39CB" w14:textId="77777777" w:rsidR="00B800F8" w:rsidRPr="00B800F8" w:rsidRDefault="00B800F8" w:rsidP="00B800F8">
      <w:pPr>
        <w:spacing w:after="0" w:line="240" w:lineRule="auto"/>
        <w:rPr>
          <w:bCs/>
          <w:sz w:val="24"/>
          <w:szCs w:val="24"/>
        </w:rPr>
      </w:pPr>
      <w:r w:rsidRPr="00B800F8">
        <w:rPr>
          <w:bCs/>
          <w:sz w:val="24"/>
          <w:szCs w:val="24"/>
        </w:rPr>
        <w:t>The implemented scenes include waterfall-style liquid examples and jelly examples. Water scenes use a weakly compressible water model, and jelly scenes use a corotated elastic model.</w:t>
      </w:r>
    </w:p>
    <w:p w14:paraId="52D4FDCE" w14:textId="77777777" w:rsidR="00B800F8" w:rsidRPr="00B800F8" w:rsidRDefault="00B800F8" w:rsidP="00B800F8">
      <w:pPr>
        <w:spacing w:after="0" w:line="240" w:lineRule="auto"/>
        <w:rPr>
          <w:bCs/>
          <w:sz w:val="24"/>
          <w:szCs w:val="24"/>
        </w:rPr>
      </w:pPr>
    </w:p>
    <w:p w14:paraId="778EC93F" w14:textId="034A9746" w:rsidR="00B800F8" w:rsidRPr="00D500C8" w:rsidRDefault="00B800F8" w:rsidP="00B800F8">
      <w:pPr>
        <w:spacing w:after="0" w:line="240" w:lineRule="auto"/>
        <w:rPr>
          <w:b/>
          <w:sz w:val="24"/>
          <w:szCs w:val="24"/>
        </w:rPr>
      </w:pPr>
      <w:r w:rsidRPr="00D500C8">
        <w:rPr>
          <w:b/>
          <w:sz w:val="24"/>
          <w:szCs w:val="24"/>
        </w:rPr>
        <w:t>ME759 Aspects and Deliverables</w:t>
      </w:r>
      <w:r w:rsidR="00D500C8" w:rsidRPr="00D500C8">
        <w:rPr>
          <w:rFonts w:hint="eastAsia"/>
          <w:bCs/>
          <w:sz w:val="24"/>
          <w:szCs w:val="24"/>
          <w:lang w:eastAsia="ko-KR"/>
        </w:rPr>
        <w:t xml:space="preserve">: </w:t>
      </w:r>
      <w:r w:rsidRPr="00B800F8">
        <w:rPr>
          <w:bCs/>
          <w:sz w:val="24"/>
          <w:szCs w:val="24"/>
        </w:rPr>
        <w:t>The project uses CUDA kernels, device memory allocation, host-device transfers, parallel decomposition of particle/grid workloads, structure-of-arrays memory layout design, atomic scatter operations, OpenMP CPU parallelism, build-system portability, and wall-clock performance measurement. Final deliverables include the C++/CUDA MLS-MPM solver, CPU/OpenMP fallback, CUDA and CPU execution modes, headless and display-capable scene drivers, multiple water and jelly scenes, and this final report. The originally proposed offline particle-frame exporter was not completed, so reliable outputs are currently interactive rendering when display dependencies are available and headless simulation logs.</w:t>
      </w:r>
    </w:p>
    <w:p w14:paraId="3BCB6A07" w14:textId="77777777" w:rsidR="00B800F8" w:rsidRPr="00B800F8" w:rsidRDefault="00B800F8" w:rsidP="00B800F8">
      <w:pPr>
        <w:spacing w:after="0" w:line="240" w:lineRule="auto"/>
        <w:rPr>
          <w:bCs/>
          <w:sz w:val="24"/>
          <w:szCs w:val="24"/>
        </w:rPr>
      </w:pPr>
    </w:p>
    <w:p w14:paraId="27EBE530" w14:textId="6EB87EF6" w:rsidR="00B800F8" w:rsidRPr="00EA7265" w:rsidRDefault="00B800F8" w:rsidP="00B800F8">
      <w:pPr>
        <w:spacing w:after="0" w:line="240" w:lineRule="auto"/>
        <w:rPr>
          <w:b/>
          <w:sz w:val="24"/>
          <w:szCs w:val="24"/>
        </w:rPr>
      </w:pPr>
      <w:r w:rsidRPr="00EA7265">
        <w:rPr>
          <w:b/>
          <w:sz w:val="24"/>
          <w:szCs w:val="24"/>
        </w:rPr>
        <w:lastRenderedPageBreak/>
        <w:t>Verification and Results</w:t>
      </w:r>
      <w:r w:rsidR="00EA7265" w:rsidRPr="00EA7265">
        <w:rPr>
          <w:rFonts w:hint="eastAsia"/>
          <w:bCs/>
          <w:sz w:val="24"/>
          <w:szCs w:val="24"/>
          <w:lang w:eastAsia="ko-KR"/>
        </w:rPr>
        <w:t xml:space="preserve">: </w:t>
      </w:r>
      <w:r w:rsidRPr="00B800F8">
        <w:rPr>
          <w:bCs/>
          <w:sz w:val="24"/>
          <w:szCs w:val="24"/>
        </w:rPr>
        <w:t>I verified the project with headless CPU and CUDA builds to avoid relying on a local window system. Both builds completed successfully. The builds produced minor compiler warnings, but these did not prevent execution.</w:t>
      </w:r>
    </w:p>
    <w:p w14:paraId="1FC4267A" w14:textId="77777777" w:rsidR="00B800F8" w:rsidRPr="00B800F8" w:rsidRDefault="00B800F8" w:rsidP="00B800F8">
      <w:pPr>
        <w:spacing w:after="0" w:line="240" w:lineRule="auto"/>
        <w:rPr>
          <w:bCs/>
          <w:sz w:val="24"/>
          <w:szCs w:val="24"/>
        </w:rPr>
      </w:pPr>
    </w:p>
    <w:p w14:paraId="4304C719" w14:textId="77777777" w:rsidR="00B800F8" w:rsidRPr="00B800F8" w:rsidRDefault="00B800F8" w:rsidP="00B800F8">
      <w:pPr>
        <w:spacing w:after="0" w:line="240" w:lineRule="auto"/>
        <w:rPr>
          <w:bCs/>
          <w:sz w:val="24"/>
          <w:szCs w:val="24"/>
        </w:rPr>
      </w:pPr>
      <w:r w:rsidRPr="00B800F8">
        <w:rPr>
          <w:bCs/>
          <w:sz w:val="24"/>
          <w:szCs w:val="24"/>
        </w:rPr>
        <w:t xml:space="preserve">For runtime validation, I ran the waterfall scene in headless mode with a 64 by 64 by 64 grid, timestep 8e-4, 1000 target frames, and approximately 65,536 particles. The CUDA version completed the full run in 1.86 seconds. The CPU/OpenMP version did not finish the same run within a 60 second timeout. This gives a conservative lower bound of more than 32x wall-clock </w:t>
      </w:r>
      <w:proofErr w:type="spellStart"/>
      <w:r w:rsidRPr="00B800F8">
        <w:rPr>
          <w:bCs/>
          <w:sz w:val="24"/>
          <w:szCs w:val="24"/>
        </w:rPr>
        <w:t>speedup</w:t>
      </w:r>
      <w:proofErr w:type="spellEnd"/>
      <w:r w:rsidRPr="00B800F8">
        <w:rPr>
          <w:bCs/>
          <w:sz w:val="24"/>
          <w:szCs w:val="24"/>
        </w:rPr>
        <w:t xml:space="preserve"> in this environment.</w:t>
      </w:r>
    </w:p>
    <w:p w14:paraId="2956ED70" w14:textId="77777777" w:rsidR="00B800F8" w:rsidRPr="00B800F8" w:rsidRDefault="00B800F8" w:rsidP="00B800F8">
      <w:pPr>
        <w:spacing w:after="0" w:line="240" w:lineRule="auto"/>
        <w:rPr>
          <w:bCs/>
          <w:sz w:val="24"/>
          <w:szCs w:val="24"/>
        </w:rPr>
      </w:pPr>
    </w:p>
    <w:p w14:paraId="154FD8F7" w14:textId="56638920" w:rsidR="00B800F8" w:rsidRPr="00EA7265" w:rsidRDefault="00B800F8" w:rsidP="00B800F8">
      <w:pPr>
        <w:spacing w:after="0" w:line="240" w:lineRule="auto"/>
        <w:rPr>
          <w:b/>
          <w:sz w:val="24"/>
          <w:szCs w:val="24"/>
        </w:rPr>
      </w:pPr>
      <w:r w:rsidRPr="00EA7265">
        <w:rPr>
          <w:b/>
          <w:sz w:val="24"/>
          <w:szCs w:val="24"/>
        </w:rPr>
        <w:t>Limitations and Conclusion</w:t>
      </w:r>
      <w:r w:rsidR="00EA7265" w:rsidRPr="00EA7265">
        <w:rPr>
          <w:rFonts w:hint="eastAsia"/>
          <w:bCs/>
          <w:sz w:val="24"/>
          <w:szCs w:val="24"/>
          <w:lang w:eastAsia="ko-KR"/>
        </w:rPr>
        <w:t xml:space="preserve">: </w:t>
      </w:r>
      <w:r w:rsidRPr="00B800F8">
        <w:rPr>
          <w:bCs/>
          <w:sz w:val="24"/>
          <w:szCs w:val="24"/>
        </w:rPr>
        <w:t>The main limitation is that P2G uses direct global atomic additions. This is correct but can become a bottleneck under high particle density. A stronger implementation would use particle binning or block-level accumulation before writing to global grid memory. The project also lacks completed offline frame export, and the timing results are end-to-end wall-clock measurements rather than full Nsight Compute kernel analysis.</w:t>
      </w:r>
    </w:p>
    <w:p w14:paraId="33432E3C" w14:textId="77777777" w:rsidR="00B800F8" w:rsidRPr="00B800F8" w:rsidRDefault="00B800F8" w:rsidP="00B800F8">
      <w:pPr>
        <w:spacing w:after="0" w:line="240" w:lineRule="auto"/>
        <w:rPr>
          <w:bCs/>
          <w:sz w:val="24"/>
          <w:szCs w:val="24"/>
        </w:rPr>
      </w:pPr>
    </w:p>
    <w:p w14:paraId="0E58ADCB" w14:textId="3351779C" w:rsidR="00C92492" w:rsidRPr="00B800F8" w:rsidRDefault="00B800F8" w:rsidP="00B800F8">
      <w:pPr>
        <w:spacing w:after="0" w:line="240" w:lineRule="auto"/>
        <w:rPr>
          <w:bCs/>
          <w:sz w:val="24"/>
          <w:szCs w:val="24"/>
          <w:highlight w:val="yellow"/>
          <w:lang w:eastAsia="ko-KR"/>
        </w:rPr>
      </w:pPr>
      <w:r w:rsidRPr="00B800F8">
        <w:rPr>
          <w:bCs/>
          <w:sz w:val="24"/>
          <w:szCs w:val="24"/>
        </w:rPr>
        <w:t>Overall, the project produced a buildable CUDA-accelerated MPM engine with a working headless CUDA execution path and a CPU/OpenMP fallback. The CUDA waterfall scene completed 1000 frames in 1.86 seconds, while the CPU/OpenMP version did not finish within 60 seconds. This supports the central premise of the project: MPM's particle-grid structure maps well to GPU execution and provides a large practical speedup for liquid simulation workloads.</w:t>
      </w:r>
    </w:p>
    <w:sectPr w:rsidR="00C92492" w:rsidRPr="00B800F8" w:rsidSect="00AF0DFE">
      <w:footerReference w:type="default" r:id="rId8"/>
      <w:pgSz w:w="12240" w:h="15840"/>
      <w:pgMar w:top="720" w:right="540" w:bottom="126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1143" w14:textId="77777777" w:rsidR="001A463E" w:rsidRDefault="001A463E" w:rsidP="00EA0FBD">
      <w:pPr>
        <w:spacing w:after="0" w:line="240" w:lineRule="auto"/>
      </w:pPr>
      <w:r>
        <w:separator/>
      </w:r>
    </w:p>
  </w:endnote>
  <w:endnote w:type="continuationSeparator" w:id="0">
    <w:p w14:paraId="3BB9556B" w14:textId="77777777" w:rsidR="001A463E" w:rsidRDefault="001A463E" w:rsidP="00EA0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391508"/>
      <w:docPartObj>
        <w:docPartGallery w:val="Page Numbers (Bottom of Page)"/>
        <w:docPartUnique/>
      </w:docPartObj>
    </w:sdtPr>
    <w:sdtContent>
      <w:sdt>
        <w:sdtPr>
          <w:id w:val="-705948229"/>
          <w:docPartObj>
            <w:docPartGallery w:val="Page Numbers (Top of Page)"/>
            <w:docPartUnique/>
          </w:docPartObj>
        </w:sdtPr>
        <w:sdtContent>
          <w:p w14:paraId="7DBE4E09" w14:textId="075DA413" w:rsidR="00EA0FBD" w:rsidRDefault="00EA0FBD">
            <w:pPr>
              <w:pStyle w:val="a5"/>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B11D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11D9">
              <w:rPr>
                <w:b/>
                <w:bCs/>
                <w:noProof/>
              </w:rPr>
              <w:t>1</w:t>
            </w:r>
            <w:r>
              <w:rPr>
                <w:b/>
                <w:bCs/>
                <w:sz w:val="24"/>
                <w:szCs w:val="24"/>
              </w:rPr>
              <w:fldChar w:fldCharType="end"/>
            </w:r>
          </w:p>
        </w:sdtContent>
      </w:sdt>
    </w:sdtContent>
  </w:sdt>
  <w:p w14:paraId="08C4A2D0" w14:textId="77777777" w:rsidR="00EA0FBD" w:rsidRDefault="00EA0F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A2BE" w14:textId="77777777" w:rsidR="001A463E" w:rsidRDefault="001A463E" w:rsidP="00EA0FBD">
      <w:pPr>
        <w:spacing w:after="0" w:line="240" w:lineRule="auto"/>
      </w:pPr>
      <w:r>
        <w:separator/>
      </w:r>
    </w:p>
  </w:footnote>
  <w:footnote w:type="continuationSeparator" w:id="0">
    <w:p w14:paraId="24161057" w14:textId="77777777" w:rsidR="001A463E" w:rsidRDefault="001A463E" w:rsidP="00EA0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7DD"/>
    <w:multiLevelType w:val="hybridMultilevel"/>
    <w:tmpl w:val="ACBAD14E"/>
    <w:lvl w:ilvl="0" w:tplc="6D2E1E88">
      <w:start w:val="75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3575D2"/>
    <w:multiLevelType w:val="hybridMultilevel"/>
    <w:tmpl w:val="32C04A1C"/>
    <w:lvl w:ilvl="0" w:tplc="AAECA4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153737"/>
    <w:multiLevelType w:val="hybridMultilevel"/>
    <w:tmpl w:val="5D5294E0"/>
    <w:lvl w:ilvl="0" w:tplc="5388EA20">
      <w:start w:val="75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C015FE"/>
    <w:multiLevelType w:val="hybridMultilevel"/>
    <w:tmpl w:val="B860C370"/>
    <w:lvl w:ilvl="0" w:tplc="31A27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404167">
    <w:abstractNumId w:val="2"/>
  </w:num>
  <w:num w:numId="2" w16cid:durableId="1032850737">
    <w:abstractNumId w:val="0"/>
  </w:num>
  <w:num w:numId="3" w16cid:durableId="1121532201">
    <w:abstractNumId w:val="1"/>
  </w:num>
  <w:num w:numId="4" w16cid:durableId="1727146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605"/>
    <w:rsid w:val="0003059E"/>
    <w:rsid w:val="00033198"/>
    <w:rsid w:val="0006128F"/>
    <w:rsid w:val="000659D4"/>
    <w:rsid w:val="000A0AD6"/>
    <w:rsid w:val="00114D66"/>
    <w:rsid w:val="001A463E"/>
    <w:rsid w:val="001C3F83"/>
    <w:rsid w:val="001C605D"/>
    <w:rsid w:val="002036EA"/>
    <w:rsid w:val="002120B4"/>
    <w:rsid w:val="00253DF0"/>
    <w:rsid w:val="002667D8"/>
    <w:rsid w:val="00284C53"/>
    <w:rsid w:val="002B1B01"/>
    <w:rsid w:val="003A1917"/>
    <w:rsid w:val="004334A8"/>
    <w:rsid w:val="004435BD"/>
    <w:rsid w:val="0046399A"/>
    <w:rsid w:val="004A17E2"/>
    <w:rsid w:val="004D45ED"/>
    <w:rsid w:val="00511605"/>
    <w:rsid w:val="00560A2D"/>
    <w:rsid w:val="0056729A"/>
    <w:rsid w:val="0058085A"/>
    <w:rsid w:val="00585EC5"/>
    <w:rsid w:val="00590BD3"/>
    <w:rsid w:val="005A5855"/>
    <w:rsid w:val="005D51AE"/>
    <w:rsid w:val="006730A3"/>
    <w:rsid w:val="00681DE5"/>
    <w:rsid w:val="006E3600"/>
    <w:rsid w:val="006E4A3F"/>
    <w:rsid w:val="00726580"/>
    <w:rsid w:val="00731AD6"/>
    <w:rsid w:val="00762A41"/>
    <w:rsid w:val="007B43BF"/>
    <w:rsid w:val="0081230D"/>
    <w:rsid w:val="00845BB8"/>
    <w:rsid w:val="00871705"/>
    <w:rsid w:val="008D46FA"/>
    <w:rsid w:val="0090150D"/>
    <w:rsid w:val="0095274D"/>
    <w:rsid w:val="00961004"/>
    <w:rsid w:val="009734EC"/>
    <w:rsid w:val="009E00EA"/>
    <w:rsid w:val="00A132EF"/>
    <w:rsid w:val="00A40476"/>
    <w:rsid w:val="00A731A3"/>
    <w:rsid w:val="00AB48A8"/>
    <w:rsid w:val="00AF0DFE"/>
    <w:rsid w:val="00AF26A9"/>
    <w:rsid w:val="00B172B8"/>
    <w:rsid w:val="00B17837"/>
    <w:rsid w:val="00B72B9B"/>
    <w:rsid w:val="00B800F8"/>
    <w:rsid w:val="00B92FDB"/>
    <w:rsid w:val="00B95087"/>
    <w:rsid w:val="00BE7384"/>
    <w:rsid w:val="00C26BBD"/>
    <w:rsid w:val="00C4110B"/>
    <w:rsid w:val="00C80141"/>
    <w:rsid w:val="00C92492"/>
    <w:rsid w:val="00CD4182"/>
    <w:rsid w:val="00CE1395"/>
    <w:rsid w:val="00D13086"/>
    <w:rsid w:val="00D23493"/>
    <w:rsid w:val="00D31BF5"/>
    <w:rsid w:val="00D37C77"/>
    <w:rsid w:val="00D500C8"/>
    <w:rsid w:val="00D74761"/>
    <w:rsid w:val="00DA425E"/>
    <w:rsid w:val="00DC611C"/>
    <w:rsid w:val="00DF5B38"/>
    <w:rsid w:val="00E020F5"/>
    <w:rsid w:val="00EA0E57"/>
    <w:rsid w:val="00EA0FBD"/>
    <w:rsid w:val="00EA7265"/>
    <w:rsid w:val="00EB4BB3"/>
    <w:rsid w:val="00EE40BC"/>
    <w:rsid w:val="00EE523B"/>
    <w:rsid w:val="00F4733E"/>
    <w:rsid w:val="00F558ED"/>
    <w:rsid w:val="00F91CDC"/>
    <w:rsid w:val="00FB11D9"/>
    <w:rsid w:val="00FB1629"/>
    <w:rsid w:val="00FB3308"/>
    <w:rsid w:val="00FB543E"/>
    <w:rsid w:val="00FB55BD"/>
    <w:rsid w:val="00FC3932"/>
    <w:rsid w:val="00FD21BD"/>
    <w:rsid w:val="255E5D44"/>
    <w:rsid w:val="29162A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7246"/>
  <w15:chartTrackingRefBased/>
  <w15:docId w15:val="{634215F3-3424-4999-87F0-3CA7AE72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4BB3"/>
    <w:pPr>
      <w:ind w:left="720"/>
      <w:contextualSpacing/>
    </w:pPr>
  </w:style>
  <w:style w:type="paragraph" w:styleId="a4">
    <w:name w:val="header"/>
    <w:basedOn w:val="a"/>
    <w:link w:val="Char"/>
    <w:uiPriority w:val="99"/>
    <w:unhideWhenUsed/>
    <w:rsid w:val="00EA0FBD"/>
    <w:pPr>
      <w:tabs>
        <w:tab w:val="center" w:pos="4680"/>
        <w:tab w:val="right" w:pos="9360"/>
      </w:tabs>
      <w:spacing w:after="0" w:line="240" w:lineRule="auto"/>
    </w:pPr>
  </w:style>
  <w:style w:type="character" w:customStyle="1" w:styleId="Char">
    <w:name w:val="머리글 Char"/>
    <w:basedOn w:val="a0"/>
    <w:link w:val="a4"/>
    <w:uiPriority w:val="99"/>
    <w:rsid w:val="00EA0FBD"/>
  </w:style>
  <w:style w:type="paragraph" w:styleId="a5">
    <w:name w:val="footer"/>
    <w:basedOn w:val="a"/>
    <w:link w:val="Char0"/>
    <w:uiPriority w:val="99"/>
    <w:unhideWhenUsed/>
    <w:rsid w:val="00EA0FBD"/>
    <w:pPr>
      <w:tabs>
        <w:tab w:val="center" w:pos="4680"/>
        <w:tab w:val="right" w:pos="9360"/>
      </w:tabs>
      <w:spacing w:after="0" w:line="240" w:lineRule="auto"/>
    </w:pPr>
  </w:style>
  <w:style w:type="character" w:customStyle="1" w:styleId="Char0">
    <w:name w:val="바닥글 Char"/>
    <w:basedOn w:val="a0"/>
    <w:link w:val="a5"/>
    <w:uiPriority w:val="99"/>
    <w:rsid w:val="00EA0FBD"/>
  </w:style>
  <w:style w:type="character" w:styleId="a6">
    <w:name w:val="Hyperlink"/>
    <w:basedOn w:val="a0"/>
    <w:uiPriority w:val="99"/>
    <w:unhideWhenUsed/>
    <w:rsid w:val="003A1917"/>
    <w:rPr>
      <w:color w:val="0563C1" w:themeColor="hyperlink"/>
      <w:u w:val="single"/>
    </w:rPr>
  </w:style>
  <w:style w:type="character" w:styleId="a7">
    <w:name w:val="Unresolved Mention"/>
    <w:basedOn w:val="a0"/>
    <w:uiPriority w:val="99"/>
    <w:semiHidden/>
    <w:unhideWhenUsed/>
    <w:rsid w:val="003A1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JaeHyunLee94/LiquidCudaS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Negrut</dc:creator>
  <cp:keywords/>
  <dc:description/>
  <cp:lastModifiedBy>Hojeong Lee</cp:lastModifiedBy>
  <cp:revision>34</cp:revision>
  <dcterms:created xsi:type="dcterms:W3CDTF">2020-03-10T14:21:00Z</dcterms:created>
  <dcterms:modified xsi:type="dcterms:W3CDTF">2026-05-01T23:06:00Z</dcterms:modified>
</cp:coreProperties>
</file>