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3ADCD" w14:textId="2CF88F90" w:rsidR="00D66BB6" w:rsidRDefault="001B1FDE">
      <w:pPr>
        <w:rPr>
          <w:rStyle w:val="TitleChar"/>
          <w:rFonts w:ascii="Baguet Script" w:hAnsi="Baguet Script"/>
        </w:rPr>
      </w:pPr>
      <w:r w:rsidRPr="00CE351C">
        <w:rPr>
          <w:sz w:val="52"/>
          <w:szCs w:val="52"/>
        </w:rPr>
        <w:t xml:space="preserve">                    </w:t>
      </w:r>
      <w:r w:rsidR="00CE351C">
        <w:rPr>
          <w:sz w:val="52"/>
          <w:szCs w:val="52"/>
        </w:rPr>
        <w:t xml:space="preserve">  </w:t>
      </w:r>
      <w:r w:rsidR="00CE351C" w:rsidRPr="00CE351C">
        <w:rPr>
          <w:rFonts w:ascii="Baguet Script" w:hAnsi="Baguet Script"/>
          <w:sz w:val="52"/>
          <w:szCs w:val="52"/>
        </w:rPr>
        <w:t>T</w:t>
      </w:r>
      <w:r w:rsidR="00C97278" w:rsidRPr="00CE351C">
        <w:rPr>
          <w:rFonts w:ascii="Baguet Script" w:hAnsi="Baguet Script"/>
          <w:sz w:val="52"/>
          <w:szCs w:val="52"/>
        </w:rPr>
        <w:t xml:space="preserve">he </w:t>
      </w:r>
      <w:r w:rsidR="00CE351C" w:rsidRPr="00CE351C">
        <w:rPr>
          <w:rFonts w:ascii="Baguet Script" w:hAnsi="Baguet Script"/>
          <w:sz w:val="52"/>
          <w:szCs w:val="52"/>
        </w:rPr>
        <w:t>S</w:t>
      </w:r>
      <w:r w:rsidRPr="00CE351C">
        <w:rPr>
          <w:rFonts w:ascii="Baguet Script" w:hAnsi="Baguet Script"/>
          <w:sz w:val="52"/>
          <w:szCs w:val="52"/>
        </w:rPr>
        <w:t xml:space="preserve">kin </w:t>
      </w:r>
      <w:r w:rsidR="00CE351C" w:rsidRPr="00B13CD4">
        <w:rPr>
          <w:rStyle w:val="TitleChar"/>
          <w:rFonts w:ascii="Baguet Script" w:hAnsi="Baguet Script"/>
        </w:rPr>
        <w:t>Guru</w:t>
      </w:r>
    </w:p>
    <w:p w14:paraId="07939BF3" w14:textId="42B0C19F" w:rsidR="00940F69" w:rsidRPr="00702F2D" w:rsidRDefault="00702F2D" w:rsidP="00D617EC">
      <w:pPr>
        <w:jc w:val="center"/>
        <w:rPr>
          <w:rFonts w:ascii="Arial Nova" w:hAnsi="Arial Nova"/>
          <w:i/>
          <w:iCs/>
        </w:rPr>
      </w:pPr>
      <w:r>
        <w:rPr>
          <w:rFonts w:ascii="Arial Nova" w:hAnsi="Arial Nova"/>
          <w:i/>
          <w:iCs/>
        </w:rPr>
        <w:t xml:space="preserve">(The </w:t>
      </w:r>
      <w:r w:rsidR="00A64846">
        <w:rPr>
          <w:rFonts w:ascii="Arial Nova" w:hAnsi="Arial Nova"/>
          <w:i/>
          <w:iCs/>
        </w:rPr>
        <w:t xml:space="preserve">Skin Guru is a dedicated online platform committed </w:t>
      </w:r>
      <w:r w:rsidR="00EA3042">
        <w:rPr>
          <w:rFonts w:ascii="Arial Nova" w:hAnsi="Arial Nova"/>
          <w:i/>
          <w:iCs/>
        </w:rPr>
        <w:t>to helping clients achieve clear, radiant skin and boost their confidence</w:t>
      </w:r>
      <w:r w:rsidR="009C2602">
        <w:rPr>
          <w:rFonts w:ascii="Arial Nova" w:hAnsi="Arial Nova"/>
          <w:i/>
          <w:iCs/>
        </w:rPr>
        <w:t>. Our team of certified der</w:t>
      </w:r>
      <w:r w:rsidR="00BA3AED">
        <w:rPr>
          <w:rFonts w:ascii="Arial Nova" w:hAnsi="Arial Nova"/>
          <w:i/>
          <w:iCs/>
        </w:rPr>
        <w:t xml:space="preserve">matologists provides personalized </w:t>
      </w:r>
      <w:r w:rsidR="00B04BDE">
        <w:rPr>
          <w:rFonts w:ascii="Arial Nova" w:hAnsi="Arial Nova"/>
          <w:i/>
          <w:iCs/>
        </w:rPr>
        <w:t>virtual</w:t>
      </w:r>
      <w:r w:rsidR="00BA3AED">
        <w:rPr>
          <w:rFonts w:ascii="Arial Nova" w:hAnsi="Arial Nova"/>
          <w:i/>
          <w:iCs/>
        </w:rPr>
        <w:t xml:space="preserve"> </w:t>
      </w:r>
      <w:r w:rsidR="00B04BDE">
        <w:rPr>
          <w:rFonts w:ascii="Arial Nova" w:hAnsi="Arial Nova"/>
          <w:i/>
          <w:iCs/>
        </w:rPr>
        <w:t xml:space="preserve">consultations to identify the ideal </w:t>
      </w:r>
      <w:r w:rsidR="00D617EC">
        <w:rPr>
          <w:rFonts w:ascii="Arial Nova" w:hAnsi="Arial Nova"/>
          <w:i/>
          <w:iCs/>
        </w:rPr>
        <w:t>skincare</w:t>
      </w:r>
      <w:r w:rsidR="00B04BDE">
        <w:rPr>
          <w:rFonts w:ascii="Arial Nova" w:hAnsi="Arial Nova"/>
          <w:i/>
          <w:iCs/>
        </w:rPr>
        <w:t xml:space="preserve"> regimen ta</w:t>
      </w:r>
      <w:r w:rsidR="00D617EC">
        <w:rPr>
          <w:rFonts w:ascii="Arial Nova" w:hAnsi="Arial Nova"/>
          <w:i/>
          <w:iCs/>
        </w:rPr>
        <w:t>ilored to your unique skin type).</w:t>
      </w:r>
    </w:p>
    <w:p w14:paraId="59F31F25" w14:textId="77777777" w:rsidR="00940F69" w:rsidRDefault="00940F69" w:rsidP="00FD75A6">
      <w:pPr>
        <w:rPr>
          <w:rFonts w:ascii="Baguet Script" w:hAnsi="Baguet Script"/>
          <w:sz w:val="32"/>
          <w:szCs w:val="32"/>
        </w:rPr>
      </w:pPr>
    </w:p>
    <w:p w14:paraId="69BBAD23" w14:textId="77777777" w:rsidR="00940F69" w:rsidRDefault="00940F69" w:rsidP="00FD75A6">
      <w:pPr>
        <w:rPr>
          <w:rFonts w:ascii="Baguet Script" w:hAnsi="Baguet Script"/>
          <w:sz w:val="32"/>
          <w:szCs w:val="32"/>
        </w:rPr>
      </w:pPr>
    </w:p>
    <w:p w14:paraId="38F804E9" w14:textId="795BB96E" w:rsidR="0021359F" w:rsidRDefault="00FD75A6" w:rsidP="00FD75A6">
      <w:pPr>
        <w:rPr>
          <w:rFonts w:ascii="Baguet Script" w:hAnsi="Baguet Script"/>
          <w:sz w:val="32"/>
          <w:szCs w:val="32"/>
        </w:rPr>
      </w:pPr>
      <w:r>
        <w:rPr>
          <w:rFonts w:ascii="Baguet Script" w:hAnsi="Baguet Script"/>
          <w:sz w:val="32"/>
          <w:szCs w:val="32"/>
        </w:rPr>
        <w:t>1.</w:t>
      </w:r>
      <w:r w:rsidR="00E10FF0">
        <w:rPr>
          <w:rFonts w:ascii="Baguet Script" w:hAnsi="Baguet Script"/>
          <w:sz w:val="32"/>
          <w:szCs w:val="32"/>
        </w:rPr>
        <w:t xml:space="preserve"> </w:t>
      </w:r>
      <w:hyperlink r:id="rId5" w:history="1">
        <w:r w:rsidR="009F3EF4">
          <w:rPr>
            <w:rStyle w:val="Hyperlink"/>
          </w:rPr>
          <w:t>Skin Care (kaggle.com)</w:t>
        </w:r>
      </w:hyperlink>
      <w:r w:rsidR="00794E3B">
        <w:t xml:space="preserve"> ~ </w:t>
      </w:r>
      <w:r w:rsidR="00E838E4">
        <w:t xml:space="preserve">demand for products that </w:t>
      </w:r>
      <w:r w:rsidR="006F3EAA">
        <w:t>lightens</w:t>
      </w:r>
      <w:r w:rsidR="00AA798F">
        <w:t xml:space="preserve"> the</w:t>
      </w:r>
      <w:r w:rsidR="00E838E4">
        <w:t xml:space="preserve"> skin</w:t>
      </w:r>
      <w:r w:rsidR="00FC1C24">
        <w:t xml:space="preserve"> </w:t>
      </w:r>
      <w:r w:rsidR="00E838E4">
        <w:t>cleansers and moisturizers</w:t>
      </w:r>
      <w:r w:rsidR="006F3EAA">
        <w:t>.</w:t>
      </w:r>
    </w:p>
    <w:p w14:paraId="0877616A" w14:textId="4342059B" w:rsidR="00FD75A6" w:rsidRPr="00676EB8" w:rsidRDefault="00FD75A6" w:rsidP="0073191D">
      <w:pPr>
        <w:tabs>
          <w:tab w:val="left" w:pos="7944"/>
        </w:tabs>
        <w:rPr>
          <w:rFonts w:ascii="Abadi" w:hAnsi="Abadi"/>
        </w:rPr>
      </w:pPr>
      <w:r>
        <w:rPr>
          <w:rFonts w:ascii="Baguet Script" w:hAnsi="Baguet Script"/>
          <w:sz w:val="32"/>
          <w:szCs w:val="32"/>
        </w:rPr>
        <w:t>2.</w:t>
      </w:r>
      <w:r w:rsidR="00676EB8">
        <w:rPr>
          <w:rFonts w:ascii="Baguet Script" w:hAnsi="Baguet Script"/>
          <w:sz w:val="32"/>
          <w:szCs w:val="32"/>
        </w:rPr>
        <w:t xml:space="preserve"> </w:t>
      </w:r>
      <w:r w:rsidR="00676EB8">
        <w:rPr>
          <w:rFonts w:ascii="Abadi" w:hAnsi="Abadi"/>
        </w:rPr>
        <w:t>Core components that go into this bossiness</w:t>
      </w:r>
      <w:r w:rsidR="0073191D">
        <w:rPr>
          <w:rFonts w:ascii="Abadi" w:hAnsi="Abadi"/>
        </w:rPr>
        <w:t>. Certified dermatologist</w:t>
      </w:r>
    </w:p>
    <w:p w14:paraId="5555CC5D" w14:textId="39A76A67" w:rsidR="00FD75A6" w:rsidRDefault="00FD75A6" w:rsidP="00FD75A6">
      <w:pPr>
        <w:rPr>
          <w:rFonts w:ascii="Baguet Script" w:hAnsi="Baguet Script"/>
          <w:sz w:val="32"/>
          <w:szCs w:val="32"/>
        </w:rPr>
      </w:pPr>
      <w:r>
        <w:rPr>
          <w:rFonts w:ascii="Baguet Script" w:hAnsi="Baguet Script"/>
          <w:sz w:val="32"/>
          <w:szCs w:val="32"/>
        </w:rPr>
        <w:t>3.</w:t>
      </w:r>
      <w:r w:rsidR="00FE003D">
        <w:rPr>
          <w:rFonts w:ascii="Baguet Script" w:hAnsi="Baguet Script"/>
          <w:sz w:val="32"/>
          <w:szCs w:val="32"/>
        </w:rPr>
        <w:t xml:space="preserve"> </w:t>
      </w:r>
      <w:r w:rsidR="005C06C5" w:rsidRPr="00E05E09">
        <w:rPr>
          <w:rFonts w:ascii="Amasis MT Pro Light" w:hAnsi="Amasis MT Pro Light" w:cs="ADLaM Display"/>
          <w:sz w:val="32"/>
          <w:szCs w:val="32"/>
        </w:rPr>
        <w:t xml:space="preserve">products that are active and not </w:t>
      </w:r>
      <w:proofErr w:type="gramStart"/>
      <w:r w:rsidR="005C06C5" w:rsidRPr="00E05E09">
        <w:rPr>
          <w:rFonts w:ascii="Amasis MT Pro Light" w:hAnsi="Amasis MT Pro Light" w:cs="ADLaM Display"/>
          <w:sz w:val="32"/>
          <w:szCs w:val="32"/>
        </w:rPr>
        <w:t>reactive</w:t>
      </w:r>
      <w:proofErr w:type="gramEnd"/>
      <w:r w:rsidR="005C06C5" w:rsidRPr="00E05E09">
        <w:rPr>
          <w:rFonts w:ascii="Amasis MT Pro Light" w:hAnsi="Amasis MT Pro Light" w:cs="ADLaM Display"/>
          <w:sz w:val="32"/>
          <w:szCs w:val="32"/>
        </w:rPr>
        <w:t xml:space="preserve"> meaning </w:t>
      </w:r>
      <w:r w:rsidR="00E05E09" w:rsidRPr="00E05E09">
        <w:rPr>
          <w:rFonts w:ascii="Amasis MT Pro Light" w:hAnsi="Amasis MT Pro Light" w:cs="ADLaM Display"/>
          <w:sz w:val="32"/>
          <w:szCs w:val="32"/>
        </w:rPr>
        <w:t>products</w:t>
      </w:r>
      <w:r w:rsidR="005C06C5" w:rsidRPr="00E05E09">
        <w:rPr>
          <w:rFonts w:ascii="Amasis MT Pro Light" w:hAnsi="Amasis MT Pro Light" w:cs="ADLaM Display"/>
          <w:sz w:val="32"/>
          <w:szCs w:val="32"/>
        </w:rPr>
        <w:t xml:space="preserve"> that </w:t>
      </w:r>
      <w:r w:rsidR="00E05E09" w:rsidRPr="00E05E09">
        <w:rPr>
          <w:rFonts w:ascii="Amasis MT Pro Light" w:hAnsi="Amasis MT Pro Light" w:cs="ADLaM Display"/>
          <w:sz w:val="32"/>
          <w:szCs w:val="32"/>
        </w:rPr>
        <w:t>fights</w:t>
      </w:r>
      <w:r w:rsidR="005C06C5" w:rsidRPr="00E05E09">
        <w:rPr>
          <w:rFonts w:ascii="Amasis MT Pro Light" w:hAnsi="Amasis MT Pro Light" w:cs="ADLaM Display"/>
          <w:sz w:val="32"/>
          <w:szCs w:val="32"/>
        </w:rPr>
        <w:t xml:space="preserve"> acne </w:t>
      </w:r>
      <w:r w:rsidR="00E05E09" w:rsidRPr="00E05E09">
        <w:rPr>
          <w:rFonts w:ascii="Amasis MT Pro Light" w:hAnsi="Amasis MT Pro Light" w:cs="ADLaM Display"/>
          <w:sz w:val="32"/>
          <w:szCs w:val="32"/>
        </w:rPr>
        <w:t>without</w:t>
      </w:r>
      <w:r w:rsidR="005C06C5" w:rsidRPr="00E05E09">
        <w:rPr>
          <w:rFonts w:ascii="Amasis MT Pro Light" w:hAnsi="Amasis MT Pro Light" w:cs="ADLaM Display"/>
          <w:sz w:val="32"/>
          <w:szCs w:val="32"/>
        </w:rPr>
        <w:t xml:space="preserve"> </w:t>
      </w:r>
      <w:proofErr w:type="gramStart"/>
      <w:r w:rsidR="005C06C5" w:rsidRPr="00E05E09">
        <w:rPr>
          <w:rFonts w:ascii="Amasis MT Pro Light" w:hAnsi="Amasis MT Pro Light" w:cs="ADLaM Display"/>
          <w:sz w:val="32"/>
          <w:szCs w:val="32"/>
        </w:rPr>
        <w:t>have to</w:t>
      </w:r>
      <w:proofErr w:type="gramEnd"/>
      <w:r w:rsidR="005C06C5" w:rsidRPr="00E05E09">
        <w:rPr>
          <w:rFonts w:ascii="Amasis MT Pro Light" w:hAnsi="Amasis MT Pro Light" w:cs="ADLaM Display"/>
          <w:sz w:val="32"/>
          <w:szCs w:val="32"/>
        </w:rPr>
        <w:t xml:space="preserve"> go to a purging or break </w:t>
      </w:r>
      <w:r w:rsidR="00E05E09" w:rsidRPr="00E05E09">
        <w:rPr>
          <w:rFonts w:ascii="Amasis MT Pro Light" w:hAnsi="Amasis MT Pro Light" w:cs="ADLaM Display"/>
          <w:sz w:val="32"/>
          <w:szCs w:val="32"/>
        </w:rPr>
        <w:t>just to get better skin results</w:t>
      </w:r>
      <w:r w:rsidR="00E05E09">
        <w:rPr>
          <w:rFonts w:ascii="Baguet Script" w:hAnsi="Baguet Script"/>
          <w:sz w:val="32"/>
          <w:szCs w:val="32"/>
        </w:rPr>
        <w:t xml:space="preserve"> </w:t>
      </w:r>
    </w:p>
    <w:p w14:paraId="52E0B163" w14:textId="06B72C57" w:rsidR="00FD75A6" w:rsidRDefault="00FD75A6" w:rsidP="00FD75A6">
      <w:pPr>
        <w:rPr>
          <w:rFonts w:ascii="Baguet Script" w:hAnsi="Baguet Script"/>
          <w:sz w:val="32"/>
          <w:szCs w:val="32"/>
        </w:rPr>
      </w:pPr>
      <w:r>
        <w:rPr>
          <w:rFonts w:ascii="Baguet Script" w:hAnsi="Baguet Script"/>
          <w:sz w:val="32"/>
          <w:szCs w:val="32"/>
        </w:rPr>
        <w:t>4.</w:t>
      </w:r>
      <w:r w:rsidR="00C32A5C" w:rsidRPr="00C32A5C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</w:t>
      </w:r>
      <w:r w:rsidR="00C32A5C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According to a survey conducted in February 2021 in the United States, skin care was the most shopped-for beauty category across all age groups. </w:t>
      </w:r>
      <w:proofErr w:type="gramStart"/>
      <w:r w:rsidR="00C32A5C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The majority of</w:t>
      </w:r>
      <w:proofErr w:type="gramEnd"/>
      <w:r w:rsidR="00C32A5C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Gen Z shoppers (aged 18 to 24 years) said skin care was the product category they currently spend the most on.</w:t>
      </w:r>
    </w:p>
    <w:p w14:paraId="0E751111" w14:textId="180AA209" w:rsidR="00FD75A6" w:rsidRDefault="00FD75A6" w:rsidP="00FD75A6">
      <w:pPr>
        <w:rPr>
          <w:rFonts w:ascii="Baguet Script" w:hAnsi="Baguet Script"/>
          <w:sz w:val="32"/>
          <w:szCs w:val="32"/>
        </w:rPr>
      </w:pPr>
      <w:r>
        <w:rPr>
          <w:rFonts w:ascii="Baguet Script" w:hAnsi="Baguet Script"/>
          <w:sz w:val="32"/>
          <w:szCs w:val="32"/>
        </w:rPr>
        <w:t>5.</w:t>
      </w:r>
      <w:r w:rsidR="006D024D" w:rsidRPr="006D024D">
        <w:t xml:space="preserve"> </w:t>
      </w:r>
      <w:r w:rsidR="006D024D" w:rsidRPr="006D024D">
        <w:rPr>
          <w:rFonts w:ascii="Baguet Script" w:hAnsi="Baguet Script"/>
          <w:sz w:val="32"/>
          <w:szCs w:val="32"/>
        </w:rPr>
        <w:t>On average women would try a skincare product for nearly 3 months to see if it works</w:t>
      </w:r>
    </w:p>
    <w:p w14:paraId="5817FF60" w14:textId="78AD140B" w:rsidR="00FD75A6" w:rsidRDefault="00FD75A6" w:rsidP="00FD75A6">
      <w:pPr>
        <w:rPr>
          <w:rFonts w:ascii="Baguet Script" w:hAnsi="Baguet Script"/>
          <w:sz w:val="32"/>
          <w:szCs w:val="32"/>
        </w:rPr>
      </w:pPr>
      <w:r>
        <w:rPr>
          <w:rFonts w:ascii="Baguet Script" w:hAnsi="Baguet Script"/>
          <w:sz w:val="32"/>
          <w:szCs w:val="32"/>
        </w:rPr>
        <w:t>7.</w:t>
      </w:r>
      <w:r w:rsidR="008D55EF" w:rsidRPr="008D55EF">
        <w:t xml:space="preserve"> </w:t>
      </w:r>
      <w:r w:rsidR="008D55EF" w:rsidRPr="008D55EF">
        <w:rPr>
          <w:rFonts w:ascii="Baguet Script" w:hAnsi="Baguet Script"/>
          <w:sz w:val="32"/>
          <w:szCs w:val="32"/>
        </w:rPr>
        <w:t xml:space="preserve">The anti-aging segment is one of the fastest growing categories in the skin care </w:t>
      </w:r>
      <w:proofErr w:type="spellStart"/>
      <w:r w:rsidR="008D55EF" w:rsidRPr="008D55EF">
        <w:rPr>
          <w:rFonts w:ascii="Baguet Script" w:hAnsi="Baguet Script"/>
          <w:sz w:val="32"/>
          <w:szCs w:val="32"/>
        </w:rPr>
        <w:t>indust</w:t>
      </w:r>
      <w:proofErr w:type="spellEnd"/>
      <w:r w:rsidR="00400DCE">
        <w:rPr>
          <w:rFonts w:ascii="Baguet Script" w:hAnsi="Baguet Script"/>
          <w:sz w:val="32"/>
          <w:szCs w:val="32"/>
        </w:rPr>
        <w:t xml:space="preserve"> </w:t>
      </w:r>
      <w:r w:rsidR="00400DCE"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  <w:t>Women are more likely to heavily invest in quality skincare products and services over quality exercise or haircare products.</w:t>
      </w:r>
      <w:r w:rsidR="00400DCE">
        <w:rPr>
          <w:rFonts w:ascii="Open Sans" w:hAnsi="Open Sans" w:cs="Open Sans"/>
          <w:b/>
          <w:bCs/>
          <w:color w:val="000000"/>
          <w:sz w:val="27"/>
          <w:szCs w:val="27"/>
          <w:shd w:val="clear" w:color="auto" w:fill="FFFFFF"/>
        </w:rPr>
        <w:br/>
      </w:r>
      <w:r w:rsidR="00400DCE">
        <w:rPr>
          <w:rFonts w:ascii="Open Sans" w:hAnsi="Open Sans" w:cs="Open Sans"/>
          <w:b/>
          <w:bCs/>
          <w:color w:val="000000"/>
          <w:sz w:val="27"/>
          <w:szCs w:val="27"/>
          <w:shd w:val="clear" w:color="auto" w:fill="FFFFFF"/>
        </w:rPr>
        <w:br/>
      </w:r>
      <w:r w:rsidR="00400DCE">
        <w:rPr>
          <w:rStyle w:val="Strong"/>
          <w:rFonts w:ascii="Open Sans" w:hAnsi="Open Sans" w:cs="Open Sans"/>
          <w:b w:val="0"/>
          <w:bCs w:val="0"/>
          <w:color w:val="000000"/>
          <w:sz w:val="27"/>
          <w:szCs w:val="27"/>
          <w:shd w:val="clear" w:color="auto" w:fill="FFFFFF"/>
        </w:rPr>
        <w:t>Almost all survey respondents were willing to invest at least somewhat in quality skincare products and services (99%). Over 1 in 3 (35%) were willing to invest heavily. In comparison, women are willing to invest heavil</w:t>
      </w:r>
      <w:r w:rsidR="00E748F5">
        <w:rPr>
          <w:rStyle w:val="Strong"/>
          <w:rFonts w:ascii="Open Sans" w:hAnsi="Open Sans" w:cs="Open Sans"/>
          <w:b w:val="0"/>
          <w:bCs w:val="0"/>
          <w:color w:val="000000"/>
          <w:sz w:val="27"/>
          <w:szCs w:val="27"/>
          <w:shd w:val="clear" w:color="auto" w:fill="FFFFFF"/>
        </w:rPr>
        <w:t xml:space="preserve">y </w:t>
      </w:r>
      <w:r w:rsidR="00400DCE">
        <w:rPr>
          <w:rStyle w:val="Strong"/>
          <w:rFonts w:ascii="Open Sans" w:hAnsi="Open Sans" w:cs="Open Sans"/>
          <w:b w:val="0"/>
          <w:bCs w:val="0"/>
          <w:color w:val="000000"/>
          <w:sz w:val="27"/>
          <w:szCs w:val="27"/>
          <w:shd w:val="clear" w:color="auto" w:fill="FFFFFF"/>
        </w:rPr>
        <w:lastRenderedPageBreak/>
        <w:t>in quality products and services when it comes to nutrition (37%), mental health (35%), sleep (34%), exercise (30%), and haircare (29%).</w:t>
      </w:r>
      <w:r w:rsidR="00400DCE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br/>
      </w:r>
      <w:proofErr w:type="spellStart"/>
      <w:r w:rsidR="008D55EF" w:rsidRPr="008D55EF">
        <w:rPr>
          <w:rFonts w:ascii="Baguet Script" w:hAnsi="Baguet Script"/>
          <w:sz w:val="32"/>
          <w:szCs w:val="32"/>
        </w:rPr>
        <w:t>ry</w:t>
      </w:r>
      <w:proofErr w:type="spellEnd"/>
      <w:r w:rsidR="008D55EF" w:rsidRPr="008D55EF">
        <w:rPr>
          <w:rFonts w:ascii="Baguet Script" w:hAnsi="Baguet Script"/>
          <w:sz w:val="32"/>
          <w:szCs w:val="32"/>
        </w:rPr>
        <w:t>, with a market value of $18.3 billion in 2019.</w:t>
      </w:r>
    </w:p>
    <w:p w14:paraId="4C889A46" w14:textId="5066BCD3" w:rsidR="00FD75A6" w:rsidRDefault="001F5351" w:rsidP="00FD75A6">
      <w:pPr>
        <w:rPr>
          <w:rFonts w:ascii="Baguet Script" w:hAnsi="Baguet Script"/>
          <w:sz w:val="32"/>
          <w:szCs w:val="32"/>
        </w:rPr>
      </w:pPr>
      <w:r>
        <w:rPr>
          <w:rFonts w:ascii="Baguet Script" w:hAnsi="Baguet Script"/>
          <w:sz w:val="32"/>
          <w:szCs w:val="32"/>
        </w:rPr>
        <w:t>8.</w:t>
      </w:r>
      <w:r w:rsidR="00400DCE">
        <w:rPr>
          <w:rFonts w:ascii="Baguet Script" w:hAnsi="Baguet Script"/>
          <w:sz w:val="32"/>
          <w:szCs w:val="32"/>
        </w:rPr>
        <w:t xml:space="preserve"> </w:t>
      </w:r>
    </w:p>
    <w:p w14:paraId="60E9EF04" w14:textId="77777777" w:rsidR="001F5351" w:rsidRPr="00FD75A6" w:rsidRDefault="001F5351" w:rsidP="00FD75A6">
      <w:pPr>
        <w:rPr>
          <w:rFonts w:ascii="Baguet Script" w:hAnsi="Baguet Script"/>
          <w:sz w:val="32"/>
          <w:szCs w:val="32"/>
        </w:rPr>
      </w:pPr>
    </w:p>
    <w:sectPr w:rsidR="001F5351" w:rsidRPr="00FD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20B86"/>
    <w:multiLevelType w:val="hybridMultilevel"/>
    <w:tmpl w:val="82987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01195"/>
    <w:multiLevelType w:val="hybridMultilevel"/>
    <w:tmpl w:val="CDFCCB9A"/>
    <w:lvl w:ilvl="0" w:tplc="D6C62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757530">
    <w:abstractNumId w:val="0"/>
  </w:num>
  <w:num w:numId="2" w16cid:durableId="113830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DF"/>
    <w:rsid w:val="001B1FDE"/>
    <w:rsid w:val="001F5351"/>
    <w:rsid w:val="0021359F"/>
    <w:rsid w:val="002567FE"/>
    <w:rsid w:val="00400DCE"/>
    <w:rsid w:val="004E1C70"/>
    <w:rsid w:val="00596413"/>
    <w:rsid w:val="005C06C5"/>
    <w:rsid w:val="00676EB8"/>
    <w:rsid w:val="006D024D"/>
    <w:rsid w:val="006F3EAA"/>
    <w:rsid w:val="00702F2D"/>
    <w:rsid w:val="00715A26"/>
    <w:rsid w:val="0073191D"/>
    <w:rsid w:val="00794E3B"/>
    <w:rsid w:val="007C1C60"/>
    <w:rsid w:val="008D55EF"/>
    <w:rsid w:val="00940F69"/>
    <w:rsid w:val="009C2602"/>
    <w:rsid w:val="009F2105"/>
    <w:rsid w:val="009F3EF4"/>
    <w:rsid w:val="00A64846"/>
    <w:rsid w:val="00A73F76"/>
    <w:rsid w:val="00AA798F"/>
    <w:rsid w:val="00B04BDE"/>
    <w:rsid w:val="00B13CD4"/>
    <w:rsid w:val="00BA3AED"/>
    <w:rsid w:val="00BB645B"/>
    <w:rsid w:val="00C225FD"/>
    <w:rsid w:val="00C32A5C"/>
    <w:rsid w:val="00C97278"/>
    <w:rsid w:val="00CE351C"/>
    <w:rsid w:val="00CF3393"/>
    <w:rsid w:val="00D617EC"/>
    <w:rsid w:val="00D66BB6"/>
    <w:rsid w:val="00E05E09"/>
    <w:rsid w:val="00E10FF0"/>
    <w:rsid w:val="00E2047C"/>
    <w:rsid w:val="00E748F5"/>
    <w:rsid w:val="00E838E4"/>
    <w:rsid w:val="00E96EDF"/>
    <w:rsid w:val="00EA3042"/>
    <w:rsid w:val="00F81CA1"/>
    <w:rsid w:val="00FC1C24"/>
    <w:rsid w:val="00FD51A5"/>
    <w:rsid w:val="00FD75A6"/>
    <w:rsid w:val="00F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73C9"/>
  <w15:chartTrackingRefBased/>
  <w15:docId w15:val="{C10AA8E3-D5D8-491F-BA79-3EB7AC5C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DF"/>
    <w:pPr>
      <w:keepNext/>
      <w:keepLines/>
      <w:spacing w:before="160" w:after="80"/>
      <w:outlineLvl w:val="2"/>
    </w:pPr>
    <w:rPr>
      <w:rFonts w:eastAsiaTheme="majorEastAsia" w:cstheme="majorBidi"/>
      <w:color w:val="2790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90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DF"/>
    <w:pPr>
      <w:keepNext/>
      <w:keepLines/>
      <w:spacing w:before="80" w:after="40"/>
      <w:outlineLvl w:val="4"/>
    </w:pPr>
    <w:rPr>
      <w:rFonts w:eastAsiaTheme="majorEastAsia" w:cstheme="majorBidi"/>
      <w:color w:val="2790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DF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DF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DF"/>
    <w:rPr>
      <w:rFonts w:eastAsiaTheme="majorEastAsia" w:cstheme="majorBidi"/>
      <w:color w:val="2790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DF"/>
    <w:rPr>
      <w:rFonts w:eastAsiaTheme="majorEastAsia" w:cstheme="majorBidi"/>
      <w:i/>
      <w:iCs/>
      <w:color w:val="2790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DF"/>
    <w:rPr>
      <w:rFonts w:eastAsiaTheme="majorEastAsia" w:cstheme="majorBidi"/>
      <w:color w:val="2790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DF"/>
    <w:rPr>
      <w:i/>
      <w:iCs/>
      <w:color w:val="2790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DF"/>
    <w:pPr>
      <w:pBdr>
        <w:top w:val="single" w:sz="4" w:space="10" w:color="2790A5" w:themeColor="accent1" w:themeShade="BF"/>
        <w:bottom w:val="single" w:sz="4" w:space="10" w:color="2790A5" w:themeColor="accent1" w:themeShade="BF"/>
      </w:pBdr>
      <w:spacing w:before="360" w:after="360"/>
      <w:ind w:left="864" w:right="864"/>
      <w:jc w:val="center"/>
    </w:pPr>
    <w:rPr>
      <w:i/>
      <w:iCs/>
      <w:color w:val="2790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DF"/>
    <w:rPr>
      <w:i/>
      <w:iCs/>
      <w:color w:val="2790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DF"/>
    <w:rPr>
      <w:b/>
      <w:bCs/>
      <w:smallCaps/>
      <w:color w:val="2790A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F3E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0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aniadh/skin-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Jaela Johnson</dc:creator>
  <cp:keywords/>
  <dc:description/>
  <cp:lastModifiedBy>Jaela Johnson</cp:lastModifiedBy>
  <cp:revision>44</cp:revision>
  <dcterms:created xsi:type="dcterms:W3CDTF">2024-10-15T13:37:00Z</dcterms:created>
  <dcterms:modified xsi:type="dcterms:W3CDTF">2024-10-18T19:12:00Z</dcterms:modified>
</cp:coreProperties>
</file>